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CC" w:rsidRDefault="00504616">
      <w:pPr>
        <w:pStyle w:val="1"/>
        <w:widowControl/>
        <w:shd w:val="clear" w:color="auto" w:fill="FFFFFF"/>
        <w:spacing w:beforeAutospacing="0" w:afterAutospacing="0" w:line="357" w:lineRule="atLeast"/>
        <w:jc w:val="center"/>
        <w:rPr>
          <w:rFonts w:cs="宋体" w:hint="default"/>
          <w:color w:val="426100"/>
          <w:sz w:val="45"/>
          <w:szCs w:val="45"/>
        </w:rPr>
      </w:pPr>
      <w:r>
        <w:rPr>
          <w:rFonts w:cs="宋体"/>
          <w:color w:val="426100"/>
          <w:sz w:val="45"/>
          <w:szCs w:val="45"/>
          <w:shd w:val="clear" w:color="auto" w:fill="FFFFFF"/>
        </w:rPr>
        <w:t>中国股市：共振回调选股战法，简单实用！</w:t>
      </w:r>
    </w:p>
    <w:p w:rsidR="00855ECC" w:rsidRDefault="00855ECC"/>
    <w:p w:rsidR="00855ECC" w:rsidRDefault="00855ECC"/>
    <w:p w:rsidR="00855ECC" w:rsidRDefault="00504616">
      <w:pPr>
        <w:pStyle w:val="a3"/>
        <w:widowControl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t>耐心和纪律是必不可少的素质，因为懂得和能够准确运用进出时机的交易者，即使本金不大，也能因此积累利润。</w:t>
      </w:r>
    </w:p>
    <w:p w:rsidR="00855ECC" w:rsidRDefault="00504616">
      <w:pPr>
        <w:pStyle w:val="a3"/>
        <w:widowControl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t>投机性交易时必须有耐心，严守纪律，以及把眼光放长远，严守纪律，持有仓位。交易者学会怎么很有耐心地坐在盈利，顺势的仓位之后，才有赚大钱的机会。</w:t>
      </w:r>
    </w:p>
    <w:p w:rsidR="00855ECC" w:rsidRDefault="00504616">
      <w:pPr>
        <w:pStyle w:val="a3"/>
        <w:widowControl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t>但是很遗憾，一般交易者只在持有亏钱仓位时，才最有可能展现耐心和坐而不动的功夫，当然他们也要为此付出很高的代价。</w:t>
      </w:r>
    </w:p>
    <w:p w:rsidR="00855ECC" w:rsidRDefault="00504616">
      <w:pPr>
        <w:pStyle w:val="a3"/>
        <w:widowControl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t>永远不要把自己置于危险境地，永远不要承担过度的风险。只要你在入场前确定了自己能够承受得起的风险，</w:t>
      </w:r>
      <w:r>
        <w:rPr>
          <w:rFonts w:ascii="Arial" w:hAnsi="Arial" w:cs="Arial"/>
          <w:color w:val="404040"/>
          <w:sz w:val="27"/>
          <w:szCs w:val="27"/>
        </w:rPr>
        <w:t xml:space="preserve"> </w:t>
      </w:r>
      <w:r>
        <w:rPr>
          <w:rFonts w:ascii="Arial" w:hAnsi="Arial" w:cs="Arial"/>
          <w:color w:val="404040"/>
          <w:sz w:val="27"/>
          <w:szCs w:val="27"/>
        </w:rPr>
        <w:t>从原则上来说那就是个好交易。</w:t>
      </w:r>
    </w:p>
    <w:p w:rsidR="00855ECC" w:rsidRDefault="00504616">
      <w:pPr>
        <w:pStyle w:val="a3"/>
        <w:widowControl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t>为了保障资金的安全，投资者在短线操作中尽量不要选下跌趋势、震荡盘整趋势、买方动能小于买方动能、上涨幅度过高导致超买或有退市风险等情况的股票。</w:t>
      </w:r>
    </w:p>
    <w:p w:rsidR="00855ECC" w:rsidRDefault="00504616">
      <w:pPr>
        <w:pStyle w:val="a3"/>
        <w:widowControl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t>这些类型的股票或许满足某个上涨的因素，也可能带来一定程度的反弹或上涨，但风险太大，不满足资金安全的原则。</w:t>
      </w:r>
    </w:p>
    <w:p w:rsidR="00855ECC" w:rsidRDefault="00504616">
      <w:pPr>
        <w:pStyle w:val="a3"/>
        <w:widowControl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lastRenderedPageBreak/>
        <w:t>永远不要相信什么小道消息，真正的内幕只有庄家才知道，总之，不贪小便宜，也就不会吃大亏</w:t>
      </w:r>
    </w:p>
    <w:p w:rsidR="00855ECC" w:rsidRDefault="00504616">
      <w:pPr>
        <w:pStyle w:val="a3"/>
        <w:widowControl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t>买股票之前确定好你买入的关键点，而当走势走向不利于你时，要把这个关键点作为你退出的关键点。</w:t>
      </w:r>
    </w:p>
    <w:p w:rsidR="00855ECC" w:rsidRDefault="00504616">
      <w:pPr>
        <w:pStyle w:val="a3"/>
        <w:widowControl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t>买入前确定市场，板块，姐妹股的走势及交易时间都对你有利时</w:t>
      </w:r>
      <w:r>
        <w:rPr>
          <w:rFonts w:ascii="Arial" w:hAnsi="Arial" w:cs="Arial"/>
          <w:color w:val="404040"/>
          <w:sz w:val="27"/>
          <w:szCs w:val="27"/>
        </w:rPr>
        <w:t>再进。</w:t>
      </w:r>
    </w:p>
    <w:p w:rsidR="00855ECC" w:rsidRDefault="00504616">
      <w:pPr>
        <w:pStyle w:val="a3"/>
        <w:widowControl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t>利弗摩尔曾指出：</w:t>
      </w:r>
      <w:r>
        <w:rPr>
          <w:rFonts w:ascii="Arial" w:hAnsi="Arial" w:cs="Arial"/>
          <w:color w:val="404040"/>
          <w:sz w:val="27"/>
          <w:szCs w:val="27"/>
        </w:rPr>
        <w:t>“</w:t>
      </w:r>
      <w:r>
        <w:rPr>
          <w:rFonts w:ascii="Arial" w:hAnsi="Arial" w:cs="Arial"/>
          <w:color w:val="404040"/>
          <w:sz w:val="27"/>
          <w:szCs w:val="27"/>
        </w:rPr>
        <w:t>一位成功的交易者必须像一位成功的商人，能够正确地预见未来的需求，适时进货，并耐心地等待盈利的时刻</w:t>
      </w:r>
      <w:r>
        <w:rPr>
          <w:rFonts w:ascii="Arial" w:hAnsi="Arial" w:cs="Arial"/>
          <w:color w:val="404040"/>
          <w:sz w:val="27"/>
          <w:szCs w:val="27"/>
        </w:rPr>
        <w:t>”</w:t>
      </w:r>
      <w:r>
        <w:rPr>
          <w:rFonts w:ascii="Arial" w:hAnsi="Arial" w:cs="Arial"/>
          <w:color w:val="404040"/>
          <w:sz w:val="27"/>
          <w:szCs w:val="27"/>
        </w:rPr>
        <w:t>，</w:t>
      </w:r>
    </w:p>
    <w:p w:rsidR="00855ECC" w:rsidRDefault="00504616">
      <w:pPr>
        <w:pStyle w:val="a3"/>
        <w:widowControl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t>这里的</w:t>
      </w:r>
      <w:r>
        <w:rPr>
          <w:rFonts w:ascii="Arial" w:hAnsi="Arial" w:cs="Arial"/>
          <w:color w:val="404040"/>
          <w:sz w:val="27"/>
          <w:szCs w:val="27"/>
        </w:rPr>
        <w:t>“</w:t>
      </w:r>
      <w:r>
        <w:rPr>
          <w:rFonts w:ascii="Arial" w:hAnsi="Arial" w:cs="Arial"/>
          <w:color w:val="404040"/>
          <w:sz w:val="27"/>
          <w:szCs w:val="27"/>
        </w:rPr>
        <w:t>适时</w:t>
      </w:r>
      <w:r>
        <w:rPr>
          <w:rFonts w:ascii="Arial" w:hAnsi="Arial" w:cs="Arial"/>
          <w:color w:val="404040"/>
          <w:sz w:val="27"/>
          <w:szCs w:val="27"/>
        </w:rPr>
        <w:t>”</w:t>
      </w:r>
      <w:r>
        <w:rPr>
          <w:rFonts w:ascii="Arial" w:hAnsi="Arial" w:cs="Arial"/>
          <w:color w:val="404040"/>
          <w:sz w:val="27"/>
          <w:szCs w:val="27"/>
        </w:rPr>
        <w:t>绝不是凭自己的预测进场。操作不是娱乐，不是寻求刺激，而是一项严肃的工作</w:t>
      </w:r>
      <w:r>
        <w:rPr>
          <w:rFonts w:ascii="Arial" w:hAnsi="Arial" w:cs="Arial"/>
          <w:color w:val="404040"/>
          <w:sz w:val="27"/>
          <w:szCs w:val="27"/>
        </w:rPr>
        <w:t>!</w:t>
      </w:r>
      <w:r>
        <w:rPr>
          <w:rFonts w:ascii="Arial" w:hAnsi="Arial" w:cs="Arial"/>
          <w:color w:val="404040"/>
          <w:sz w:val="27"/>
          <w:szCs w:val="27"/>
        </w:rPr>
        <w:t>耐心是一项重要的技巧，心浮气躁，或心存杂念，</w:t>
      </w:r>
    </w:p>
    <w:p w:rsidR="00855ECC" w:rsidRDefault="00504616">
      <w:pPr>
        <w:pStyle w:val="a3"/>
        <w:widowControl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t>都容易引出错误的决定。成功的投机者均有保持应市时心境平静的方法，并懂得在无法压抑波动的情绪时离场。</w:t>
      </w:r>
    </w:p>
    <w:p w:rsidR="00855ECC" w:rsidRDefault="00504616">
      <w:pPr>
        <w:pStyle w:val="a3"/>
        <w:widowControl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t>做交易过程，就是一直不停的感悟顿悟的过程，现在个人觉得很有效的感悟，可能过一段时间就又变了，以说事物都在发展中变化的。</w:t>
      </w:r>
    </w:p>
    <w:p w:rsidR="00855ECC" w:rsidRDefault="00504616">
      <w:pPr>
        <w:pStyle w:val="a3"/>
        <w:widowControl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t>简单说下我现阶段的感悟吧，交易说</w:t>
      </w:r>
      <w:r>
        <w:rPr>
          <w:rFonts w:ascii="Arial" w:hAnsi="Arial" w:cs="Arial"/>
          <w:color w:val="404040"/>
          <w:sz w:val="27"/>
          <w:szCs w:val="27"/>
        </w:rPr>
        <w:t>简单真的很简单，大部分时间都是等待。</w:t>
      </w:r>
    </w:p>
    <w:p w:rsidR="00855ECC" w:rsidRDefault="00504616">
      <w:pPr>
        <w:pStyle w:val="a3"/>
        <w:widowControl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lastRenderedPageBreak/>
        <w:t>按照规则来，</w:t>
      </w:r>
      <w:r>
        <w:rPr>
          <w:rFonts w:ascii="Arial" w:hAnsi="Arial" w:cs="Arial"/>
          <w:color w:val="404040"/>
          <w:sz w:val="27"/>
          <w:szCs w:val="27"/>
        </w:rPr>
        <w:t xml:space="preserve"> </w:t>
      </w:r>
      <w:r>
        <w:rPr>
          <w:rFonts w:ascii="Arial" w:hAnsi="Arial" w:cs="Arial"/>
          <w:color w:val="404040"/>
          <w:sz w:val="27"/>
          <w:szCs w:val="27"/>
        </w:rPr>
        <w:t>我们要做的是尽量减少错误的操作，错误的操作越少，盈利的机会越大，整个市场比的就是谁犯的错少，谁就盈，当然前提是你有一个正方向的交易逻辑。</w:t>
      </w:r>
    </w:p>
    <w:p w:rsidR="00855ECC" w:rsidRDefault="00504616">
      <w:pPr>
        <w:pStyle w:val="a3"/>
        <w:widowControl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t>交易时间长了以后，其实交易手法技巧都差不多，后续的差别基本是在于个人的性格和修养。</w:t>
      </w:r>
    </w:p>
    <w:p w:rsidR="00855ECC" w:rsidRDefault="00504616">
      <w:pPr>
        <w:pStyle w:val="a3"/>
        <w:widowControl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t>下面小李给大家分享共振回调介入法</w:t>
      </w:r>
    </w:p>
    <w:p w:rsidR="00855ECC" w:rsidRDefault="00504616">
      <w:pPr>
        <w:pStyle w:val="a3"/>
        <w:widowControl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Style w:val="a4"/>
          <w:rFonts w:ascii="Arial" w:hAnsi="Arial" w:cs="Arial"/>
          <w:color w:val="404040"/>
          <w:sz w:val="27"/>
          <w:szCs w:val="27"/>
        </w:rPr>
        <w:t>一、什么是共振回调介入法</w:t>
      </w:r>
    </w:p>
    <w:p w:rsidR="00855ECC" w:rsidRDefault="00504616">
      <w:pPr>
        <w:pStyle w:val="a3"/>
        <w:widowControl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t>“</w:t>
      </w:r>
      <w:r>
        <w:rPr>
          <w:rFonts w:ascii="Arial" w:hAnsi="Arial" w:cs="Arial"/>
          <w:color w:val="404040"/>
          <w:sz w:val="27"/>
          <w:szCs w:val="27"/>
        </w:rPr>
        <w:t>共振回调介入法</w:t>
      </w:r>
      <w:r>
        <w:rPr>
          <w:rFonts w:ascii="Arial" w:hAnsi="Arial" w:cs="Arial"/>
          <w:color w:val="404040"/>
          <w:sz w:val="27"/>
          <w:szCs w:val="27"/>
        </w:rPr>
        <w:t>”</w:t>
      </w:r>
      <w:r>
        <w:rPr>
          <w:rFonts w:ascii="Arial" w:hAnsi="Arial" w:cs="Arial"/>
          <w:color w:val="404040"/>
          <w:sz w:val="27"/>
          <w:szCs w:val="27"/>
        </w:rPr>
        <w:t>建立在</w:t>
      </w:r>
      <w:r>
        <w:rPr>
          <w:rFonts w:ascii="Arial" w:hAnsi="Arial" w:cs="Arial"/>
          <w:color w:val="404040"/>
          <w:sz w:val="27"/>
          <w:szCs w:val="27"/>
        </w:rPr>
        <w:t>20</w:t>
      </w:r>
      <w:r>
        <w:rPr>
          <w:rFonts w:ascii="Arial" w:hAnsi="Arial" w:cs="Arial"/>
          <w:color w:val="404040"/>
          <w:sz w:val="27"/>
          <w:szCs w:val="27"/>
        </w:rPr>
        <w:t>日均线基础之上，如果股价在</w:t>
      </w:r>
      <w:r>
        <w:rPr>
          <w:rFonts w:ascii="Arial" w:hAnsi="Arial" w:cs="Arial"/>
          <w:color w:val="404040"/>
          <w:sz w:val="27"/>
          <w:szCs w:val="27"/>
        </w:rPr>
        <w:t>20</w:t>
      </w:r>
      <w:r>
        <w:rPr>
          <w:rFonts w:ascii="Arial" w:hAnsi="Arial" w:cs="Arial"/>
          <w:color w:val="404040"/>
          <w:sz w:val="27"/>
          <w:szCs w:val="27"/>
        </w:rPr>
        <w:t>日均线运行某日出现回踩，配合</w:t>
      </w:r>
      <w:r>
        <w:rPr>
          <w:rFonts w:ascii="Arial" w:hAnsi="Arial" w:cs="Arial"/>
          <w:color w:val="404040"/>
          <w:sz w:val="27"/>
          <w:szCs w:val="27"/>
        </w:rPr>
        <w:t>k</w:t>
      </w:r>
      <w:r>
        <w:rPr>
          <w:rFonts w:ascii="Arial" w:hAnsi="Arial" w:cs="Arial"/>
          <w:color w:val="404040"/>
          <w:sz w:val="27"/>
          <w:szCs w:val="27"/>
        </w:rPr>
        <w:t>线形态、成交量以及</w:t>
      </w:r>
      <w:r>
        <w:rPr>
          <w:rFonts w:ascii="Arial" w:hAnsi="Arial" w:cs="Arial"/>
          <w:color w:val="404040"/>
          <w:sz w:val="27"/>
          <w:szCs w:val="27"/>
        </w:rPr>
        <w:t>MACD</w:t>
      </w:r>
      <w:r>
        <w:rPr>
          <w:rFonts w:ascii="Arial" w:hAnsi="Arial" w:cs="Arial"/>
          <w:color w:val="404040"/>
          <w:sz w:val="27"/>
          <w:szCs w:val="27"/>
        </w:rPr>
        <w:t>综合做判断，若满足多条件介入点的共振，是我们短线上车的绝佳时机。</w:t>
      </w:r>
    </w:p>
    <w:p w:rsidR="00855ECC" w:rsidRDefault="00504616">
      <w:pPr>
        <w:pStyle w:val="a3"/>
        <w:widowControl/>
        <w:spacing w:before="510" w:beforeAutospacing="0" w:after="240" w:afterAutospacing="0" w:line="300" w:lineRule="atLeast"/>
        <w:jc w:val="center"/>
        <w:rPr>
          <w:rFonts w:ascii="Arial" w:hAnsi="Arial" w:cs="Arial"/>
          <w:color w:val="666666"/>
        </w:rPr>
      </w:pPr>
      <w:r>
        <w:rPr>
          <w:rFonts w:ascii="Arial" w:hAnsi="Arial" w:cs="Arial"/>
          <w:noProof/>
          <w:color w:val="666666"/>
        </w:rPr>
        <w:lastRenderedPageBreak/>
        <w:drawing>
          <wp:inline distT="0" distB="0" distL="114300" distR="114300">
            <wp:extent cx="6096000" cy="61341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134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55ECC" w:rsidRDefault="00504616">
      <w:pPr>
        <w:pStyle w:val="a3"/>
        <w:widowControl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Style w:val="a4"/>
          <w:rFonts w:ascii="Arial" w:hAnsi="Arial" w:cs="Arial"/>
          <w:color w:val="404040"/>
          <w:sz w:val="27"/>
          <w:szCs w:val="27"/>
        </w:rPr>
        <w:t>二、回调共振介入法的条件及细节</w:t>
      </w:r>
    </w:p>
    <w:p w:rsidR="00855ECC" w:rsidRDefault="00504616">
      <w:pPr>
        <w:pStyle w:val="a3"/>
        <w:widowControl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t>1</w:t>
      </w:r>
      <w:r>
        <w:rPr>
          <w:rFonts w:ascii="Arial" w:hAnsi="Arial" w:cs="Arial"/>
          <w:color w:val="404040"/>
          <w:sz w:val="27"/>
          <w:szCs w:val="27"/>
        </w:rPr>
        <w:t>、股价在</w:t>
      </w:r>
      <w:r>
        <w:rPr>
          <w:rFonts w:ascii="Arial" w:hAnsi="Arial" w:cs="Arial"/>
          <w:color w:val="404040"/>
          <w:sz w:val="27"/>
          <w:szCs w:val="27"/>
        </w:rPr>
        <w:t>20</w:t>
      </w:r>
      <w:r>
        <w:rPr>
          <w:rFonts w:ascii="Arial" w:hAnsi="Arial" w:cs="Arial"/>
          <w:color w:val="404040"/>
          <w:sz w:val="27"/>
          <w:szCs w:val="27"/>
        </w:rPr>
        <w:t>日均线之上运行，回调到</w:t>
      </w:r>
      <w:r>
        <w:rPr>
          <w:rFonts w:ascii="Arial" w:hAnsi="Arial" w:cs="Arial"/>
          <w:color w:val="404040"/>
          <w:sz w:val="27"/>
          <w:szCs w:val="27"/>
        </w:rPr>
        <w:t>20</w:t>
      </w:r>
      <w:r>
        <w:rPr>
          <w:rFonts w:ascii="Arial" w:hAnsi="Arial" w:cs="Arial"/>
          <w:color w:val="404040"/>
          <w:sz w:val="27"/>
          <w:szCs w:val="27"/>
        </w:rPr>
        <w:t>日均线形成支撑；</w:t>
      </w:r>
    </w:p>
    <w:p w:rsidR="00855ECC" w:rsidRDefault="00504616">
      <w:pPr>
        <w:pStyle w:val="a3"/>
        <w:widowControl/>
        <w:spacing w:before="510" w:beforeAutospacing="0" w:after="240" w:afterAutospacing="0" w:line="300" w:lineRule="atLeast"/>
        <w:jc w:val="center"/>
        <w:rPr>
          <w:rFonts w:ascii="Arial" w:hAnsi="Arial" w:cs="Arial"/>
          <w:color w:val="666666"/>
        </w:rPr>
      </w:pPr>
      <w:r>
        <w:rPr>
          <w:rFonts w:ascii="Arial" w:hAnsi="Arial" w:cs="Arial"/>
          <w:noProof/>
          <w:color w:val="666666"/>
        </w:rPr>
        <w:lastRenderedPageBreak/>
        <w:drawing>
          <wp:inline distT="0" distB="0" distL="114300" distR="114300">
            <wp:extent cx="6096000" cy="6257925"/>
            <wp:effectExtent l="0" t="0" r="0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257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55ECC" w:rsidRDefault="00504616">
      <w:pPr>
        <w:pStyle w:val="a3"/>
        <w:widowControl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t>2</w:t>
      </w:r>
      <w:r>
        <w:rPr>
          <w:rFonts w:ascii="Arial" w:hAnsi="Arial" w:cs="Arial"/>
          <w:color w:val="404040"/>
          <w:sz w:val="27"/>
          <w:szCs w:val="27"/>
        </w:rPr>
        <w:t>、回调过程中出现缩量十字星，这是主力惜售的表现；</w:t>
      </w:r>
    </w:p>
    <w:p w:rsidR="00855ECC" w:rsidRDefault="00504616">
      <w:pPr>
        <w:pStyle w:val="a3"/>
        <w:widowControl/>
        <w:spacing w:before="510" w:beforeAutospacing="0" w:after="240" w:afterAutospacing="0" w:line="300" w:lineRule="atLeast"/>
        <w:jc w:val="center"/>
        <w:rPr>
          <w:rFonts w:ascii="Arial" w:hAnsi="Arial" w:cs="Arial"/>
          <w:color w:val="666666"/>
        </w:rPr>
      </w:pPr>
      <w:r>
        <w:rPr>
          <w:rFonts w:ascii="Arial" w:hAnsi="Arial" w:cs="Arial"/>
          <w:noProof/>
          <w:color w:val="666666"/>
        </w:rPr>
        <w:lastRenderedPageBreak/>
        <w:drawing>
          <wp:inline distT="0" distB="0" distL="114300" distR="114300">
            <wp:extent cx="6096000" cy="7172325"/>
            <wp:effectExtent l="0" t="0" r="0" b="9525"/>
            <wp:docPr id="6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7172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55ECC" w:rsidRDefault="00504616">
      <w:pPr>
        <w:pStyle w:val="a3"/>
        <w:widowControl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t>3</w:t>
      </w:r>
      <w:r>
        <w:rPr>
          <w:rFonts w:ascii="Arial" w:hAnsi="Arial" w:cs="Arial"/>
          <w:color w:val="404040"/>
          <w:sz w:val="27"/>
          <w:szCs w:val="27"/>
        </w:rPr>
        <w:t>、</w:t>
      </w:r>
      <w:r>
        <w:rPr>
          <w:rFonts w:ascii="Arial" w:hAnsi="Arial" w:cs="Arial"/>
          <w:color w:val="404040"/>
          <w:sz w:val="27"/>
          <w:szCs w:val="27"/>
        </w:rPr>
        <w:t>MACD</w:t>
      </w:r>
      <w:r>
        <w:rPr>
          <w:rFonts w:ascii="Arial" w:hAnsi="Arial" w:cs="Arial"/>
          <w:color w:val="404040"/>
          <w:sz w:val="27"/>
          <w:szCs w:val="27"/>
        </w:rPr>
        <w:t>强势维持在</w:t>
      </w:r>
      <w:r>
        <w:rPr>
          <w:rFonts w:ascii="Arial" w:hAnsi="Arial" w:cs="Arial"/>
          <w:color w:val="404040"/>
          <w:sz w:val="27"/>
          <w:szCs w:val="27"/>
        </w:rPr>
        <w:t>0</w:t>
      </w:r>
      <w:r>
        <w:rPr>
          <w:rFonts w:ascii="Arial" w:hAnsi="Arial" w:cs="Arial"/>
          <w:color w:val="404040"/>
          <w:sz w:val="27"/>
          <w:szCs w:val="27"/>
        </w:rPr>
        <w:t>轴线之上，维持强势状态，拒绝死叉；</w:t>
      </w:r>
    </w:p>
    <w:p w:rsidR="00855ECC" w:rsidRDefault="00504616">
      <w:pPr>
        <w:pStyle w:val="a3"/>
        <w:widowControl/>
        <w:spacing w:before="510" w:beforeAutospacing="0" w:after="240" w:afterAutospacing="0" w:line="300" w:lineRule="atLeast"/>
        <w:jc w:val="center"/>
        <w:rPr>
          <w:rFonts w:ascii="Arial" w:hAnsi="Arial" w:cs="Arial"/>
          <w:color w:val="666666"/>
        </w:rPr>
      </w:pPr>
      <w:r>
        <w:rPr>
          <w:rFonts w:ascii="Arial" w:hAnsi="Arial" w:cs="Arial"/>
          <w:noProof/>
          <w:color w:val="666666"/>
        </w:rPr>
        <w:lastRenderedPageBreak/>
        <w:drawing>
          <wp:inline distT="0" distB="0" distL="114300" distR="114300">
            <wp:extent cx="6096000" cy="8105775"/>
            <wp:effectExtent l="0" t="0" r="0" b="9525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55ECC" w:rsidRDefault="00504616">
      <w:pPr>
        <w:pStyle w:val="a3"/>
        <w:widowControl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lastRenderedPageBreak/>
        <w:t>4</w:t>
      </w:r>
      <w:r>
        <w:rPr>
          <w:rFonts w:ascii="Arial" w:hAnsi="Arial" w:cs="Arial"/>
          <w:color w:val="404040"/>
          <w:sz w:val="27"/>
          <w:szCs w:val="27"/>
        </w:rPr>
        <w:t>、介入位置：回踩</w:t>
      </w:r>
      <w:r>
        <w:rPr>
          <w:rFonts w:ascii="Arial" w:hAnsi="Arial" w:cs="Arial"/>
          <w:color w:val="404040"/>
          <w:sz w:val="27"/>
          <w:szCs w:val="27"/>
        </w:rPr>
        <w:t>20</w:t>
      </w:r>
      <w:r>
        <w:rPr>
          <w:rFonts w:ascii="Arial" w:hAnsi="Arial" w:cs="Arial"/>
          <w:color w:val="404040"/>
          <w:sz w:val="27"/>
          <w:szCs w:val="27"/>
        </w:rPr>
        <w:t>日均线形成共振支撑可以建半仓，带量突破前期小高点可以再加半仓；</w:t>
      </w:r>
    </w:p>
    <w:p w:rsidR="00855ECC" w:rsidRDefault="00504616">
      <w:pPr>
        <w:pStyle w:val="a3"/>
        <w:widowControl/>
        <w:spacing w:before="510" w:beforeAutospacing="0" w:after="240" w:afterAutospacing="0" w:line="300" w:lineRule="atLeast"/>
        <w:jc w:val="center"/>
        <w:rPr>
          <w:rFonts w:ascii="Arial" w:hAnsi="Arial" w:cs="Arial"/>
          <w:color w:val="666666"/>
        </w:rPr>
      </w:pPr>
      <w:r>
        <w:rPr>
          <w:rFonts w:ascii="Arial" w:hAnsi="Arial" w:cs="Arial"/>
          <w:noProof/>
          <w:color w:val="666666"/>
        </w:rPr>
        <w:drawing>
          <wp:inline distT="0" distB="0" distL="114300" distR="114300">
            <wp:extent cx="6096000" cy="7715250"/>
            <wp:effectExtent l="0" t="0" r="0" b="0"/>
            <wp:docPr id="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771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55ECC" w:rsidRDefault="00504616">
      <w:pPr>
        <w:pStyle w:val="a3"/>
        <w:widowControl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lastRenderedPageBreak/>
        <w:t>5</w:t>
      </w:r>
      <w:r>
        <w:rPr>
          <w:rFonts w:ascii="Arial" w:hAnsi="Arial" w:cs="Arial"/>
          <w:color w:val="404040"/>
          <w:sz w:val="27"/>
          <w:szCs w:val="27"/>
        </w:rPr>
        <w:t>、离场位置：后市严格遵循</w:t>
      </w:r>
      <w:r>
        <w:rPr>
          <w:rFonts w:ascii="Arial" w:hAnsi="Arial" w:cs="Arial"/>
          <w:color w:val="404040"/>
          <w:sz w:val="27"/>
          <w:szCs w:val="27"/>
        </w:rPr>
        <w:t>20</w:t>
      </w:r>
      <w:r>
        <w:rPr>
          <w:rFonts w:ascii="Arial" w:hAnsi="Arial" w:cs="Arial"/>
          <w:color w:val="404040"/>
          <w:sz w:val="27"/>
          <w:szCs w:val="27"/>
        </w:rPr>
        <w:t>日均线之上持有原则，破了离场；</w:t>
      </w:r>
    </w:p>
    <w:p w:rsidR="00855ECC" w:rsidRDefault="00504616">
      <w:pPr>
        <w:pStyle w:val="a3"/>
        <w:widowControl/>
        <w:spacing w:before="510" w:beforeAutospacing="0" w:after="240" w:afterAutospacing="0" w:line="300" w:lineRule="atLeast"/>
        <w:jc w:val="center"/>
        <w:rPr>
          <w:rFonts w:ascii="Arial" w:hAnsi="Arial" w:cs="Arial"/>
          <w:color w:val="666666"/>
        </w:rPr>
      </w:pPr>
      <w:r>
        <w:rPr>
          <w:rFonts w:ascii="Arial" w:hAnsi="Arial" w:cs="Arial"/>
          <w:noProof/>
          <w:color w:val="666666"/>
        </w:rPr>
        <w:drawing>
          <wp:inline distT="0" distB="0" distL="114300" distR="114300">
            <wp:extent cx="6096000" cy="6210300"/>
            <wp:effectExtent l="0" t="0" r="0" b="0"/>
            <wp:docPr id="5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6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210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55ECC" w:rsidRDefault="00504616">
      <w:pPr>
        <w:pStyle w:val="a3"/>
        <w:widowControl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t>不追涨杀跌，不频繁操作</w:t>
      </w:r>
      <w:r>
        <w:rPr>
          <w:rFonts w:ascii="Arial" w:hAnsi="Arial" w:cs="Arial"/>
          <w:color w:val="404040"/>
          <w:sz w:val="27"/>
          <w:szCs w:val="27"/>
        </w:rPr>
        <w:t>!</w:t>
      </w:r>
      <w:r>
        <w:rPr>
          <w:rFonts w:ascii="Arial" w:hAnsi="Arial" w:cs="Arial"/>
          <w:color w:val="404040"/>
          <w:sz w:val="27"/>
          <w:szCs w:val="27"/>
        </w:rPr>
        <w:t>持股一定要有耐心，股市赚钱难，只要选的股票是趋势向好的，耐心等待。</w:t>
      </w:r>
    </w:p>
    <w:p w:rsidR="00855ECC" w:rsidRDefault="00504616">
      <w:pPr>
        <w:pStyle w:val="a3"/>
        <w:widowControl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lastRenderedPageBreak/>
        <w:t>即使涨得慢一点也没有关系，只要有盈利就是正确的，炒股炒的就是心态，财富都是积少成多积累起来的，不要幻想天天大赚。</w:t>
      </w:r>
    </w:p>
    <w:p w:rsidR="00855ECC" w:rsidRDefault="00504616">
      <w:pPr>
        <w:pStyle w:val="a3"/>
        <w:widowControl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t>股市总是高低起伏的，当指数或者价值涨到一定幅度的时候，一定会通过回吐来调整，所以，提醒散户们切勿盲目追高，与价值不成比例的高增长存在极大的风险隐患。</w:t>
      </w:r>
    </w:p>
    <w:p w:rsidR="00855ECC" w:rsidRDefault="00504616">
      <w:pPr>
        <w:pStyle w:val="a3"/>
        <w:widowControl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t>炒股，一定要顺势而为。正所谓，逆水行舟不进则退。炒股也是如此。顺势，指的是大盘长期均线走势呈现多头模式，在这样的行情下择机入市，只要不是垃圾股，还是大概率赚钱的！</w:t>
      </w:r>
    </w:p>
    <w:p w:rsidR="00855ECC" w:rsidRDefault="00504616">
      <w:pPr>
        <w:pStyle w:val="a3"/>
        <w:widowControl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t>但是大部分股民往往把这句话抛在脑后，股票一跌，就想着去抄底，结果抄在半山腰，被套好几</w:t>
      </w:r>
      <w:r>
        <w:rPr>
          <w:rFonts w:ascii="Arial" w:hAnsi="Arial" w:cs="Arial"/>
          <w:color w:val="404040"/>
          <w:sz w:val="27"/>
          <w:szCs w:val="27"/>
        </w:rPr>
        <w:t>个月甚至好几年。近期调整，很多投资者都是因为逆势而为，最后导致了大规模的亏损。</w:t>
      </w:r>
    </w:p>
    <w:p w:rsidR="00855ECC" w:rsidRDefault="00504616">
      <w:pPr>
        <w:pStyle w:val="a3"/>
        <w:widowControl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t>股市不能去预测，如何应对才是最重要的。</w:t>
      </w:r>
    </w:p>
    <w:p w:rsidR="00855ECC" w:rsidRDefault="00504616">
      <w:pPr>
        <w:pStyle w:val="a3"/>
        <w:widowControl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t>我们做股票追求的不是每次都正确，而是努力去避免少亏，多赚。可以有一个月为单位，定个目标每次向这个目标靠近。</w:t>
      </w:r>
    </w:p>
    <w:p w:rsidR="00855ECC" w:rsidRDefault="00504616">
      <w:pPr>
        <w:pStyle w:val="a3"/>
        <w:widowControl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t>平时操作的时候，要根据市场的实际走势做好应对措施，长期以往炒股就变成一件简单的事了。</w:t>
      </w:r>
    </w:p>
    <w:p w:rsidR="00855ECC" w:rsidRDefault="00504616">
      <w:pPr>
        <w:pStyle w:val="a3"/>
        <w:widowControl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lastRenderedPageBreak/>
        <w:t>资金的积累，都是有一定过程的，够了时间自然会上一个台阶。</w:t>
      </w:r>
    </w:p>
    <w:p w:rsidR="00855ECC" w:rsidRDefault="00504616">
      <w:pPr>
        <w:pStyle w:val="a3"/>
        <w:widowControl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t>冷静，心如止水，可以不走样照见周围一切；冷静，有条不紊，可以妥善抉择；冷静，引而不发，可以一击必中。</w:t>
      </w:r>
    </w:p>
    <w:p w:rsidR="00855ECC" w:rsidRDefault="00504616">
      <w:pPr>
        <w:pStyle w:val="a3"/>
        <w:widowControl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t>一旦入市交易，则几乎不可能保持头脑冷静</w:t>
      </w:r>
      <w:r>
        <w:rPr>
          <w:rFonts w:ascii="Arial" w:hAnsi="Arial" w:cs="Arial"/>
          <w:color w:val="404040"/>
          <w:sz w:val="27"/>
          <w:szCs w:val="27"/>
        </w:rPr>
        <w:t>，由此可见，交易成功的主要挑战还在自己这个人，分析工具倒不占主要部分。工具简明为上，不要添乱。</w:t>
      </w:r>
    </w:p>
    <w:p w:rsidR="00855ECC" w:rsidRDefault="00504616">
      <w:pPr>
        <w:pStyle w:val="a3"/>
        <w:widowControl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t>行为对错，是关系到人生顺逆、利益得失的大事。市场是一面不走样的镜子，可以清楚地反照我们的一举一动，让我们对照自己自己行为，更清楚地认识自己、调整自己。从这个意义说，交易者得天独厚。</w:t>
      </w:r>
    </w:p>
    <w:p w:rsidR="00855ECC" w:rsidRDefault="00504616">
      <w:pPr>
        <w:pStyle w:val="a3"/>
        <w:widowControl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t>在通往财富梦想的道路上，最有效的策略就是专注和坚持一个良好的交易系统。</w:t>
      </w:r>
    </w:p>
    <w:p w:rsidR="00855ECC" w:rsidRDefault="00504616">
      <w:pPr>
        <w:pStyle w:val="a3"/>
        <w:widowControl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t>专注和坚持可以产生不可思议的力量。当你真正做到这一点时，你就可以创造你自己都不能相信的奇迹。</w:t>
      </w:r>
    </w:p>
    <w:p w:rsidR="00855ECC" w:rsidRDefault="00504616">
      <w:pPr>
        <w:pStyle w:val="a3"/>
        <w:widowControl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t>交易之路本是场学习之路，对每个人而言，失败几乎都是自己造成的，在市场</w:t>
      </w:r>
      <w:r>
        <w:rPr>
          <w:rFonts w:ascii="Arial" w:hAnsi="Arial" w:cs="Arial"/>
          <w:color w:val="404040"/>
          <w:sz w:val="27"/>
          <w:szCs w:val="27"/>
        </w:rPr>
        <w:t>上，你就得把自己的频率改变却追随市场。</w:t>
      </w:r>
    </w:p>
    <w:p w:rsidR="00855ECC" w:rsidRDefault="00504616">
      <w:pPr>
        <w:pStyle w:val="a3"/>
        <w:widowControl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lastRenderedPageBreak/>
        <w:t>一定要建立适合你自己的交易系统，无论你被市场掴得鼻青脸肿，你必须重新站起来，再改善你的系统。</w:t>
      </w:r>
    </w:p>
    <w:p w:rsidR="00855ECC" w:rsidRDefault="00855ECC">
      <w:pPr>
        <w:pStyle w:val="a3"/>
        <w:widowControl/>
        <w:spacing w:beforeAutospacing="0" w:afterAutospacing="0"/>
      </w:pPr>
    </w:p>
    <w:p w:rsidR="00855ECC" w:rsidRDefault="00855ECC"/>
    <w:p w:rsidR="00855ECC" w:rsidRDefault="00504616">
      <w:r>
        <w:rPr>
          <w:rFonts w:hint="eastAsia"/>
        </w:rPr>
        <w:t>下面是吴老师股票投资咨询合作的</w:t>
      </w:r>
      <w:r>
        <w:rPr>
          <w:rFonts w:hint="eastAsia"/>
        </w:rPr>
        <w:t xml:space="preserve">Q Q </w:t>
      </w:r>
      <w:r>
        <w:rPr>
          <w:rFonts w:hint="eastAsia"/>
        </w:rPr>
        <w:t>联系方式：</w:t>
      </w:r>
      <w:r>
        <w:rPr>
          <w:rFonts w:hint="eastAsia"/>
        </w:rPr>
        <w:t xml:space="preserve">   Q Q :2080053532    Q Q :2654704327   Q Q: 3429458334    Q Q: 3532015225  </w:t>
      </w:r>
      <w:r>
        <w:rPr>
          <w:rFonts w:hint="eastAsia"/>
        </w:rPr>
        <w:t>有兴趣的朋友可以联系吴老师</w:t>
      </w:r>
      <w:r>
        <w:rPr>
          <w:rFonts w:hint="eastAsia"/>
        </w:rPr>
        <w:t xml:space="preserve"> gphztz.com</w:t>
      </w:r>
      <w:bookmarkStart w:id="0" w:name="_GoBack"/>
      <w:bookmarkEnd w:id="0"/>
      <w:r>
        <w:rPr>
          <w:noProof/>
        </w:rPr>
        <w:drawing>
          <wp:inline distT="0" distB="0" distL="0" distR="0">
            <wp:extent cx="5274310" cy="2637155"/>
            <wp:effectExtent l="19050" t="0" r="2540" b="0"/>
            <wp:docPr id="7" name="图片 6" descr="03120_succession_1920x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120_succession_1920x108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5ECC" w:rsidSect="00855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UwODhhY2IxZjRkYTQyZWMyOGRkNTk5Y2QyMjg1MTUifQ=="/>
  </w:docVars>
  <w:rsids>
    <w:rsidRoot w:val="4F2B06E4"/>
    <w:rsid w:val="00504616"/>
    <w:rsid w:val="00855ECC"/>
    <w:rsid w:val="4F2B06E4"/>
    <w:rsid w:val="7704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EC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855ECC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55EC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855ECC"/>
    <w:rPr>
      <w:b/>
    </w:rPr>
  </w:style>
  <w:style w:type="paragraph" w:styleId="a5">
    <w:name w:val="Balloon Text"/>
    <w:basedOn w:val="a"/>
    <w:link w:val="Char"/>
    <w:rsid w:val="00504616"/>
    <w:rPr>
      <w:sz w:val="18"/>
      <w:szCs w:val="18"/>
    </w:rPr>
  </w:style>
  <w:style w:type="character" w:customStyle="1" w:styleId="Char">
    <w:name w:val="批注框文本 Char"/>
    <w:basedOn w:val="a0"/>
    <w:link w:val="a5"/>
    <w:rsid w:val="0050461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吴煜¹⁵º⁵º¹º⁸¹³⁵</dc:creator>
  <cp:lastModifiedBy>Administrator</cp:lastModifiedBy>
  <cp:revision>2</cp:revision>
  <dcterms:created xsi:type="dcterms:W3CDTF">2022-12-09T09:42:00Z</dcterms:created>
  <dcterms:modified xsi:type="dcterms:W3CDTF">2023-09-27T08:24:00Z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5DEE403B16A2420DAA8D8F28EFB4DFA2</vt:lpwstr>
  </property>
</Properties>
</file>