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0"/>
          <w:szCs w:val="30"/>
        </w:rPr>
      </w:pPr>
      <w:bookmarkStart w:id="3" w:name="_GoBack"/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bookmarkStart w:id="0" w:name="_Hlk75357499"/>
      <w:r>
        <w:rPr>
          <w:rFonts w:hint="eastAsia" w:ascii="黑体" w:hAnsi="黑体" w:eastAsia="黑体"/>
          <w:b/>
          <w:sz w:val="30"/>
          <w:szCs w:val="30"/>
        </w:rPr>
        <w:t>征集国家卫生健康技术项目申报</w:t>
      </w:r>
      <w:bookmarkEnd w:id="0"/>
      <w:r>
        <w:rPr>
          <w:rFonts w:hint="eastAsia" w:ascii="黑体" w:hAnsi="黑体" w:eastAsia="黑体"/>
          <w:b/>
          <w:sz w:val="30"/>
          <w:szCs w:val="30"/>
        </w:rPr>
        <w:t>初审登记表</w:t>
      </w:r>
    </w:p>
    <w:bookmarkEnd w:id="3"/>
    <w:tbl>
      <w:tblPr>
        <w:tblStyle w:val="2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231"/>
        <w:gridCol w:w="3184"/>
        <w:gridCol w:w="124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3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bookmarkStart w:id="1" w:name="_Hlk12281906"/>
            <w:r>
              <w:rPr>
                <w:rFonts w:hint="eastAsia" w:ascii="仿宋" w:hAnsi="仿宋" w:eastAsia="仿宋"/>
                <w:b/>
                <w:szCs w:val="21"/>
              </w:rPr>
              <w:t>机构信息</w:t>
            </w:r>
          </w:p>
        </w:tc>
        <w:tc>
          <w:tcPr>
            <w:tcW w:w="22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31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加盖公章</w:t>
            </w:r>
          </w:p>
        </w:tc>
        <w:tc>
          <w:tcPr>
            <w:tcW w:w="12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20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编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系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部门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是否我会会员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bookmarkStart w:id="2" w:name="_Hlk75168117"/>
            <w:r>
              <w:rPr>
                <w:rFonts w:hint="eastAsia" w:ascii="仿宋" w:hAnsi="仿宋" w:eastAsia="仿宋"/>
                <w:szCs w:val="21"/>
              </w:rPr>
              <w:t>□</w:t>
            </w:r>
            <w:bookmarkEnd w:id="2"/>
            <w:r>
              <w:rPr>
                <w:rFonts w:hint="eastAsia" w:ascii="仿宋" w:hAnsi="仿宋" w:eastAsia="仿宋"/>
                <w:szCs w:val="21"/>
              </w:rPr>
              <w:t xml:space="preserve">是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E-mail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基本信息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项目简介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FF0000"/>
                <w:szCs w:val="21"/>
              </w:rPr>
              <w:t>照片附后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处于阶段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开发人员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FF0000"/>
                <w:szCs w:val="21"/>
              </w:rPr>
              <w:t>填写人员姓名，人员个人简介（含联系方式、照片）附后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关键技术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适用范围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主要功能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关键技术指标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保密内容勿填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创新点及效果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获得专利/支持/奖励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FF0000"/>
                <w:szCs w:val="21"/>
              </w:rPr>
              <w:t>提供复印件附后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推广前景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国内外同类产品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技术对比优势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3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应用推广情况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及典型案例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需求协助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□项目融资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□合作开发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□项目转化 </w:t>
            </w:r>
            <w:r>
              <w:rPr>
                <w:rFonts w:ascii="仿宋" w:hAnsi="仿宋" w:eastAsia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□项目转让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□招商推广</w:t>
            </w:r>
          </w:p>
          <w:p>
            <w:pPr>
              <w:spacing w:line="276" w:lineRule="auto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□其他需求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Cs w:val="21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05" w:rightChars="-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视频资料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视频资料要求</w:t>
            </w:r>
            <w:r>
              <w:rPr>
                <w:rFonts w:ascii="仿宋" w:hAnsi="仿宋" w:eastAsia="仿宋"/>
                <w:szCs w:val="21"/>
              </w:rPr>
              <w:t>（1280 x 720）</w:t>
            </w:r>
            <w:r>
              <w:rPr>
                <w:rFonts w:hint="eastAsia" w:ascii="仿宋" w:hAnsi="仿宋" w:eastAsia="仿宋"/>
                <w:szCs w:val="21"/>
              </w:rPr>
              <w:t>以上，内容包括单位介绍、项目（基本信息、关键技术、推广前景）等信息内容，时长不超2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分钟高清视频，如需协助录制视频，请来电咨询。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05" w:rightChars="-5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</w:t>
            </w:r>
          </w:p>
          <w:p>
            <w:pPr>
              <w:spacing w:line="276" w:lineRule="auto"/>
              <w:ind w:right="-105" w:rightChars="-5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需求服务</w:t>
            </w:r>
          </w:p>
        </w:tc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1、专家指导、内训；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2、现场G</w:t>
            </w:r>
            <w:r>
              <w:rPr>
                <w:rFonts w:ascii="仿宋" w:hAnsi="仿宋" w:eastAsia="仿宋"/>
                <w:szCs w:val="21"/>
              </w:rPr>
              <w:t>MP</w:t>
            </w:r>
            <w:r>
              <w:rPr>
                <w:rFonts w:hint="eastAsia" w:ascii="仿宋" w:hAnsi="仿宋" w:eastAsia="仿宋"/>
                <w:szCs w:val="21"/>
              </w:rPr>
              <w:t>、G</w:t>
            </w:r>
            <w:r>
              <w:rPr>
                <w:rFonts w:ascii="仿宋" w:hAnsi="仿宋" w:eastAsia="仿宋"/>
                <w:szCs w:val="21"/>
              </w:rPr>
              <w:t>SP</w:t>
            </w:r>
            <w:r>
              <w:rPr>
                <w:rFonts w:hint="eastAsia" w:ascii="仿宋" w:hAnsi="仿宋" w:eastAsia="仿宋"/>
                <w:szCs w:val="21"/>
              </w:rPr>
              <w:t>模拟检查；</w:t>
            </w:r>
          </w:p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3、员工学历提升；</w:t>
            </w:r>
          </w:p>
          <w:p>
            <w:pPr>
              <w:spacing w:line="276" w:lineRule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4、认证与咨询（I</w:t>
            </w:r>
            <w:r>
              <w:rPr>
                <w:rFonts w:ascii="仿宋" w:hAnsi="仿宋" w:eastAsia="仿宋"/>
                <w:szCs w:val="21"/>
              </w:rPr>
              <w:t>SO9001</w:t>
            </w:r>
            <w:r>
              <w:rPr>
                <w:rFonts w:hint="eastAsia" w:ascii="仿宋" w:hAnsi="仿宋" w:eastAsia="仿宋"/>
                <w:szCs w:val="21"/>
              </w:rPr>
              <w:t>质量；I</w:t>
            </w:r>
            <w:r>
              <w:rPr>
                <w:rFonts w:ascii="仿宋" w:hAnsi="仿宋" w:eastAsia="仿宋"/>
                <w:szCs w:val="21"/>
              </w:rPr>
              <w:t>SO14001</w:t>
            </w:r>
            <w:r>
              <w:rPr>
                <w:rFonts w:hint="eastAsia" w:ascii="仿宋" w:hAnsi="仿宋" w:eastAsia="仿宋"/>
                <w:szCs w:val="21"/>
              </w:rPr>
              <w:t>环境；I</w:t>
            </w:r>
            <w:r>
              <w:rPr>
                <w:rFonts w:ascii="仿宋" w:hAnsi="仿宋" w:eastAsia="仿宋"/>
                <w:szCs w:val="21"/>
              </w:rPr>
              <w:t>SO13485</w:t>
            </w:r>
            <w:r>
              <w:rPr>
                <w:rFonts w:hint="eastAsia" w:ascii="仿宋" w:hAnsi="仿宋" w:eastAsia="仿宋"/>
                <w:szCs w:val="21"/>
              </w:rPr>
              <w:t>医疗器械；实验室认证等其他服务请来电咨询。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9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05" w:rightChars="-5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联系方式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联系人： </w:t>
            </w:r>
            <w:r>
              <w:rPr>
                <w:rFonts w:ascii="仿宋" w:hAnsi="仿宋" w:eastAsia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Cs w:val="21"/>
              </w:rPr>
              <w:t>电话：</w:t>
            </w:r>
          </w:p>
        </w:tc>
      </w:tr>
    </w:tbl>
    <w:p>
      <w:pPr>
        <w:spacing w:line="320" w:lineRule="exact"/>
        <w:jc w:val="righ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可跨页填写！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1E4D"/>
    <w:rsid w:val="0A8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2021-06-24T02:48:00Z</dcterms:created>
  <dc:creator>a   旧人梦</dc:creator>
  <cp:lastModifiedBy>a   旧人梦</cp:lastModifiedBy>
  <dcterms:modified xsi:type="dcterms:W3CDTF">2021-06-24T02:50:24Z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96B7086F931E4F66BDEF1D83181A5829</vt:lpwstr>
  </property>
</Properties>
</file>