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1C44">
      <w:pPr>
        <w:rPr>
          <w:b/>
          <w:bCs/>
          <w:sz w:val="28"/>
          <w:szCs w:val="28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电子</w:t>
      </w:r>
      <w:r>
        <w:rPr>
          <w:rFonts w:hint="eastAsia"/>
          <w:b/>
          <w:bCs/>
          <w:sz w:val="30"/>
          <w:szCs w:val="30"/>
        </w:rPr>
        <w:t>体检秤技术参数</w:t>
      </w:r>
    </w:p>
    <w:p w14:paraId="6F982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操作方式：手动（遥控）﹑自动两种方式可随意选择</w:t>
      </w:r>
    </w:p>
    <w:p w14:paraId="3A85E5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身高测量方式：超声波测量</w:t>
      </w:r>
    </w:p>
    <w:p w14:paraId="3DCD739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 扫码登录：一维、二维码扫描登录。</w:t>
      </w:r>
    </w:p>
    <w:p w14:paraId="0DD82F5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4. 显示方式：数字式LCD屏幕显示 </w:t>
      </w:r>
    </w:p>
    <w:p w14:paraId="399CDB05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5.重力补偿值 可根据用户使用地区的重力加速度值进行设定</w:t>
      </w:r>
    </w:p>
    <w:p w14:paraId="518B346B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6. 测量范围：身高：</w:t>
      </w: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0－200CM，体重：5－</w:t>
      </w: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00KG</w:t>
      </w:r>
    </w:p>
    <w:p w14:paraId="6466D266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7. 精确度：身高：±0.5CM ，体重：±0.</w:t>
      </w:r>
      <w:r>
        <w:rPr>
          <w:color w:val="auto"/>
          <w:sz w:val="28"/>
          <w:szCs w:val="28"/>
        </w:rPr>
        <w:t>05</w:t>
      </w:r>
      <w:r>
        <w:rPr>
          <w:rFonts w:hint="eastAsia"/>
          <w:color w:val="auto"/>
          <w:sz w:val="28"/>
          <w:szCs w:val="28"/>
        </w:rPr>
        <w:t>KG</w:t>
      </w:r>
    </w:p>
    <w:p w14:paraId="57A271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 外形设计：整机外壳采用塑胶模具成型</w:t>
      </w:r>
    </w:p>
    <w:p w14:paraId="0DED7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 打印方式：微型高速热敏打印机</w:t>
      </w:r>
    </w:p>
    <w:p w14:paraId="69F02C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 裁纸方式：自动</w:t>
      </w:r>
      <w:bookmarkStart w:id="0" w:name="_GoBack"/>
      <w:bookmarkEnd w:id="0"/>
    </w:p>
    <w:p w14:paraId="3DF30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 语音提示：有</w:t>
      </w:r>
    </w:p>
    <w:p w14:paraId="2E7458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 体型：国际通用体格指数（BMI)</w:t>
      </w:r>
    </w:p>
    <w:p w14:paraId="4083681D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13. 数据输出格式：RS-232、</w:t>
      </w:r>
      <w:r>
        <w:rPr>
          <w:rFonts w:hint="eastAsia"/>
          <w:color w:val="auto"/>
          <w:sz w:val="28"/>
          <w:szCs w:val="28"/>
        </w:rPr>
        <w:t>网口</w:t>
      </w:r>
    </w:p>
    <w:p w14:paraId="0435B4A7"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 w:eastAsia="微软雅黑"/>
          <w:sz w:val="28"/>
          <w:szCs w:val="28"/>
        </w:rPr>
        <w:t>14</w:t>
      </w:r>
      <w:r>
        <w:rPr>
          <w:rFonts w:hint="eastAsia"/>
          <w:sz w:val="28"/>
          <w:szCs w:val="28"/>
        </w:rPr>
        <w:t>. 可选配工作站</w:t>
      </w:r>
    </w:p>
    <w:p w14:paraId="1B6029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14.1可实现一体式电脑控制。</w:t>
      </w:r>
    </w:p>
    <w:p w14:paraId="5314F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14.2 可选择身份证和就诊卡及社保卡读卡验证。</w:t>
      </w:r>
    </w:p>
    <w:p w14:paraId="6550EC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14.3 具备实时秤量功能，同步实时显示身高、体重、BMI值、测量结果是否正常提示； </w:t>
      </w:r>
    </w:p>
    <w:p w14:paraId="6C9F77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14.4 根据预置条件，自动生成个人身高、体重、BMI趋势报告,自动生成群体体格(肥胖)状况报告。</w:t>
      </w:r>
    </w:p>
    <w:p w14:paraId="5CB41926">
      <w:pPr>
        <w:rPr>
          <w:sz w:val="28"/>
          <w:szCs w:val="28"/>
        </w:rPr>
      </w:pP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jNDZmMWE2NDJjYTBjNGMxNzc1MzA2NzIxMDYwODgifQ=="/>
  </w:docVars>
  <w:rsids>
    <w:rsidRoot w:val="00FA63AD"/>
    <w:rsid w:val="00023CCF"/>
    <w:rsid w:val="00062DBD"/>
    <w:rsid w:val="00244DD3"/>
    <w:rsid w:val="00275A1D"/>
    <w:rsid w:val="003D71D8"/>
    <w:rsid w:val="0045356C"/>
    <w:rsid w:val="00A4082F"/>
    <w:rsid w:val="00A9140E"/>
    <w:rsid w:val="00AD014A"/>
    <w:rsid w:val="00C13DF0"/>
    <w:rsid w:val="00CB10FF"/>
    <w:rsid w:val="00DD79B6"/>
    <w:rsid w:val="00E06463"/>
    <w:rsid w:val="00F17CDA"/>
    <w:rsid w:val="00FA63AD"/>
    <w:rsid w:val="0A423B1F"/>
    <w:rsid w:val="44ED508B"/>
    <w:rsid w:val="48C90311"/>
    <w:rsid w:val="79C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392</Characters>
  <Lines>3</Lines>
  <Paragraphs>1</Paragraphs>
  <TotalTime>10</TotalTime>
  <ScaleCrop>false</ScaleCrop>
  <LinksUpToDate>false</LinksUpToDate>
  <CharactersWithSpaces>434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2023-08-23T07:12:00Z</dcterms:created>
  <dc:creator>Administrator</dc:creator>
  <cp:lastModifiedBy>ZZ</cp:lastModifiedBy>
  <dcterms:modified xsi:type="dcterms:W3CDTF">2024-11-08T01:01:28Z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9A08CF6C4A0F4D4A8015AA2A4148F9C0_13</vt:lpwstr>
  </property>
</Properties>
</file>