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030C" w14:textId="77777777" w:rsidR="00F654E3" w:rsidRDefault="00500517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附件2：</w:t>
      </w:r>
    </w:p>
    <w:p w14:paraId="74E2BE65" w14:textId="6788B2C1" w:rsidR="00F654E3" w:rsidRDefault="00FA3E19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/>
          <w:sz w:val="36"/>
          <w:szCs w:val="36"/>
        </w:rPr>
        <w:t>2021</w:t>
      </w:r>
      <w:r>
        <w:rPr>
          <w:rFonts w:ascii="方正小标宋简体" w:eastAsia="方正小标宋简体" w:hAnsi="仿宋_GB2312" w:cs="仿宋_GB2312" w:hint="eastAsia"/>
          <w:sz w:val="36"/>
          <w:szCs w:val="36"/>
        </w:rPr>
        <w:t>西安国际创业大赛</w:t>
      </w:r>
      <w:r w:rsidR="00500517">
        <w:rPr>
          <w:rFonts w:ascii="方正小标宋简体" w:eastAsia="方正小标宋简体" w:hAnsi="仿宋_GB2312" w:cs="仿宋_GB2312" w:hint="eastAsia"/>
          <w:sz w:val="36"/>
          <w:szCs w:val="36"/>
        </w:rPr>
        <w:t>复赛分组比赛安排及注意事项</w:t>
      </w: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61"/>
        <w:gridCol w:w="3858"/>
        <w:gridCol w:w="3856"/>
        <w:gridCol w:w="964"/>
      </w:tblGrid>
      <w:tr w:rsidR="00F654E3" w14:paraId="4C3E8895" w14:textId="77777777">
        <w:trPr>
          <w:trHeight w:hRule="exact" w:val="567"/>
          <w:tblHeader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F1D21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t>比赛日期：10月20日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5F52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信息技术与人工智能领域A组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2FF9A6B9" w14:textId="77777777">
        <w:trPr>
          <w:trHeight w:hRule="exact" w:val="567"/>
          <w:tblHeader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9406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6021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A36F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C42B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51176797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DDF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5D1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面向低轨星座的液晶相控阵天线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7D0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陕西天鼎无线技术股份有限公司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FD9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D9C674C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DEEB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9FD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整数科技——以科技创新赋能数据标注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F28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整数科技（杭州）有限责任公司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606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CD705A3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AF9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292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量子点发光芯片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01C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量子点团队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211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41DBDFE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2F9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3A2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分布式智能光纤感知监测及安防系统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A7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光蓝物联网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038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92530DE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E929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721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5G用高频.高速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铜板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926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西安市宏欣宁电子科技有限公司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91C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AF80D6B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07E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1EE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UnityMarvel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（超平台开发系统）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C78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欧瑞科技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507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714657F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779D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213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UWB高精度定位系统项目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363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江华团队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DA8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0C73D07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A2D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B71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客—医药零售数字化转型服务商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35F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深圳药极客科技有限公司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1D57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9FCB4E8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06B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834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科技-全场景新媒体营销智慧服务平台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FF81" w14:textId="77777777" w:rsidR="00F654E3" w:rsidRDefault="00500517" w:rsidP="002D26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叽</w:t>
            </w:r>
            <w:proofErr w:type="gramEnd"/>
            <w:r w:rsidR="002D266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（北京）有限公司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C0F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60F37BF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4D9A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F6C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BD4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陕西大秦创联科技有限公司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50B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5FADEFC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8E3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19D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智慧交通数字孪生解决方案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288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西安星闪世图科技有限公司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66F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7C75AF5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277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CEE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惠农云眼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——基于农业大数据的植保专家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43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云眼创业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08E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025F9FF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6F6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7D58" w14:textId="77777777" w:rsidR="00F654E3" w:rsidRDefault="0050051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“因地制宜·碳索未来”——向矿井多致灾因素的“一通三防”智能巡检机器人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5D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西安佳恒鸿皓科技有限公司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863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BF7DC93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A70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31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虚拟偶像：智能技术时代的典型文娱符号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9AA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西安启点构想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广告设计有限公司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CBA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4A9191C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C68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0D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去中心化临床试验智慧云平台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3E6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西安里恩生命科学技术有限公司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7B9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1447929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F9D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E56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蜂巢智慧废弃物智慧清运管家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5A6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西安飞蜂智能科技有限公司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5E9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7FF7E80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08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20C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Rythminno</w:t>
            </w:r>
            <w:proofErr w:type="spell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88D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西安瑞思米诺工业科技有限公司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970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D109CA9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D7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C0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大型电机模块化监控装置领跑者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524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电机听诊器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050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326D096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F08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9C6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柔性电子音乐设备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CCB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西安叠音智能科技有限公司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9CC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BFEBABB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CEBF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955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同筑工地安全智能管家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C5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筑智汇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信息科技(嘉兴)有限公司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0DF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0C6C2AB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6C2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F44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嗨优购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新零售商城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4098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嗨优购网络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A54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5E2DAE8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175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B91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千蜂机器人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-智能门店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D34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由客蜂洞网络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790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23A3DC3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4AAF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471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项目及周边配套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AE9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陕西守拙科技有限公司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DF6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F184999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0648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ED6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感知负荷变化的楼宇能耗控制系统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4CE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智信远景（西安）软件技术有限公司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14A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19C980C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C40E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1F0D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新媒体产业基地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968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陕西星之空文化产业发展有限公司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DA7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FAACFB3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1C56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A70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“走在长征路上”APP应用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C01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e征途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B77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0FCD68F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ED84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C6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酒店无感入住技术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714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西安美中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居网络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465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E0F750F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0282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4CB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虚拟机器人（人工智能+网络安全）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5164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西安麦克斯未来实业发展有限公司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F59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9FCF96E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7EF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A9C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——打造一生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的音乐纪念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58E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音缘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B50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B331149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BEA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411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能源与机电设备管理系统平台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1E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埃尔法自动化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98C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6AF79F8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E9F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CD3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火柴人传感器及AI看护系统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A5A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人工智能（深圳）有限公司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E79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1A85ADF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063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839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能量智能管控系统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AA2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西安智衍数字科技有限公司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444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45D89C7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04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035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移动式共享洗车站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982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陕西董氏联创科技集团有限公司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62D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CAEAEB6" w14:textId="77777777">
        <w:trPr>
          <w:trHeight w:val="57"/>
          <w:tblHeader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6F9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99B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众创社区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CAD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西安工创汇数据科技有限公司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6D0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4712C71" w14:textId="77777777" w:rsidR="00F654E3" w:rsidRDefault="00F654E3">
      <w:pPr>
        <w:pStyle w:val="a0"/>
      </w:pP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61"/>
        <w:gridCol w:w="3858"/>
        <w:gridCol w:w="3856"/>
        <w:gridCol w:w="964"/>
      </w:tblGrid>
      <w:tr w:rsidR="00F654E3" w14:paraId="5954C10D" w14:textId="77777777">
        <w:trPr>
          <w:trHeight w:hRule="exact" w:val="56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C2F153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比赛日期：10月21日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C3D0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信息技术与人工智能领域B组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1DFC3F83" w14:textId="77777777">
        <w:trPr>
          <w:trHeight w:hRule="exact"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FC4C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1AAA7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A79B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9E1B" w14:textId="77777777" w:rsidR="00F654E3" w:rsidRDefault="00500517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15DFF8BC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D45E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7DE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全球领先的3D人脸识别产品解决方案服务商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A5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西安西图之光智能科技有限公司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7151" w14:textId="35598730" w:rsidR="00F654E3" w:rsidRDefault="00913A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360E3DED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02A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05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基于智慧轴承健康管理系统的研发及产业化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3F7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求阙队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2FD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71CF43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849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5AD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极智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音--基于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FFTNet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-GAN与SNMF改进技术的语音优化服务云平台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DCB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极智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A80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9F2F52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1071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9F0E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七月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猫工业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级3D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动漫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5E7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武汉七月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猫动漫设计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4DA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EA72F8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2AC1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8B3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智听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——跨时代的智能助听系统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211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牛柏团队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F32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0F50C4E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70F2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457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金数据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3766" w14:textId="7884E912" w:rsidR="00F654E3" w:rsidRDefault="007410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741028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西安数据如金信息科技有限公司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302C" w14:textId="5D2FD42E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E11D808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6042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EA4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数字孪生绿色智慧医院一体化互通平台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F37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医标环境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339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216166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9A35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305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夺冠——开创体育精细化训练新时代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6D1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夺冠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47F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20555B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5970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B0D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基于物联网的射线辐射监测报警系统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5A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52F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4E6522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5B1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328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密阵智能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立体车库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686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陕西密阵自动化科技有限公司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CD43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7296996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1B3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517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SD-WAN安全可信一体化接入产品和解决方案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F9B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成都西加云杉网络有限公司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71A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920BBD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48FB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FD0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“幕”了然 一种智能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分析司控器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故障线路的便携检测仪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FEA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智检互享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82A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DF388CB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288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E58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查税宝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D4B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西安匀速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攻网络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8A5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913DE88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B56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17B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ETP商业大数据服务商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9A4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西安小庄科技有限公司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649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BC8385D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CFF2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EBF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4B8" w14:textId="6F3EA28D" w:rsidR="00F654E3" w:rsidRDefault="008174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</w:t>
            </w:r>
            <w:r w:rsidR="0050051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贝叶斯网络科技有限公司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DAB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2EE6A20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7080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B50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车牌侠App-交通文明商业化项目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9CE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西安车德社交网络科技有限公司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BE6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E6D9549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A342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9C0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氪运动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4BD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西安鹿鲸蔚蓝信息科技有限公司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EB3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B3F8C89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ED3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D6D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《造翼音乐》音乐资源产业平台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9B6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西安造翼者科技有限公司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897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050624E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2E0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763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基于人工智能的健身设备及健身平台生态圈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0F1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西安辣飞科技有限公司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257A" w14:textId="22D11D2A" w:rsidR="00F654E3" w:rsidRDefault="00E06C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150A875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831E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AC8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人云商会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9EF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苏州人云信息科技有限公司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A415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2AD8D1D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014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02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面向轨道交通行业的智能工具箱解决方案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55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轨道交通行男团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1BA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1559428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7B4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783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蜂巢创客：基于北斗技术的蜂箱研发与推广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4BF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引蜂专家--全国领先的“智慧蜜蜂小镇”全产业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链规划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及精准服务提供商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295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35F4FD2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1C6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E84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智慧工地数字化综合管控平台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902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西安萤火软件科技有限公司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45D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E5FEDF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FF71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085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耕云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ar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虚拟换装魔镜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B2A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陕西雨沐阳明科技有限公司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56F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491947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169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79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毫米波雷达视频监控联动安防预警系统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8ED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陕西西联智创科技有限公司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E30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0BC58D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0B3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3E7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汽车新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势力—自媒体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运营项目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E38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西安星诺传音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广告文化传播有限公司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51F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CDC784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8E2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9ED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线上教育平台驱动的学生情感观测与心理健康预警系统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9F9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西安交通大学计算机科学与技术学院王佳寅教授团队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125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3D34E4FA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4D5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9F8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抖音短视频“工厂化”代运营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DC3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陕西快点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问网络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834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CB4CE7C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12EC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479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连至信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F1C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西安连至信信息科技有限责任公司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464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49D6788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49D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419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政企数字化转型方案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86E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识因智能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996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B19D41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96EC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704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金核桃——打造秦岭核桃产业新高地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803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商洛金羌桃农业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科技有限责任公司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DCC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873D9A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9BA9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7021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智能种植生产决策与质量管理(SaaS)系统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667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陕西黄河之水农业风险管理有限公司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37A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B7D6BE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FF2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88C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基于大数据的资源匹配平台项目——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活影宝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1FF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陕西青年电影制片厂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337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50E04CE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12B7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ACE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西安市公共气象信息发布系统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D06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西安易辑数字科技有限公司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683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5DB26FB" w14:textId="77777777" w:rsidR="00F654E3" w:rsidRDefault="00F654E3"/>
    <w:p w14:paraId="0373445A" w14:textId="77777777" w:rsidR="00F654E3" w:rsidRDefault="00500517">
      <w:pPr>
        <w:pStyle w:val="a0"/>
      </w:pPr>
      <w:r>
        <w:br w:type="page"/>
      </w: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61"/>
        <w:gridCol w:w="3858"/>
        <w:gridCol w:w="3856"/>
        <w:gridCol w:w="964"/>
      </w:tblGrid>
      <w:tr w:rsidR="00F654E3" w14:paraId="039D72E5" w14:textId="77777777">
        <w:trPr>
          <w:trHeight w:hRule="exact" w:val="56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1EA03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比赛日期：10月22日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391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信息技术与人工智能领域C组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39982918" w14:textId="77777777">
        <w:trPr>
          <w:trHeight w:hRule="exact"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8046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EE967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E470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9C98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7766DCD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483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952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环境管理芯片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139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西安赫至创芯信息科技有限公司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6FD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5E0235A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4547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4F9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隧道爆破贯通智慧管控技术解决方案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213D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23F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507D08A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1A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FCB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国产高端工业仿真软件先行者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D0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西安流固动力科技有限公司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295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764788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011F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C493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横向功率SJ-LDMOS PZT介质优化关键技术研究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0BB9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横向功率SJ-LDMOS PZT介质优化关键技术研究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AD9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A7127A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02BE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2A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色彩创意全球创作者互动社区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063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西安点扣软件科技有限公司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D2D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17D6AC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BED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B03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OnceAI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——基于知识蒸馏的多场景模型压缩部署系统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69C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OnceAI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85B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06996F4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835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132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基于AI和IoT的青少年体育智能教育及管理SaaS系统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719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深圳市蝙蝠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B76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6E374E9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FDF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833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基于磁电复合材料的无源磁开关器件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9B2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西安交通大学电子科学与工程学院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A8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22BD599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8D53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EFF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云端鼻息-可穿戴呼吸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监技术测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545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陕西云康智汇科技有限公司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21E9" w14:textId="10DFD059" w:rsidR="00F654E3" w:rsidRDefault="00A3124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FEC769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3A0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0A8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机器听觉-智能空气声呐声音监测系统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39F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西安联丰迅声信息科技有限责任公司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055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D90E52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E1C0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1F1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烟智盔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-基于AR技术的智能交互安全头盔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8F3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凌烟视觉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42D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2FA5A8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3179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548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观云智能：新型结构安全监测传感器系统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3E4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观云智能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A4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F41CDE9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02D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F0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小杨驾考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7C5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西安创超信息科技有限公司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1B9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78B858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58F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806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音频系统的关键集成组件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EC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科学之声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1D5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74225BB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5E2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280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智能无线火源抑爆控制器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663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陕西迈凯瑞智能科技有限公司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4FF4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0D0E89E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2FB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E6A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图漾传媒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BC8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图漾传媒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60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39017B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E29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C77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基于矢量喷口的多功能水下机器人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048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陕西云舟电子科技有限责任公司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C41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70AE71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0A5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7D0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VR沉浸式反恐模拟训练系统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469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西安一粹信息科技有限公司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29A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711940B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15DB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EE7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超级管培生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CD5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西安贝才教育信息咨询有限公司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ECA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4D1C914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9278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AB4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蓝皮书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733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西安奇点效应网络科技有限公司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522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8BE1E4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DF3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A18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互联网+监管执法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136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和安全应急技术有限公司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5D2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0B24D8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53B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AAF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极悦智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B06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极悦智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128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D332FD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623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10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小纪出生视频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A9D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西安小蓝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客网络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507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E5FB71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F049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18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生物资产估值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67F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西安凤鸣九天网络科技有限公司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169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FBCE74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D0D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440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沐颂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-基于行为动态的突发健康AI风险预测系统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D4A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昆山陆玖零智能科技有限公司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14E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8E40CF2" w14:textId="77777777">
        <w:trPr>
          <w:trHeight w:val="90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0C1E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204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万疆好车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F75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万疆好车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C39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F086E2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1482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C86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“点点帮农”产销一体化大数据服务平台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CEC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西安农链互联网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FE2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B77FF8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245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A9C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基于数字孪生的洗煤厂数字化和设备智能管理系统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EE4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陕西深海融科智能科技有限公司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7EA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335C60D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3F1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6E1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数据驱动量化综评分析平台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6302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安锦（济南）商务管理有限公司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42C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354D05E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BC0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CF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智能自助售奶机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80A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合盛智能科技有限公司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01C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E25319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772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ADD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毫米波雷达生命体征监测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046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西安云驰信息科技有限公司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6BB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E608B6A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D12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D5E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Viva Xi'an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E29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唯玩文化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114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E56548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56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083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智慧劳动保障监察云平台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C0C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西安光远智能科技有限公司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79E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F583D4" w14:textId="77777777" w:rsidR="00F654E3" w:rsidRDefault="00F654E3">
      <w:pPr>
        <w:widowControl/>
        <w:spacing w:line="320" w:lineRule="exact"/>
        <w:jc w:val="center"/>
        <w:textAlignment w:val="center"/>
        <w:rPr>
          <w:rFonts w:ascii="仿宋_GB2312" w:eastAsia="仿宋_GB2312" w:hAnsi="仿宋_GB2312" w:cs="仿宋_GB2312"/>
          <w:sz w:val="18"/>
          <w:szCs w:val="18"/>
        </w:rPr>
      </w:pPr>
    </w:p>
    <w:p w14:paraId="25CF2C1E" w14:textId="77777777" w:rsidR="00F654E3" w:rsidRDefault="00500517">
      <w:pPr>
        <w:widowControl/>
        <w:jc w:val="left"/>
      </w:pPr>
      <w:r>
        <w:br w:type="page"/>
      </w: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60"/>
        <w:gridCol w:w="3751"/>
        <w:gridCol w:w="3964"/>
        <w:gridCol w:w="964"/>
      </w:tblGrid>
      <w:tr w:rsidR="00F654E3" w14:paraId="700CA684" w14:textId="77777777" w:rsidTr="00FA3E19">
        <w:trPr>
          <w:trHeight w:hRule="exact" w:val="567"/>
          <w:jc w:val="center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C350C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比赛日期：10月23日</w:t>
            </w:r>
          </w:p>
        </w:tc>
        <w:tc>
          <w:tcPr>
            <w:tcW w:w="2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BF09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高端装备制造与新材料领域A组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7A56781E" w14:textId="77777777" w:rsidTr="00FA3E19">
        <w:trPr>
          <w:trHeight w:hRule="exact" w:val="567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05AC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6ABA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5A35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67D0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4B60E3ED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03C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738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星火蚁能——高效能纳米发电机智造者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0A5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星火蚁能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94A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2F6DF83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D99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04D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工业机器人高精高效加工智能主轴基础部件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92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西安交大曹宏瑞教授团队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50D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3445356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8B6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5D4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翱翔锐影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-全数字辐射探测与成像系统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965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陕西翱翔辐射探测科技有限公司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D6D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841DED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FFA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9BC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大尺寸第四代半导体衬底产业化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3A0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进化半导体（深圳）有限公司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CC8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CBFDF8C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8D6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DA0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条纹相机产业化项目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3B1F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西安中科英威特光电技术有限公司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F03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7060" w14:paraId="06D2E7F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EF13" w14:textId="77777777" w:rsidR="00A57060" w:rsidRDefault="00A570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9759" w14:textId="77777777" w:rsidR="00A57060" w:rsidRDefault="00A570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70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小能量电磁加载系统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1D4E" w14:textId="77777777" w:rsidR="00A57060" w:rsidRDefault="00A570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570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陕西大</w:t>
            </w:r>
            <w:proofErr w:type="gramStart"/>
            <w:r w:rsidRPr="00A570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工旭航</w:t>
            </w:r>
            <w:proofErr w:type="gramEnd"/>
            <w:r w:rsidRPr="00A5706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电磁科技有限公司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095C" w14:textId="77777777" w:rsidR="00A57060" w:rsidRDefault="00A570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01F2368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A48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B8E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中国最强气体超声波流量计+功率测量设备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DC1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高精度超声波气体流量计+功率测量设备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84E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0B96C34C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262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343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基于氧化镍金属复合材料的应用开发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C75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陕西晶一超纯电子材料有限公司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537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333CD7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E8C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7CD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心血管3D打印新产品研发及临床推广应用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5BE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西安马克医疗科技有限公司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D3A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D01EFAB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F90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DD6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西光小卫星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星座商业计划书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89A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西安中科西光航天科技有限公司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549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43D64CC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246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310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场内新能源智能车辆产品开发及产业化项目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D13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场内智能运输项目团队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4E9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B9C889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C89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301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柔性转子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无试重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瞬态高速动平衡技术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3B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洛阳努吉特电子科技有限公司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DAA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E8C0584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0B2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5D29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霖微波超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大型沥青再生拌合站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318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沥青路面养护科技有限公司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305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C991ED8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949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0D1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固体氧化物电池便携式移动电源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19F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燃料电池团队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5D0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3C9746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2DB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B3C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猎客科技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——超强阻碍温度传导材料应用产业领军者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C14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哈尔滨猎客科技有限公司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7EC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07DA004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B66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D06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金属氧化物纳米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水溶胶应用产品开发与产业化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C4F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西安前沿材料研究院有限公司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CAC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65DDD7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A43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18B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柔顺性下肢助力外骨骼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0D0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辅朗智能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81E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ADAD18D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360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D14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线性摩擦焊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B09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焊接技术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3BA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0F302D5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F94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A1D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小尺寸大宽带吸声超结构及工程应用技术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942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西安交大振动噪声团队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BC7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DB26E5E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7FD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57F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生物质基全生物降解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农用地膜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16F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生物质与功能材料研究团队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F95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10EC16E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F31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F5F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高效隔热特种气凝胶防护材料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4C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兰州丝路新材技术有限公司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350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3A2E350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48B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D2D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大型高精度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复合材料芯模结构设计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及制造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A3E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陕西空天动力研究院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CE8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36F3DAA1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5ED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0B5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知礼光电紫光激发LED健康照明项目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BD8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深圳市知礼光电科技有限公司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070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FD30CFA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127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B0C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机器视觉智能检测项目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AA8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西安交通大学龚怡宏教授团队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A34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D470135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8F8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736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高端装备供应链组件风险监测防控系统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FB1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图科技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C40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9F3892B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1EB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A28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基于高耐热环氧树脂的IC封装EMC材料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0B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IC封装EMC材料团队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9AB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31A3511F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07E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9F4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高分子环保煤炭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抑尘剂</w:t>
            </w:r>
            <w:proofErr w:type="gramEnd"/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6FF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陕西有为新材环境工程有限公司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06C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8C3E5E8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CEA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C5F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基于水面水下机器人的水域立体观测网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904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西安水泽动力科技有限公司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086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A31268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EAD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3A1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新型垃圾渗滤液处理剂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1AC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西安追越环保科技有限公司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6A3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A3B66B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2C1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2B6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矿山应急救援通信系统及装置项目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A98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西安科技大学郑学召教授团队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501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1F3A980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4FD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273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自清洁油水分离系统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79D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大学宫永宽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250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2D2E498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8E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DB2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超饱和气液相溶技术及产业化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9E7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水卫士纳米科技（西安）有限公司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F3E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6AFD64A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88D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6FF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船舶轴系智能卫士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BB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智创小队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B22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FFE9A7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B75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520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基于散热研发的新型液冷系统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E28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液冷团队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4B8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05F09E7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9D0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C83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新型非热干燥杀菌技术及装备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F7E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造农业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860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2D6F2AF" w14:textId="77777777" w:rsidTr="00FA3E19">
        <w:trPr>
          <w:trHeight w:val="289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2DB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DAA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多功能可变旋翼长航时应急救援无人机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781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无锡海兰慧言科技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A78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F8C838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FB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812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特种车产品开发及产业化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F47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特种车产品开发及产业化项目组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48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</w:tbl>
    <w:p w14:paraId="4C9F21D2" w14:textId="77777777" w:rsidR="00F654E3" w:rsidRDefault="00F654E3">
      <w:pPr>
        <w:pStyle w:val="a0"/>
      </w:pP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60"/>
        <w:gridCol w:w="3751"/>
        <w:gridCol w:w="3964"/>
        <w:gridCol w:w="964"/>
      </w:tblGrid>
      <w:tr w:rsidR="00F654E3" w14:paraId="4450B00F" w14:textId="77777777" w:rsidTr="00FA3E19">
        <w:trPr>
          <w:trHeight w:hRule="exact" w:val="567"/>
          <w:jc w:val="center"/>
        </w:trPr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1434B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比赛日期：10月24日</w:t>
            </w:r>
          </w:p>
        </w:tc>
        <w:tc>
          <w:tcPr>
            <w:tcW w:w="2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4B18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高端装备制造与新材料领域B组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34AA2044" w14:textId="77777777" w:rsidTr="00FA3E19">
        <w:trPr>
          <w:trHeight w:hRule="exact" w:val="567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F0F35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4357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2758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FA11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749308B6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4979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28E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精密异形零部件精整之中国方案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6CC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陕西金信天钛材料科技有限公司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C4E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D761B56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21C9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904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Enjoying-S无感扩音系统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2CE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明略（杭州）智能技术有限公司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C71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4DCAD7C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A09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6FD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超快充负极材料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1606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成都佰思格科技有限公司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379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D0AED31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58E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723E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高速小孔数控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磨机床产业化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3A0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西安沅泓机床科技有限公司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ECD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AA95208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38A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664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克新电磁——大功率大转矩伺服直驱电机项目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F5E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武汉克新科技有限公司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A02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C66A2E8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C54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843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中德第三代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半导体产业化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439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西安华合德新材料科技有限公司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28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AA4111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468E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893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低成本增材制造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金属粉末数字智造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C86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黎昂天驰智能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科技有限责任公司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330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6693F4D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DFB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3E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“智”者治水，助力乡村生态宜居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798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陕西新泓水艺环境科技有限公司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3EF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BDA1BAE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684E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5CF7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小型化数字全息显微仪研发及产业化项目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4766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西安电子科技大学-先进光学显微与光谱技术团队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DB75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EDEAD9C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A59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B73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零顿科技——车辆和工程机械传动系统增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稳专家</w:t>
            </w:r>
            <w:proofErr w:type="gramEnd"/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B4E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西安零卡顿新材料科技有限公司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130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84FA08D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311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C75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TRK纳米智能吸能防护材料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B848" w14:textId="2C8196CA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  <w:r w:rsidR="00A312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锐考新材料科技有限公司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892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D016F56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F7D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034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氢能布朗气混合催化燃烧技术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33D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新疆浦盛环保科技有限公司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039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876A40B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ECCA" w14:textId="77777777" w:rsidR="00F654E3" w:rsidRDefault="0050051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E436" w14:textId="77777777" w:rsidR="00F654E3" w:rsidRDefault="0050051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多环境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反应原位表征系统解决方案及（固态）电池材料 （电解质隔膜）新型制备装置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DBDC" w14:textId="77777777" w:rsidR="00F654E3" w:rsidRDefault="0050051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合肥原位科技有限公司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6481" w14:textId="77777777" w:rsidR="00F654E3" w:rsidRDefault="00F654E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F297302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2B8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2218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智慧社区多功能助老伴行机器人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D35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西安交通大学张小栋教授团队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CED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135084B2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E108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091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多功能轨道交通车辆轴温探测警示仪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0B7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微腾团队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29C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4F79E40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F6C9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D09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智慧桥检系列化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产品开发项目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097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西京专桥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227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D889C21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EE7DF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420F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苹果「面膜」-苹果种植技术变革与免套袋膜技术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1072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陕西科技大学腐植酸生态修复工程技术研究中心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947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0C7EDC5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9B5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54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具有主动姿态驱动与恢复的水陆两栖智能视觉球形机器人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167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洛博动力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FC9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40A83A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9D7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DF9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基于MEMS技术的姿态导航传感系统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5E2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西安若谷环保科技有限公司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BDC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41082AE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DA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5CA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树脂膜材料—电子基板及5G高频板的关键材料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0330" w14:textId="5AA6AF8D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西安天和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工业材料有限</w:t>
            </w:r>
            <w:r w:rsidR="008A6A4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责任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049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91F568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2151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0E6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无人环卫车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897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西咸新区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笛众泰环境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B5E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96F8584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78EE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F22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新型纳米切削液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CCB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翔悦纳米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C9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48424624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1D4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9C7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实现碳中和目标的高效绿电加热 解决方案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761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飞航智能科技有限公司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1E6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00DEEE2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A74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EEB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电致变色EC节能玻璃研发及产业化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CA9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智慧膜团队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B4F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0CF763C5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049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8F9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沃特净:全球领先的混合电容去离子海水淡化工艺装备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387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沃特净团队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79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0C628814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B404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3BA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高温高压片式动密封产品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F1D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西安丁杰精密机械制造有限责任公司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97C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EB83954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2D5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9CA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基于车桥高低温成型的智能控制技术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66F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陕西风润智能制造研究院有限公司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E39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A03495A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C0FB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2B1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稀有金属材料测试计量创新服务平台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85E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西安汉唐分析检测有限公司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3C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3F4A496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1D64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B1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高安全性锂电池系列隔膜研制技术及产品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1C1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陕西绿电固能科技有限公司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F2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B9DB572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ED4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8E0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时域隐身测量系统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E056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西安讯昂信息技术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DAA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A85F58E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6B78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52B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新能源智能环卫车开发及产业化项目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0C4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科洁慧创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D8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1D90ADE7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371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DDA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升动源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-汽车节能减排动力提升装置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172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筑梦队</w:t>
            </w:r>
            <w:proofErr w:type="gram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FFF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9765290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447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895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商用车空气悬架研发及生产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59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西安德卡汽车系统有限公司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FE2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E453F32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53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71D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深蓝航天商业计划书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E40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铜川深蓝航天科技有限公司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E78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7E06344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645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D50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MAX32智能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新型高耐冲击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纳米材料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664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MAX32团队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50C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9ED2171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0F6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CB3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变压器用酯类绝缘油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E7C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西安交通大学绝缘中心团队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D0D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051982D9" w14:textId="77777777" w:rsidTr="00FA3E19">
        <w:trPr>
          <w:trHeight w:val="284"/>
          <w:jc w:val="center"/>
        </w:trPr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DBD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C79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尾矿贵金属回收与高值资源化技术项目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72E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尾矿贵金属回收与高值资源化团队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E45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</w:tbl>
    <w:p w14:paraId="3EBD7CE0" w14:textId="77777777" w:rsidR="00F654E3" w:rsidRDefault="00F654E3">
      <w:pPr>
        <w:pStyle w:val="a0"/>
      </w:pPr>
    </w:p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61"/>
        <w:gridCol w:w="3858"/>
        <w:gridCol w:w="3856"/>
        <w:gridCol w:w="964"/>
      </w:tblGrid>
      <w:tr w:rsidR="00F654E3" w14:paraId="4D535BBC" w14:textId="77777777">
        <w:trPr>
          <w:trHeight w:hRule="exact" w:val="56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C6024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t>比赛日期：10月25日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F27D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生物技术与医药领域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7543E199" w14:textId="77777777">
        <w:trPr>
          <w:trHeight w:hRule="exact"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093A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A5F3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37BD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2D0C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11E5BF6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2AC4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302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组装自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愈合牙修复材料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2F5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美釉（西安）生物技术有限公司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4779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82EF02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BE9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4BD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体外生命支持系统（ECMO）的研制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798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西安京工医疗科技有限公司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65B6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A7AE446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EE2F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70A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全人源TEM1抗体项目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76A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西安奥瑞单抗生物技术有限公司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C36D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3F3FD5B" w14:textId="77777777">
        <w:trPr>
          <w:trHeight w:val="576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355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ACAB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沙退油进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——基于国家粮油安全战略下的油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莎豆全产业链开发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FF53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陕西疆沃润丰农业开发有限公司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FFDF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2B12C46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62C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3FA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基于人工智能的超声智能影像诊断系统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EFD0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前线智能科技（南京）有限公司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ED795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446BED0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354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9A7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间充质干细胞外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体制备中心项目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B51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初源赛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尔生物科技有限责任公司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7EAE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4DA4C59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17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ABE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脑卒中云影像智能服务平台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12B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陕西英思卓客医疗科技有限公司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CC3F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7699729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ECC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F8D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蜂之蜜——全国领先的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蜂产业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技术助力乡村振兴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12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西安蜂之蜜生物科技有限公司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29EF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714F01C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B17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386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基于电磁调控技术的等离子体便携消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杀设备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2E32" w14:textId="101D402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西安天通数字科技有限公司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1F64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5B29D16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1F2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628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酸性氧化电位水生成器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A25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西安信点医疗科技有限公司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2199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1F3CE4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118C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59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草鼻腔呵护套装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F74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陕西中医药大学博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草创新团队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8089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1115E7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D50B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249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中药材雾化提取设备推广应用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AF6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西安鸿生新成生物科技有限公司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15B9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162B888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78E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444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远程康复训练与评估工作站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5C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西安力邦康迈德医疗科技有限公司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1B8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B9B9DCA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F7B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390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核酸及多肽药物制备用新型载体材料开发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5E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瑞天科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（西安）新材料科技有限公司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D96A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F358CA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0FF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0A9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智能下肢静脉血栓防治系统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9C1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西安南山松医疗康复器械有限公司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4E8F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7B4674E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0DDAB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D983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无油无虑—绿色卓效油泥生物处理技术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621C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陕西科技大学工业污染治理与资源化技术团队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BF30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0E7DE27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C177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15C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在线病理会诊解决方案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B82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陕西大山雀医疗科技有限公司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AA59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7D2957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AED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350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GenoStack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生物大数据分析平台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8BE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西安暗能星系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软件技术有限公司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0D22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992A280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ADF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2F0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高纯度光甘草定的环境友好型工业化提纯工艺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00C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功能性分子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CFB1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E78312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0E33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73B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内生菌--重塑农业未来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74E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小乔（中山）科技有限公司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61B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F83B74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2866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D4B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海水稻-中国新饭碗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725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深圳稻海科技有限公司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1E7F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60F6751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A905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E4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城市餐厨垃圾畜禽粪便无害化处理及绿色循环养殖产业链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964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生态农业发展有限公司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8C84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D38160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B4D3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E191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叶绿体工厂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4BB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西安宝诗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尔科学研究有限公司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4BBB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AC1464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12B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7F2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基于植物反应器生产β-烟酰胺单核苷酸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DDB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探科科技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（中山）有限公司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AA2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2F62E5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1178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C5A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加速器生产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-99 等医用同位素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289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西安迈斯拓扑科技有限公司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77B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FB25CE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2D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B5C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一种老年认知记忆筛查评估及康复训练技术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366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西安别针医疗科技有限责任公司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67A8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C8656CD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6DE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C6B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高频振荡咳痰机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B3ED" w14:textId="7B100924" w:rsidR="00F654E3" w:rsidRDefault="00D97B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D97B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陕西佰晟康美医疗科技有限公司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435E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B0C9E7C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AE4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597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识梦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-基于运动想象的脑卒中恢复系统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615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西安咕噜咕噜科技有限公司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911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5A2EBE6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8E78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99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乌蒙丝缕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——非遗传承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48E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乌蒙丝缕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遗实践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BE86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1242D1D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D2D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28D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中药香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牌的研发与创新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E2E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西安华玳生物科技有限公司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B2EB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A96B34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F14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33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甜菊糖苷的研发及生产应用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1AC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广州普华益康生物科技有限公司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416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548120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E1C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C58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花卉植物精准改良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75B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深圳迪科福生物科技有限公司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7A07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2B64FA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81B7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63C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抗菌肽的研发与应用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7DB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芒特拓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普科技（深圳）有限公司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07C7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5EEF28E" w14:textId="77777777" w:rsidR="00F654E3" w:rsidRDefault="0050051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"/>
        <w:gridCol w:w="3942"/>
        <w:gridCol w:w="3942"/>
        <w:gridCol w:w="985"/>
      </w:tblGrid>
      <w:tr w:rsidR="00F654E3" w14:paraId="13871CA1" w14:textId="77777777">
        <w:trPr>
          <w:trHeight w:hRule="exact" w:val="567"/>
          <w:jc w:val="center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C255A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比赛日期：10月26日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B987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信息技术与人工智能领域A组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成长组</w:t>
            </w:r>
            <w:proofErr w:type="gramEnd"/>
          </w:p>
        </w:tc>
      </w:tr>
      <w:tr w:rsidR="00F654E3" w14:paraId="143377BE" w14:textId="77777777">
        <w:trPr>
          <w:trHeight w:hRule="exact" w:val="567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202E3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935B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028C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6B55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394C1EF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820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FD6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面向新一代节能手机屏幕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的屏下光学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指纹技术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BDA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渭南印象认知技术有限公司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28E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EF3244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D0B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AE3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纸贵Z-BaaS区块链服务平台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EA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西安纸贵互联网科技有限公司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4F1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B724CFC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D2D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950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大规模城市运营级Wi-Fi LTE/5G IoT解决方案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5B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成都西加云杉科技有限公司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342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6838662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0209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E77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非接触式轨道动态检测系统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C8C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西安猎鹰科技有限公司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FF6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E9FA086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47A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39FC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手机玻璃缺陷智能检测机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D9F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深圳禾思众成科技有限公司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44A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A73C5B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E224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B3D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渲染技术在移动端视频特效方面的应用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577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西安纽扣软件科技有限公司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21B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0EAA14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4116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AC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X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波段双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偏振天气雷达综合标定仪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7CC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西安八阵图电子科技有限公司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ECA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D65001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CA8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7D8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增强型雷达前端微波组件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624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西安秦友创电子科技有限公司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E9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51DF3EE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02B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1EC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北斗卫星系统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7BF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四川中科川信科技有限公司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1A4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6F4CDF6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3EA3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453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基于AI人体数字化的运动健康评估与管理解决方案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DA2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西安维塑智能科技有限公司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FD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C986DF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1F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6EF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千人千面的AI智慧教学终端平台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C53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西安灵客互动科技有限公司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98A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08EB03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FAB3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55C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Nero-AI数字基建神经元系统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D38B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陕西慕龙网络科技有限公司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BAD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0104D2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FD9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C0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基于共享生态搭建智慧配送服务网络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20D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西安奔云信息科技有限公司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DE3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7DB0B0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CDB9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E99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视频智能分析安全管理系统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624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西安聚全网络科技有限公司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067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6CE4F6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397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FE7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天之博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智能移动机器人开发平台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749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南京天之博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E91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3CC519F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81A4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C7B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基于AI的无人机频谱侦测系统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D09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西安北斗安全技术有限公司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951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710009D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186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FB5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小型相控阵雷达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230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西安雷远电子科技有限公司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DA9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096734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469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EB2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加油站综合数据管理云平台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067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西安通尚电子科技有限公司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23B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95BE80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078F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EC0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智慧城市物联网智能安全充电设施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C74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陕西充电宝座信息工程有限公司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BA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9DE13B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1B4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384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SuperOutlets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-超级售点平台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D7B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棱镜数聚（北京）信息技术有限公司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CFD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AC7C03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618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325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机器视觉电工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4A4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陕西瑞海工程智慧数据科技有限公司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90F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E31D51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6E9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9A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深度游资源与大数据服务平台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4C4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西安慧程天下旅游发展股份有限公司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A60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F1464A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09C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E2E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智能停车、智慧出行系统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4FA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西安力云信息科技有限公司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433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9B21184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551A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387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工业级智能VR巡检系统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440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陕西优托物联科技有限公司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2C2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C7A989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A8A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F53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基于游戏引擎UE4的建筑智能化可视系统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D3EE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西安希网互联信息科技有限公司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65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8D10692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D73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DB4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便携式宽窄融合应急通信指挥系统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AD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西安西科孵化器有限公司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3D7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3A7774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E5C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F6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艺捷考务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阅卷管理系统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8D0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西安云轻软件技术有限公司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B7A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EADE332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122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CFE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Kiteschool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数字化健康管理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050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陕西汇乐网络科技有限公司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443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D4D693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E09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ACA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智能信息发布系统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05F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西安云景智维科技有限公司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E4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C44A2EA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ABF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7F1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寻寓智能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租房助手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00A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西安寻寓信息科技有限公司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07D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02A9126" w14:textId="77777777" w:rsidR="00F654E3" w:rsidRDefault="00F654E3">
      <w:pPr>
        <w:rPr>
          <w:sz w:val="18"/>
          <w:szCs w:val="18"/>
        </w:rPr>
      </w:pPr>
    </w:p>
    <w:p w14:paraId="3C0F23BD" w14:textId="77777777" w:rsidR="00F654E3" w:rsidRDefault="0050051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3858"/>
        <w:gridCol w:w="3856"/>
        <w:gridCol w:w="964"/>
      </w:tblGrid>
      <w:tr w:rsidR="00F654E3" w14:paraId="3A8DD640" w14:textId="77777777">
        <w:trPr>
          <w:trHeight w:hRule="exact" w:val="56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AE7B2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比赛日期：10月26日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6FEF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信息技术与人工智能领域 国外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18CD947E" w14:textId="77777777">
        <w:trPr>
          <w:trHeight w:hRule="exact" w:val="567"/>
          <w:jc w:val="center"/>
        </w:trPr>
        <w:tc>
          <w:tcPr>
            <w:tcW w:w="49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E613874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A6DD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13557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499" w:type="pct"/>
            <w:tcBorders>
              <w:top w:val="single" w:sz="4" w:space="0" w:color="auto"/>
            </w:tcBorders>
            <w:vAlign w:val="center"/>
          </w:tcPr>
          <w:p w14:paraId="6B182843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11C856C7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21C66CE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44BDC0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Pzartech</w:t>
            </w:r>
            <w:proofErr w:type="spellEnd"/>
          </w:p>
        </w:tc>
        <w:tc>
          <w:tcPr>
            <w:tcW w:w="2000" w:type="pct"/>
            <w:shd w:val="clear" w:color="auto" w:fill="auto"/>
            <w:vAlign w:val="center"/>
          </w:tcPr>
          <w:p w14:paraId="7D453F7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Pzartech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Ltd.</w:t>
            </w:r>
          </w:p>
        </w:tc>
        <w:tc>
          <w:tcPr>
            <w:tcW w:w="499" w:type="pct"/>
            <w:vAlign w:val="center"/>
          </w:tcPr>
          <w:p w14:paraId="64A10EF9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A75B34C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4DB5CE7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2BF3BB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甲醇氢燃料发电系统用于通讯基站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D63D9E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丹麦甲醇燃料电池团队</w:t>
            </w:r>
          </w:p>
        </w:tc>
        <w:tc>
          <w:tcPr>
            <w:tcW w:w="499" w:type="pct"/>
            <w:vAlign w:val="center"/>
          </w:tcPr>
          <w:p w14:paraId="4AABC371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2E1A1BDA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506C3E0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3938C9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基于星载合成孔径雷达的水资源优化及智慧农业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E849F9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原力卫星（团队）</w:t>
            </w:r>
          </w:p>
        </w:tc>
        <w:tc>
          <w:tcPr>
            <w:tcW w:w="499" w:type="pct"/>
            <w:vAlign w:val="center"/>
          </w:tcPr>
          <w:p w14:paraId="30EA7869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11FA57F2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3AAB4D8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8C99A3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基于边缘计算的多功能智能摄像设备及服务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92D307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ASIOT Co., Ltd.</w:t>
            </w:r>
          </w:p>
        </w:tc>
        <w:tc>
          <w:tcPr>
            <w:tcW w:w="499" w:type="pct"/>
            <w:vAlign w:val="center"/>
          </w:tcPr>
          <w:p w14:paraId="65A8A622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21C37B7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4C0CA07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B753FB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预见天气-全年高分辨率无缝隙天气预报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C1914D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苏州大圜科技有限公司</w:t>
            </w:r>
          </w:p>
        </w:tc>
        <w:tc>
          <w:tcPr>
            <w:tcW w:w="499" w:type="pct"/>
            <w:vAlign w:val="center"/>
          </w:tcPr>
          <w:p w14:paraId="69411DA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4573530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0F920DF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12FB10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懿濮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新媒体互联网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DA820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YP-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newmedia</w:t>
            </w:r>
            <w:proofErr w:type="spellEnd"/>
          </w:p>
        </w:tc>
        <w:tc>
          <w:tcPr>
            <w:tcW w:w="499" w:type="pct"/>
            <w:vAlign w:val="center"/>
          </w:tcPr>
          <w:p w14:paraId="45E66FAE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3918C77A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10A0372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D7075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Dindong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（小当家）家装科技平台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0E69367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Dindong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(NEUF DESIGN SDN BHD)</w:t>
            </w:r>
          </w:p>
        </w:tc>
        <w:tc>
          <w:tcPr>
            <w:tcW w:w="499" w:type="pct"/>
            <w:vAlign w:val="center"/>
          </w:tcPr>
          <w:p w14:paraId="755AD7E1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D31EC2C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06A96D2A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2CCD8F91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 Rational AI Approach to Uncover the Opportunities of DSS Using BIG Data Analytics for SMEs in Xi'an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65098710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Alpha-Wave</w:t>
            </w:r>
          </w:p>
        </w:tc>
        <w:tc>
          <w:tcPr>
            <w:tcW w:w="499" w:type="pct"/>
            <w:vAlign w:val="center"/>
          </w:tcPr>
          <w:p w14:paraId="398F6567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382BF9B2" w14:textId="77777777">
        <w:trPr>
          <w:trHeight w:val="284"/>
          <w:jc w:val="center"/>
        </w:trPr>
        <w:tc>
          <w:tcPr>
            <w:tcW w:w="499" w:type="pct"/>
            <w:shd w:val="clear" w:color="auto" w:fill="auto"/>
            <w:noWrap/>
            <w:vAlign w:val="center"/>
          </w:tcPr>
          <w:p w14:paraId="0F3E1FF7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D5D013F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大数据平台服务提供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Big Data Platform as a Service 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dPaaS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405C8C5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亿流数据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TrillionFlow</w:t>
            </w:r>
            <w:proofErr w:type="spellEnd"/>
          </w:p>
        </w:tc>
        <w:tc>
          <w:tcPr>
            <w:tcW w:w="499" w:type="pct"/>
            <w:vAlign w:val="center"/>
          </w:tcPr>
          <w:p w14:paraId="7CF40335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</w:tbl>
    <w:p w14:paraId="0A16FBCE" w14:textId="77777777" w:rsidR="00F654E3" w:rsidRDefault="00F654E3">
      <w:pPr>
        <w:rPr>
          <w:sz w:val="18"/>
          <w:szCs w:val="18"/>
        </w:rPr>
      </w:pPr>
    </w:p>
    <w:p w14:paraId="2EC6D505" w14:textId="77777777" w:rsidR="00F654E3" w:rsidRDefault="0050051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"/>
        <w:gridCol w:w="3942"/>
        <w:gridCol w:w="3942"/>
        <w:gridCol w:w="985"/>
      </w:tblGrid>
      <w:tr w:rsidR="00F654E3" w14:paraId="7F6BE77D" w14:textId="77777777">
        <w:trPr>
          <w:trHeight w:hRule="exact" w:val="567"/>
          <w:jc w:val="center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6E9B9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比赛日期：10月27日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2DEE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信息技术与人工智能领域B组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成长组</w:t>
            </w:r>
            <w:proofErr w:type="gramEnd"/>
          </w:p>
        </w:tc>
      </w:tr>
      <w:tr w:rsidR="00F654E3" w14:paraId="7EFE8CF8" w14:textId="77777777">
        <w:trPr>
          <w:trHeight w:hRule="exact" w:val="567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930E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689D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116C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3386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7AF68B0D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F88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7B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网络智能安全防护体系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5E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西安四叶草信息技术有限公司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7FA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FF7C64F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59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8C3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奶牛智能疾病发情预警仪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7BD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杨凌秾福农牧科技股份有限公司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C63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E43FB1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AEB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C9D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“云雀”高性能公网通信平台及应用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419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西安蜂语信息科技有限公司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D01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F0BD52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868E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C53C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基于智能技术的轨道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交通轨行区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施工安全管控与调度指挥平台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6BDC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陕西力拓智能交通科技有限公司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A153" w14:textId="77777777" w:rsidR="00F654E3" w:rsidRDefault="00F654E3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015EF4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178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7DA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用于高精密仪器的核心半导体激光芯片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C50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西安立芯光电科技有限公司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68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638D2D8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854A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3B7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多麦克风语音信号处理模组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967C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西安合谱声学科技有限公司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C50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4425B8F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585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2AC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农业物联网及农产品信息管理平台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8D2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安徽析数科技有限公司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0D98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61B930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40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9B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基于人工智能的智慧养殖管理平台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F9F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中科智牧（西安）信息科技有限公司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B15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9416C1C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06C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B41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机器算法内容制造商业计划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03D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西安二乘三科技技术有限责任公司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2F8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975E5B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5ED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255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德能森无线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无源绿色节能建筑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AloT</w:t>
            </w:r>
            <w:proofErr w:type="spellEnd"/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智控系统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76E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德能森智能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科技（成都）有限公司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898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778335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8A3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6FB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全球高校学术数据分析系统及产业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引才链大数据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E8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西安瓜大网络科技有限公司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C88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912FD5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68F5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A97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大数据治理平台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CC9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陕西天诚软件有限公司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839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B49DFA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CE9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395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装配式构件数字工厂项目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B6A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西安中铁工程装备有限公司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44E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174B06D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06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E14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乐比舒智能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穿戴项目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587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梅州市乐比舒卫生用品有限公司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372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1239DC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0B5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800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氖星机器人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111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机器人科技有限公司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627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3E4D1EC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780F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DEF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易方阵 带入式计算机思维训练器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A1B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陕西占方圆体育文化发展有限公司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F9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FD3E04F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043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24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云龙智慧快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充换电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1A8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西安芯德通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72E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28D6B1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0DD8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C7E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教学质量大数据监控平台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BBA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西安鹏迪信息科技有限公司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043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140687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A17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9C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IP定制的VR体验整体解决方案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1E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西安可视可觉网络科技有限公司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4EE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C780E5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0C0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180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  XR数字内容UGC平台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49C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西安飞蝶虚拟现实科技有限公司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295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026449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B766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1B6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天天充电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FB4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陕西天天出行科技有限公司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B97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CA9F12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B1A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AC2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期四模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5G十一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卫星导航 SOC芯片产业化项目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451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北斗卫星遥测技术有限公司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52A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9FF0C54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B4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75E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快速边界元声场分析云平台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6F3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西安云际数字科技有限公司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8FAF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811B2F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8F7F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858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定制化组态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机房动环集中监控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CB8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陕西恒泰天宇电子科技有限公司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14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F78E79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EC2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09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基于区块链技术的数字文化创意商品出海平台项目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E74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陕西识代运筹信息科技股份有限公司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2CE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E4DA4F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A33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252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高铁地铁施工影响采集平台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67D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西安云轻软件技术有限公司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7E8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0364EC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E64F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D56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校园智能运营服务项目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04E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西安铂栋信息科技有限公司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E17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927094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D2C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F5C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射手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智能篮球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训练机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E8A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陕西石榴网络科技有限公司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D61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4CDC2D2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AB99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7BF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VR培训系统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F0C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西安布洛克网络科技有限公司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7B9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35E704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B4E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C7C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教学机器人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F5A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西安纯粹信息技术研发有限公司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16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905268F" w14:textId="77777777" w:rsidR="00F654E3" w:rsidRDefault="00F654E3">
      <w:pPr>
        <w:pStyle w:val="a0"/>
        <w:rPr>
          <w:sz w:val="18"/>
          <w:szCs w:val="18"/>
        </w:rPr>
      </w:pPr>
    </w:p>
    <w:p w14:paraId="45A51796" w14:textId="77777777" w:rsidR="00F654E3" w:rsidRDefault="00500517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7"/>
        <w:gridCol w:w="4086"/>
        <w:gridCol w:w="3894"/>
        <w:gridCol w:w="937"/>
      </w:tblGrid>
      <w:tr w:rsidR="00F654E3" w14:paraId="6811FD69" w14:textId="77777777">
        <w:trPr>
          <w:trHeight w:hRule="exact" w:val="567"/>
          <w:jc w:val="center"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6B4F3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比赛日期：10月28日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B7D9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高端装备制造与新材料领域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成长组</w:t>
            </w:r>
            <w:proofErr w:type="gramEnd"/>
          </w:p>
        </w:tc>
      </w:tr>
      <w:tr w:rsidR="00F654E3" w14:paraId="5732538E" w14:textId="77777777">
        <w:trPr>
          <w:trHeight w:hRule="exact" w:val="567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38F79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BEC4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4CAD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C8335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7DDBB15F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5D7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B0A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稀土钽酸盐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-中国首创的超高温热障涂层材料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1EB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陕西天璇涂层科技有限公司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6B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6539596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7E9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6965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VIS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数字光场调控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芯片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70A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科微星光电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FE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30D9764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E50D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02E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高纯大尺寸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碳化硅悬臂桨和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晶舟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5FCD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陕西固勤材料技术有限公司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5B8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46D1BA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5B94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025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AM 高档数控机床用内藏式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动力刀塔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312D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陕西阿米工业设计有限公司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F5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F33426C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AC7B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C564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高性能VCSEL/HBT外延片的商用国产化研制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AE5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西安唐晶量子科技有限公司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3E6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E6E004F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01E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C3A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达升工业机器人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工业互联网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A5F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西安达升科技股份有限公司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FB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BAF555A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93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C2A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新型重油活塞发动机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7C3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陕西骏宇天成动力科技有限责任公司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5E9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21D913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A068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9690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中小型空投系统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C7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西安腾谦电子科技有限公司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74A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8B722F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0E1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BF7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高分子材料在轻量化领域运用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A8D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陕西新智汇科技股份有限公司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8A1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B074B3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47A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BB1E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Surfstar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道路空洞检测技术及其产业化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4E70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江苏筑升土木工程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D0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BC7E12E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DD00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376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矩阵增程式动力系统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E04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矩阵汽车有限公司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E5C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71799CD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66C1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7C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主动降噪智能装备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C721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西安云脉智能技术有限公司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439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B64D69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40BD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093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高频、高速、高导热金属基板的研发与生产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ACD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陕西卫宁电子材料有限公司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85C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582E444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2F6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665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航天特种耐高温、抗冲刷新材料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303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陕西圆锥航天技术有限公司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8DF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177A8A4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C16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71E7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湍流电积技术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在环保领域的应用与推广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8FF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陕西瑞凯环保科技有限公司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4D7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9F7D19C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651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BB7B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陕西澳威激光科技有限公司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490B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陕西澳威激光科技有限公司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D27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495124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143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5CE0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基于磁共振式的无线充电技术应用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92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西安华尧无线供电科技有限责任公司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34C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BB654F7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B396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54DA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灵动飞天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CC7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北京灵动飞天动力科技有限公司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F86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6923AD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87D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CDC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基于“雷达+视频”融合的交通环境全息感知系统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1106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恒盛安信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ED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9CA7B5E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8BD1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B443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固封极柱式一二次深度融合柱上断路器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5E86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西安数邦电子科技有限公司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5DD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BBEEDB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B92B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B6C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军民两用石墨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半导体陶瓷涂层发热制造新技术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547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西安红元节能材料有限公司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9D4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802079E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314A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E5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大功率IGBT基板PVD工艺及集成技术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EDA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西安晶科立芯半导体设备有限公司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52E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D9E7E3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AE58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36D0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新能源发电研发及推广项目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AF70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博阳能源科技有限公司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35BD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11856BD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9C5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441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便携式无人机智能侦测与反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制设备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E1C4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西安茂德通讯科技有限公司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194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31B1B80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443C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70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活塞圆周运动转子内燃机技术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0E1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西安丁杰动力科技有限公司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456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01CE3B1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BA1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E8B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智能“低小慢”目标探测雷达项目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689D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西安迅尔电子有限责任公司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394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57CCBE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B0E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B53B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“醇链”醇基燃料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安全智能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储运加管系统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264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亚能石化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AF11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D2C1808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76DF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02D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基于自学习的数控机床切削液自适应系统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9E9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西安博澜数字科技有限公司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2D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4E7CBA6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2BCA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330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高精密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金成型技术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5DA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西安拓邦航空科技有限公司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758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BCEE4B6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C8DD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AE7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智能型超声波防除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805B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西安格仕机电技术有限责任公司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4320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6A439D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FBE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81F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通用型有机废弃物加压干燥热解气化技术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AD1A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西安联创分布式可再生能源研究院有限公司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9CE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B4095B2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6EE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A7B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Alead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相控阵天线的设计与制造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655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西安安列德电子科技有限公司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01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04CA63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BC3F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A206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智能两栖作业车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Watercleaner</w:t>
            </w:r>
            <w:proofErr w:type="spell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97C9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陕西铁汉机电科技有限公司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62C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508A536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13E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16E8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IMIAI-高效率小型化臭氧水设备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A68D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西安安博尔电气有限公司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EF99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948B4E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E05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9F7C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基于人工智能控制技术的能源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互联微网系统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426C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西安华海众和电力科技有限公司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A3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C9D027E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035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315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灵鹊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221小型人工影响天气无人机系统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F2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西安爱生无人机技术有限公司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C5A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2DC3A52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57FA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086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智慧风管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清洁运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维机器人系统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3B7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陕西中建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乐智能机器人股份有限公司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2AD6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5B628D1" w14:textId="77777777" w:rsidR="00F654E3" w:rsidRDefault="00F654E3">
      <w:pPr>
        <w:rPr>
          <w:rFonts w:ascii="黑体" w:eastAsia="黑体" w:hAnsi="黑体" w:cs="方正汉真广标简体"/>
          <w:b/>
          <w:bCs/>
          <w:color w:val="000000"/>
          <w:kern w:val="0"/>
          <w:szCs w:val="21"/>
        </w:rPr>
      </w:pPr>
    </w:p>
    <w:p w14:paraId="5848A946" w14:textId="77777777" w:rsidR="00F654E3" w:rsidRDefault="00500517">
      <w:pPr>
        <w:pStyle w:val="a0"/>
      </w:pPr>
      <w:r>
        <w:br w:type="page"/>
      </w:r>
    </w:p>
    <w:p w14:paraId="7692C9FA" w14:textId="77777777" w:rsidR="008876D1" w:rsidRDefault="008876D1" w:rsidP="008876D1">
      <w:pPr>
        <w:sectPr w:rsidR="008876D1" w:rsidSect="008876D1">
          <w:pgSz w:w="11906" w:h="16838"/>
          <w:pgMar w:top="1440" w:right="1134" w:bottom="1134" w:left="1134" w:header="851" w:footer="992" w:gutter="0"/>
          <w:cols w:space="425"/>
          <w:docGrid w:type="lines" w:linePitch="312"/>
        </w:sectPr>
      </w:pPr>
    </w:p>
    <w:p w14:paraId="785B7D12" w14:textId="77777777" w:rsidR="008876D1" w:rsidRPr="008876D1" w:rsidRDefault="008876D1" w:rsidP="008876D1"/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07"/>
        <w:gridCol w:w="3635"/>
        <w:gridCol w:w="3634"/>
        <w:gridCol w:w="908"/>
      </w:tblGrid>
      <w:tr w:rsidR="00F654E3" w14:paraId="46430451" w14:textId="77777777">
        <w:trPr>
          <w:trHeight w:hRule="exact" w:val="56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A021D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t>比赛日期：10月28日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0601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高端装备制造与新材料领域 国外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4387D273" w14:textId="77777777">
        <w:trPr>
          <w:trHeight w:hRule="exact"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7ADC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FED2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A146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ABE2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67AF8603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4BFC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E3F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新型高强韧镁合金开发及产业化应用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E69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谢赫特曼诺奖新材料研究院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7490" w14:textId="77777777" w:rsidR="00F654E3" w:rsidRDefault="00500517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团队</w:t>
            </w:r>
          </w:p>
        </w:tc>
      </w:tr>
      <w:tr w:rsidR="00F654E3" w14:paraId="37069044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08C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163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ATS ADOS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CD8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Mike James；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Kun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Wei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07C3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50AEED6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9650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C61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长效抗菌防霉技术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2BB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美国QTEK 科技有限公司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74B3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19C9042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972A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C55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Nolisys</w:t>
            </w:r>
            <w:proofErr w:type="spell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7B1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Marwan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Radi</w:t>
            </w:r>
            <w:proofErr w:type="spell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B97C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25BE8AB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EF0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71C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红外电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储热器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B1E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Carpion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GmbH&amp; Co.KG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0559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AADE45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D0F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B22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金属增材制造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F2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金属增材制造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DDF6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7D05D8D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730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F82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Arkite HIM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193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Johan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Smeyers</w:t>
            </w:r>
            <w:proofErr w:type="spell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ED7B4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75AB4F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DE3F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457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可替换滑冰鞋刀片系统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90D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t-blade sports GmbH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2F99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</w:tbl>
    <w:p w14:paraId="7DDCF391" w14:textId="77777777" w:rsidR="00F654E3" w:rsidRDefault="00F654E3"/>
    <w:p w14:paraId="2078F657" w14:textId="77777777" w:rsidR="00F654E3" w:rsidRDefault="00F654E3">
      <w:pPr>
        <w:pStyle w:val="a0"/>
      </w:pPr>
    </w:p>
    <w:p w14:paraId="20C0503F" w14:textId="77777777" w:rsidR="00F654E3" w:rsidRDefault="00F654E3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3714"/>
        <w:gridCol w:w="3714"/>
        <w:gridCol w:w="929"/>
      </w:tblGrid>
      <w:tr w:rsidR="00F654E3" w14:paraId="2BCE8616" w14:textId="77777777">
        <w:trPr>
          <w:trHeight w:hRule="exact" w:val="567"/>
          <w:jc w:val="center"/>
        </w:trPr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337AA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t>比赛日期：10月29日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1FC5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生物技术与医药领域 国内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成长组</w:t>
            </w:r>
            <w:proofErr w:type="gramEnd"/>
          </w:p>
        </w:tc>
      </w:tr>
      <w:tr w:rsidR="00F654E3" w14:paraId="0E9DE4BB" w14:textId="77777777">
        <w:trPr>
          <w:trHeight w:hRule="exact" w:val="567"/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B257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7DDC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3AFB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公司</w:t>
            </w: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BC1F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2B824D7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89F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8CC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影像引导伽玛射线立体定向放射治疗系统（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CybeRay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125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西安大医集团股份有限公司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9D5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309FB13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F58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A06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病原微生物高通量基因检测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1B8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新区予果微码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00C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DD6B48F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1F79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61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神经系统自身免疫病新型检测技术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D92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陕西脉元生物科技有限公司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8F8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F3A39AD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9CA9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A10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精准医学基因检测项目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514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西安医臻生物医药科技有限公司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FDA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56C603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704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02A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小核酸生物合成技术及药物研发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A1D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西安荣清畅生物科技有限公司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F23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9BD2A8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840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32F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医学检验试剂研发生产中心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143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西安良升生物科技有限公司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4E1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5F1473B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5985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3CB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PET药物生产系统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22C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陕西正泽生物技术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4F3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CC3C848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C876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2B4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可发育生物陶瓷仿生人工骨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6AB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西安博恩生物科技有限公司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403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C39FD4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726A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C7B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多抗霉素原料药生产关键技术及产业化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7D8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陕西麦可罗生物科技有限公司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EA9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69B9952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62C69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AB02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关于实现“减量增效、双碳达标”的生物科技控释肥料开发和产业化项目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5705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西安唯拓尔农业科技有限公司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5F38" w14:textId="77777777" w:rsidR="00F654E3" w:rsidRDefault="00F654E3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421B12D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BE8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DFF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数字骨科外固定支架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0DB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陕西聚仁谷医疗器械有限公司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3EA2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61AC114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713F1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37B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“心语”眼动控制系统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EB3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陕西百乘网络科技有限公司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1E1B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3CC45F9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E233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ADB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一种温敏可注射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型泪道栓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的研制与开发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993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西安泰科迈医药科技股份有限公司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05F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2444C826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1D5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D80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糖尿病人呵护者-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糖伴</w:t>
            </w:r>
            <w:proofErr w:type="gramEnd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C34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西安凯伦生物科技有限公司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72FA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81C5484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1FC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54E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“布格小生”气触媒除醛涂层项目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4D7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陕西布格生物科技有限公司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FFF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7884872E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2FEC1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11CC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电子病案、自助诊断、智能硬件、线上医疗及慢病宣教系统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973B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西安智医科技有限公司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56ED" w14:textId="77777777" w:rsidR="00F654E3" w:rsidRDefault="00F654E3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2FB4B2A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EA1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23D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超音速无创透皮系统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68D0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西安伊蔓蒂电子科技有限公司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C384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694B2E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F442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5BD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移动健康专家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6414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陕西协合电子科技股份有限公司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1B7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DD1CA5B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A60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5CE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国潮莲藕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酒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5937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陕西洽凤醇农业科技有限公司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45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11E513B5" w14:textId="77777777">
        <w:trPr>
          <w:trHeight w:val="284"/>
          <w:jc w:val="center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F77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C4E2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DCR黄芩根提取物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E97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西安绿天生物技术有限公司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727E" w14:textId="77777777" w:rsidR="00F654E3" w:rsidRDefault="00F654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C31C89E" w14:textId="77777777" w:rsidR="00F654E3" w:rsidRDefault="00F654E3"/>
    <w:p w14:paraId="3CEA2246" w14:textId="77777777" w:rsidR="00F654E3" w:rsidRDefault="00F654E3">
      <w:pPr>
        <w:pStyle w:val="a0"/>
      </w:pPr>
    </w:p>
    <w:p w14:paraId="7D31BF34" w14:textId="77777777" w:rsidR="00F654E3" w:rsidRDefault="00F654E3"/>
    <w:tbl>
      <w:tblPr>
        <w:tblW w:w="4891" w:type="pct"/>
        <w:jc w:val="center"/>
        <w:tblLook w:val="04A0" w:firstRow="1" w:lastRow="0" w:firstColumn="1" w:lastColumn="0" w:noHBand="0" w:noVBand="1"/>
      </w:tblPr>
      <w:tblGrid>
        <w:gridCol w:w="907"/>
        <w:gridCol w:w="3635"/>
        <w:gridCol w:w="3634"/>
        <w:gridCol w:w="908"/>
      </w:tblGrid>
      <w:tr w:rsidR="00F654E3" w14:paraId="57F4DFBC" w14:textId="77777777">
        <w:trPr>
          <w:trHeight w:hRule="exact" w:val="56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11DAE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方正粗金陵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方正粗金陵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比赛日期：10月29日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9CB7" w14:textId="77777777" w:rsidR="00F654E3" w:rsidRDefault="00500517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方正粗金陵简体" w:cs="方正粗金陵简体"/>
                <w:b/>
                <w:bCs/>
                <w:color w:val="808080"/>
                <w:kern w:val="0"/>
                <w:sz w:val="24"/>
              </w:rPr>
            </w:pPr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生物技术与医药领域 国外</w:t>
            </w:r>
            <w:proofErr w:type="gramStart"/>
            <w:r>
              <w:rPr>
                <w:rFonts w:ascii="方正小标宋简体" w:eastAsia="方正小标宋简体" w:hAnsi="方正粗金陵简体" w:cs="方正粗金陵简体" w:hint="eastAsia"/>
                <w:b/>
                <w:bCs/>
                <w:color w:val="808080"/>
                <w:kern w:val="0"/>
                <w:sz w:val="24"/>
              </w:rPr>
              <w:t>初创组</w:t>
            </w:r>
            <w:proofErr w:type="gramEnd"/>
          </w:p>
        </w:tc>
      </w:tr>
      <w:tr w:rsidR="00F654E3" w14:paraId="0FBFB220" w14:textId="77777777">
        <w:trPr>
          <w:trHeight w:hRule="exact" w:val="567"/>
          <w:jc w:val="center"/>
        </w:trPr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2588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C45F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 xml:space="preserve">项目名称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54EA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  <w:t>公司/团队名称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7E22" w14:textId="77777777" w:rsidR="00F654E3" w:rsidRDefault="00500517">
            <w:pPr>
              <w:widowControl/>
              <w:jc w:val="center"/>
              <w:textAlignment w:val="center"/>
              <w:rPr>
                <w:rFonts w:ascii="黑体" w:eastAsia="黑体" w:hAnsi="黑体" w:cs="方正汉真广标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方正汉真广标简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654E3" w14:paraId="77104B18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12BF3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D734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T细胞受体免疫基因治疗肿瘤的开发和转化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BC21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Tumor immune gene therapy biotechnology team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肿瘤免疫基因治疗生物科技团队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40D0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625A56A7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C84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859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一种基于CRISPR的便携式试剂盒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9DC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Caspr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生物技术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2C9D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4E50BF2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39C8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83D3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高内涵细胞成像和人工智能驱动的药物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0B2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SYNSIGHT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6DF3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09362735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1CD4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DB2A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通过干扰构成途径来抑制病毒粒子的产生，药物再利用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AC15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Telesis制药BV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6298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394663AF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AC264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061A0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EnhancedPhytoremediationSystemof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Petroleum Hydrocarbons(PHC) in Soils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功能特异性生物技术降解、清理土壤石油污染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1529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Waterloo Environmental Biotechnology team –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forshortWEBt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滑铁卢环境生物科技团队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9E28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5A5275BB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B13DA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85E3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微创手术器械，病毒性乙型肝炎和自身免疫性疾病治疗装置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1A54" w14:textId="77777777" w:rsidR="00F654E3" w:rsidRDefault="0050051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PZT Therapeutics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B937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54E3" w14:paraId="656ED5B4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5F6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9FE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The laundry wipe 洗衣布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444F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宋体" w:eastAsia="宋体" w:hAnsi="宋体" w:cs="宋体" w:hint="eastAsia"/>
                <w:sz w:val="18"/>
                <w:szCs w:val="18"/>
              </w:rPr>
              <w:t>C</w:t>
            </w:r>
            <w:r>
              <w:rPr>
                <w:rStyle w:val="font51"/>
                <w:rFonts w:hint="default"/>
                <w:sz w:val="18"/>
                <w:szCs w:val="18"/>
              </w:rPr>
              <w:t>OIN Consulting GmbH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2BD1" w14:textId="77777777" w:rsidR="00F654E3" w:rsidRDefault="0050051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团队</w:t>
            </w:r>
          </w:p>
        </w:tc>
      </w:tr>
      <w:tr w:rsidR="00F654E3" w14:paraId="015FC4CD" w14:textId="77777777">
        <w:trPr>
          <w:trHeight w:val="284"/>
          <w:jc w:val="center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93FFE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D8CD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VENTI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0F09" w14:textId="77777777" w:rsidR="00F654E3" w:rsidRDefault="005005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31"/>
                <w:rFonts w:ascii="宋体" w:eastAsia="宋体" w:hAnsi="宋体" w:cs="宋体" w:hint="eastAsia"/>
                <w:sz w:val="18"/>
                <w:szCs w:val="18"/>
              </w:rPr>
              <w:t>B</w:t>
            </w:r>
            <w:r>
              <w:rPr>
                <w:rStyle w:val="font51"/>
                <w:rFonts w:hint="default"/>
                <w:sz w:val="18"/>
                <w:szCs w:val="18"/>
              </w:rPr>
              <w:t>reathe Global devices Ltd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8896" w14:textId="77777777" w:rsidR="00F654E3" w:rsidRDefault="00F654E3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20DABF0" w14:textId="77777777" w:rsidR="00F654E3" w:rsidRDefault="00F654E3"/>
    <w:p w14:paraId="7189EA41" w14:textId="77777777" w:rsidR="00F654E3" w:rsidRDefault="00F654E3">
      <w:pPr>
        <w:pStyle w:val="a0"/>
      </w:pPr>
    </w:p>
    <w:p w14:paraId="52ECC3A3" w14:textId="77777777" w:rsidR="008876D1" w:rsidRPr="000D7A43" w:rsidRDefault="008876D1" w:rsidP="008876D1">
      <w:pPr>
        <w:spacing w:line="560" w:lineRule="exact"/>
        <w:rPr>
          <w:rFonts w:ascii="黑体" w:eastAsia="黑体" w:hAnsi="黑体" w:cs="仿宋_GB2312"/>
          <w:color w:val="070707"/>
          <w:spacing w:val="18"/>
          <w:sz w:val="32"/>
          <w:szCs w:val="32"/>
          <w:shd w:val="clear" w:color="auto" w:fill="FFFFFF"/>
        </w:rPr>
      </w:pPr>
      <w:r w:rsidRPr="000D7A43">
        <w:rPr>
          <w:rFonts w:ascii="黑体" w:eastAsia="黑体" w:hAnsi="黑体" w:cs="仿宋_GB2312" w:hint="eastAsia"/>
          <w:sz w:val="32"/>
          <w:szCs w:val="32"/>
        </w:rPr>
        <w:t>注意事项：</w:t>
      </w:r>
    </w:p>
    <w:p w14:paraId="601A2026" w14:textId="77777777" w:rsidR="008876D1" w:rsidRPr="006730C8" w:rsidRDefault="008876D1" w:rsidP="008876D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1.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签到：参赛人员须在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—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15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到达指定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签到台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完成签到。</w:t>
      </w:r>
    </w:p>
    <w:p w14:paraId="65504D22" w14:textId="77777777" w:rsidR="008876D1" w:rsidRPr="006730C8" w:rsidRDefault="008876D1" w:rsidP="008876D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抽签：参赛人员到齐后开始抽签，如抽签完成之后还未到达比赛现场的项目方，视为弃赛。</w:t>
      </w:r>
    </w:p>
    <w:p w14:paraId="54AC10CE" w14:textId="77777777" w:rsidR="008876D1" w:rsidRPr="006730C8" w:rsidRDefault="008876D1" w:rsidP="008876D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3.PPT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：为保证路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演顺利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进行，请入围复赛的比赛项目选手在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18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18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点前，将最新版路演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PPT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发送至邮箱</w:t>
      </w:r>
      <w:r w:rsidRPr="006730C8">
        <w:rPr>
          <w:rFonts w:ascii="Times New Roman" w:eastAsia="仿宋_GB2312" w:hAnsi="Times New Roman" w:cs="仿宋_GB2312"/>
          <w:sz w:val="32"/>
          <w:szCs w:val="32"/>
        </w:rPr>
        <w:t>xaiesc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@</w:t>
      </w:r>
      <w:r w:rsidRPr="006730C8">
        <w:rPr>
          <w:rFonts w:ascii="Times New Roman" w:eastAsia="仿宋_GB2312" w:hAnsi="Times New Roman" w:cs="仿宋_GB2312"/>
          <w:sz w:val="32"/>
          <w:szCs w:val="32"/>
        </w:rPr>
        <w:t>163.com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，文件格式为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PPT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或者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PPTX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；文件名为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组别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+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项目名称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（如：信息技术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成长组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A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组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+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项目名称），未按时发送的项目，以报名时的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PPT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为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复赛路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演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PPT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。如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PPT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播放有问题，工作人员将在比赛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前联系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项目方进行修改，比赛当天现场不接受修改。</w:t>
      </w:r>
    </w:p>
    <w:p w14:paraId="680D878D" w14:textId="77777777" w:rsidR="008876D1" w:rsidRPr="006730C8" w:rsidRDefault="008876D1" w:rsidP="008876D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4.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比赛：路演环节为“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6+5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”模式，“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6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”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分钟路演时间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由参赛项目派出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1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名人员独立完成路演，“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5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”分钟答辩时间，人员不超过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名。外地项目采用视频连线方式答辩（使用企业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微信或者腾讯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会议等），请提前与工作人员联系进行调试。</w:t>
      </w:r>
    </w:p>
    <w:p w14:paraId="6A160875" w14:textId="77777777" w:rsidR="008876D1" w:rsidRPr="006730C8" w:rsidRDefault="008876D1" w:rsidP="008876D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5.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比赛现场参赛选手请自觉将手机调成静音，保持会场安静。</w:t>
      </w:r>
    </w:p>
    <w:p w14:paraId="6A4F6158" w14:textId="77777777" w:rsidR="008876D1" w:rsidRDefault="008876D1" w:rsidP="008876D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6.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所有</w:t>
      </w:r>
      <w:proofErr w:type="gramStart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参加路演选手行程码必须</w:t>
      </w:r>
      <w:proofErr w:type="gramEnd"/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是绿色，且近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天无疫情中、高风险地区</w:t>
      </w:r>
      <w:r>
        <w:rPr>
          <w:rFonts w:ascii="Times New Roman" w:eastAsia="仿宋_GB2312" w:hAnsi="Times New Roman" w:cs="仿宋_GB2312" w:hint="eastAsia"/>
          <w:sz w:val="32"/>
          <w:szCs w:val="32"/>
        </w:rPr>
        <w:t>行程</w:t>
      </w:r>
      <w:r w:rsidRPr="006730C8">
        <w:rPr>
          <w:rFonts w:ascii="Times New Roman" w:eastAsia="仿宋_GB2312" w:hAnsi="Times New Roman" w:cs="仿宋_GB2312" w:hint="eastAsia"/>
          <w:sz w:val="32"/>
          <w:szCs w:val="32"/>
        </w:rPr>
        <w:t>轨迹，入场人员请先扫描健康码并测量体温，显示正常方可进场。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西安本地选手近</w:t>
      </w:r>
      <w:r>
        <w:rPr>
          <w:rFonts w:ascii="Times New Roman" w:eastAsia="仿宋_GB2312" w:hAnsi="Times New Roman" w:cs="仿宋_GB2312" w:hint="eastAsia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天离开陕西省的，请提供</w:t>
      </w:r>
      <w:r>
        <w:rPr>
          <w:rFonts w:ascii="Times New Roman" w:eastAsia="仿宋_GB2312" w:hAnsi="Times New Roman" w:cs="仿宋_GB2312" w:hint="eastAsia"/>
          <w:sz w:val="32"/>
          <w:szCs w:val="32"/>
        </w:rPr>
        <w:t>48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小时内核酸检测阴性报告。</w:t>
      </w:r>
    </w:p>
    <w:p w14:paraId="02565BF1" w14:textId="77777777" w:rsidR="008876D1" w:rsidRDefault="008876D1" w:rsidP="008876D1">
      <w:pPr>
        <w:pStyle w:val="a0"/>
      </w:pPr>
    </w:p>
    <w:p w14:paraId="4611E067" w14:textId="77777777" w:rsidR="00F654E3" w:rsidRPr="008876D1" w:rsidRDefault="00F654E3">
      <w:pPr>
        <w:jc w:val="right"/>
        <w:rPr>
          <w:rFonts w:ascii="仿宋_GB2312" w:eastAsia="仿宋_GB2312" w:hAnsi="仿宋_GB2312" w:cs="仿宋_GB2312"/>
          <w:color w:val="070707"/>
          <w:spacing w:val="18"/>
          <w:sz w:val="28"/>
          <w:szCs w:val="28"/>
          <w:shd w:val="clear" w:color="auto" w:fill="FFFFFF"/>
        </w:rPr>
      </w:pPr>
    </w:p>
    <w:sectPr w:rsidR="00F654E3" w:rsidRPr="008876D1" w:rsidSect="008876D1">
      <w:pgSz w:w="11906" w:h="16838"/>
      <w:pgMar w:top="1440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8B0D" w14:textId="77777777" w:rsidR="007B00A8" w:rsidRDefault="007B00A8" w:rsidP="008876D1">
      <w:r>
        <w:separator/>
      </w:r>
    </w:p>
  </w:endnote>
  <w:endnote w:type="continuationSeparator" w:id="0">
    <w:p w14:paraId="74E7976B" w14:textId="77777777" w:rsidR="007B00A8" w:rsidRDefault="007B00A8" w:rsidP="0088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宋体 Std L">
    <w:altName w:val="宋体"/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粗金陵简体">
    <w:altName w:val="Arial Unicode MS"/>
    <w:panose1 w:val="02000000000000000000"/>
    <w:charset w:val="86"/>
    <w:family w:val="auto"/>
    <w:pitch w:val="variable"/>
    <w:sig w:usb0="A00002BF" w:usb1="184F6CFA" w:usb2="00100812" w:usb3="00000000" w:csb0="00040001" w:csb1="00000000"/>
  </w:font>
  <w:font w:name="方正汉真广标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3464" w14:textId="77777777" w:rsidR="007B00A8" w:rsidRDefault="007B00A8" w:rsidP="008876D1">
      <w:r>
        <w:separator/>
      </w:r>
    </w:p>
  </w:footnote>
  <w:footnote w:type="continuationSeparator" w:id="0">
    <w:p w14:paraId="581DC3BB" w14:textId="77777777" w:rsidR="007B00A8" w:rsidRDefault="007B00A8" w:rsidP="0088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1A1"/>
    <w:rsid w:val="000873DE"/>
    <w:rsid w:val="000C2E4D"/>
    <w:rsid w:val="000D7A43"/>
    <w:rsid w:val="00164554"/>
    <w:rsid w:val="001B2929"/>
    <w:rsid w:val="001E0E3D"/>
    <w:rsid w:val="00256278"/>
    <w:rsid w:val="002612B5"/>
    <w:rsid w:val="002A0E45"/>
    <w:rsid w:val="002A5C25"/>
    <w:rsid w:val="002B61A7"/>
    <w:rsid w:val="002D2668"/>
    <w:rsid w:val="00353AD5"/>
    <w:rsid w:val="0035445B"/>
    <w:rsid w:val="003661A1"/>
    <w:rsid w:val="003A499D"/>
    <w:rsid w:val="003B6470"/>
    <w:rsid w:val="003D1B7A"/>
    <w:rsid w:val="00406816"/>
    <w:rsid w:val="00442754"/>
    <w:rsid w:val="004A2ECE"/>
    <w:rsid w:val="00500517"/>
    <w:rsid w:val="005062A8"/>
    <w:rsid w:val="005247FC"/>
    <w:rsid w:val="00592725"/>
    <w:rsid w:val="00597867"/>
    <w:rsid w:val="005D207E"/>
    <w:rsid w:val="006C443C"/>
    <w:rsid w:val="00741028"/>
    <w:rsid w:val="007B00A8"/>
    <w:rsid w:val="008174BF"/>
    <w:rsid w:val="00863C03"/>
    <w:rsid w:val="00883F81"/>
    <w:rsid w:val="008876D1"/>
    <w:rsid w:val="008A6A4D"/>
    <w:rsid w:val="00913AA9"/>
    <w:rsid w:val="00A12508"/>
    <w:rsid w:val="00A31244"/>
    <w:rsid w:val="00A57060"/>
    <w:rsid w:val="00A82CF0"/>
    <w:rsid w:val="00AD1958"/>
    <w:rsid w:val="00AD2467"/>
    <w:rsid w:val="00AE091F"/>
    <w:rsid w:val="00B224ED"/>
    <w:rsid w:val="00B95341"/>
    <w:rsid w:val="00BB55DD"/>
    <w:rsid w:val="00BC127F"/>
    <w:rsid w:val="00C126DA"/>
    <w:rsid w:val="00C6476F"/>
    <w:rsid w:val="00CF5160"/>
    <w:rsid w:val="00D97B65"/>
    <w:rsid w:val="00DA4148"/>
    <w:rsid w:val="00E06C64"/>
    <w:rsid w:val="00E44244"/>
    <w:rsid w:val="00F33A2D"/>
    <w:rsid w:val="00F375B5"/>
    <w:rsid w:val="00F654E3"/>
    <w:rsid w:val="00F8711F"/>
    <w:rsid w:val="00F94941"/>
    <w:rsid w:val="00FA3E19"/>
    <w:rsid w:val="00FD0F59"/>
    <w:rsid w:val="014F1A72"/>
    <w:rsid w:val="01EF29B2"/>
    <w:rsid w:val="031D51C4"/>
    <w:rsid w:val="06DD44D5"/>
    <w:rsid w:val="0D876F3F"/>
    <w:rsid w:val="0DCB73AF"/>
    <w:rsid w:val="0E351EE5"/>
    <w:rsid w:val="0FC1374A"/>
    <w:rsid w:val="0FF8245D"/>
    <w:rsid w:val="11D436CE"/>
    <w:rsid w:val="178774D3"/>
    <w:rsid w:val="17C93095"/>
    <w:rsid w:val="18197DB8"/>
    <w:rsid w:val="1B232F40"/>
    <w:rsid w:val="1B3E3E13"/>
    <w:rsid w:val="1BA32E84"/>
    <w:rsid w:val="1CB34616"/>
    <w:rsid w:val="1D006960"/>
    <w:rsid w:val="1D53745C"/>
    <w:rsid w:val="1E75360B"/>
    <w:rsid w:val="1EFB37BF"/>
    <w:rsid w:val="1FC03978"/>
    <w:rsid w:val="209178F4"/>
    <w:rsid w:val="22715915"/>
    <w:rsid w:val="240B03CA"/>
    <w:rsid w:val="245E33E4"/>
    <w:rsid w:val="24B93263"/>
    <w:rsid w:val="26E90264"/>
    <w:rsid w:val="275443DE"/>
    <w:rsid w:val="27DE1078"/>
    <w:rsid w:val="28930E9F"/>
    <w:rsid w:val="2C662752"/>
    <w:rsid w:val="2DE12C4A"/>
    <w:rsid w:val="2E0A5A47"/>
    <w:rsid w:val="30E4268D"/>
    <w:rsid w:val="313D09FD"/>
    <w:rsid w:val="331B50D4"/>
    <w:rsid w:val="33E93ABC"/>
    <w:rsid w:val="353004BD"/>
    <w:rsid w:val="35E52BD6"/>
    <w:rsid w:val="36A403E6"/>
    <w:rsid w:val="3860432B"/>
    <w:rsid w:val="393703D3"/>
    <w:rsid w:val="3A1C123D"/>
    <w:rsid w:val="3A4648ED"/>
    <w:rsid w:val="3B7A4FE8"/>
    <w:rsid w:val="3CB63339"/>
    <w:rsid w:val="3DDF2283"/>
    <w:rsid w:val="3F3F1D3B"/>
    <w:rsid w:val="41BF0A51"/>
    <w:rsid w:val="42CF28C5"/>
    <w:rsid w:val="43203394"/>
    <w:rsid w:val="437857C6"/>
    <w:rsid w:val="448E4198"/>
    <w:rsid w:val="468515D2"/>
    <w:rsid w:val="483B0258"/>
    <w:rsid w:val="4A0D57B3"/>
    <w:rsid w:val="4B8A4CC3"/>
    <w:rsid w:val="4D7D32FE"/>
    <w:rsid w:val="4FCD3C3C"/>
    <w:rsid w:val="51D2134A"/>
    <w:rsid w:val="548B3E38"/>
    <w:rsid w:val="54D269DC"/>
    <w:rsid w:val="55B673EC"/>
    <w:rsid w:val="57297ADF"/>
    <w:rsid w:val="5768368E"/>
    <w:rsid w:val="590374AE"/>
    <w:rsid w:val="5D370747"/>
    <w:rsid w:val="5DAC5439"/>
    <w:rsid w:val="6086434D"/>
    <w:rsid w:val="60E82166"/>
    <w:rsid w:val="621B207F"/>
    <w:rsid w:val="63994E86"/>
    <w:rsid w:val="64B46C37"/>
    <w:rsid w:val="64B64C26"/>
    <w:rsid w:val="69154435"/>
    <w:rsid w:val="6F407256"/>
    <w:rsid w:val="710A5D19"/>
    <w:rsid w:val="71B32934"/>
    <w:rsid w:val="71C62B0D"/>
    <w:rsid w:val="73735635"/>
    <w:rsid w:val="74B91CF7"/>
    <w:rsid w:val="783C6EFB"/>
    <w:rsid w:val="78D34044"/>
    <w:rsid w:val="7A640401"/>
    <w:rsid w:val="7CBE3358"/>
    <w:rsid w:val="7D716D48"/>
    <w:rsid w:val="7E80065E"/>
    <w:rsid w:val="7FC7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855FA"/>
  <w15:docId w15:val="{C848DED2-9AF0-49DC-8F64-60068F44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5247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5247FC"/>
    <w:pPr>
      <w:contextualSpacing/>
    </w:pPr>
  </w:style>
  <w:style w:type="paragraph" w:styleId="a4">
    <w:name w:val="footer"/>
    <w:basedOn w:val="a"/>
    <w:qFormat/>
    <w:rsid w:val="005247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247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247F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sid w:val="005247FC"/>
    <w:rPr>
      <w:b/>
    </w:rPr>
  </w:style>
  <w:style w:type="character" w:customStyle="1" w:styleId="font31">
    <w:name w:val="font31"/>
    <w:basedOn w:val="a1"/>
    <w:qFormat/>
    <w:rsid w:val="005247FC"/>
    <w:rPr>
      <w:rFonts w:ascii="Adobe 宋体 Std L" w:eastAsia="Adobe 宋体 Std L" w:hAnsi="Adobe 宋体 Std L" w:cs="Adobe 宋体 Std L" w:hint="default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5247F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9DDC2-7EFB-41B6-924A-6C9B863D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1985</Words>
  <Characters>11318</Characters>
  <Application>Microsoft Office Word</Application>
  <DocSecurity>0</DocSecurity>
  <Lines>94</Lines>
  <Paragraphs>26</Paragraphs>
  <ScaleCrop>false</ScaleCrop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Pope</cp:lastModifiedBy>
  <cp:revision>15</cp:revision>
  <dcterms:created xsi:type="dcterms:W3CDTF">2021-10-09T10:31:00Z</dcterms:created>
  <dcterms:modified xsi:type="dcterms:W3CDTF">2021-10-11T06:00:00Z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96A5CCC502F14EA9B376FCC1963F62BA</vt:lpwstr>
  </property>
</Properties>
</file>