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28"/>
          <w:szCs w:val="28"/>
        </w:rPr>
        <w:t>山东汇仁通电子材料有限公司光引发剂中试项目</w:t>
      </w:r>
    </w:p>
    <w:p>
      <w:pPr>
        <w:jc w:val="center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环境影响评价第一次信息公示</w:t>
      </w:r>
    </w:p>
    <w:p>
      <w:pPr>
        <w:spacing w:line="400" w:lineRule="exact"/>
        <w:ind w:firstLine="480" w:firstLineChars="200"/>
        <w:rPr>
          <w:rFonts w:hAnsi="宋体"/>
          <w:sz w:val="24"/>
        </w:rPr>
      </w:pPr>
      <w:r>
        <w:rPr>
          <w:rFonts w:hAnsi="宋体"/>
          <w:sz w:val="24"/>
        </w:rPr>
        <w:t>依据《中华人民共和国环境影响评价法》、《环境影响评价公众参与办法》及建设项目环境影响评价的相关规</w:t>
      </w:r>
      <w:r>
        <w:rPr>
          <w:rFonts w:ascii="Times New Roman" w:hAnsi="Times New Roman"/>
          <w:sz w:val="24"/>
        </w:rPr>
        <w:t>定，对</w:t>
      </w:r>
      <w:r>
        <w:rPr>
          <w:rFonts w:hint="eastAsia" w:ascii="Times New Roman" w:hAnsi="Times New Roman" w:eastAsia="宋体" w:cs="Times New Roman"/>
          <w:sz w:val="24"/>
        </w:rPr>
        <w:t>山东汇仁通电子材料有限公司光引发剂中试项目</w:t>
      </w:r>
      <w:r>
        <w:rPr>
          <w:rFonts w:ascii="Times New Roman" w:hAnsi="Times New Roman"/>
          <w:sz w:val="24"/>
        </w:rPr>
        <w:t>进行公示，以</w:t>
      </w:r>
      <w:r>
        <w:rPr>
          <w:rFonts w:hAnsi="宋体"/>
          <w:sz w:val="24"/>
        </w:rPr>
        <w:t>便广泛了解社会各界公众对本工程</w:t>
      </w:r>
      <w:r>
        <w:rPr>
          <w:rFonts w:hint="eastAsia" w:hAnsi="宋体"/>
          <w:sz w:val="24"/>
        </w:rPr>
        <w:t>环境影响</w:t>
      </w:r>
      <w:r>
        <w:rPr>
          <w:rFonts w:hAnsi="宋体"/>
          <w:sz w:val="24"/>
        </w:rPr>
        <w:t>态度及环保方面的意见和建议，接受社会公众的监督。</w:t>
      </w:r>
    </w:p>
    <w:p>
      <w:pPr>
        <w:spacing w:line="300" w:lineRule="auto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（一）</w:t>
      </w:r>
      <w:r>
        <w:rPr>
          <w:rFonts w:ascii="Times New Roman" w:hAnsi="Times New Roman" w:eastAsia="黑体" w:cs="Times New Roman"/>
          <w:sz w:val="28"/>
          <w:szCs w:val="28"/>
        </w:rPr>
        <w:t>建设项目概要</w:t>
      </w:r>
    </w:p>
    <w:p>
      <w:pPr>
        <w:spacing w:line="300" w:lineRule="auto"/>
        <w:ind w:firstLine="482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b/>
          <w:sz w:val="24"/>
        </w:rPr>
        <w:t>（1）项目名称</w:t>
      </w:r>
      <w:r>
        <w:rPr>
          <w:rFonts w:ascii="Times New Roman" w:hAnsi="Times New Roman" w:eastAsia="宋体" w:cs="Times New Roman"/>
          <w:sz w:val="24"/>
        </w:rPr>
        <w:t>：</w:t>
      </w:r>
      <w:r>
        <w:rPr>
          <w:rFonts w:hint="eastAsia" w:ascii="Times New Roman" w:hAnsi="Times New Roman" w:eastAsia="宋体" w:cs="Times New Roman"/>
          <w:sz w:val="24"/>
        </w:rPr>
        <w:t>光引发剂中试项目</w:t>
      </w:r>
    </w:p>
    <w:p>
      <w:pPr>
        <w:spacing w:line="300" w:lineRule="auto"/>
        <w:ind w:firstLine="482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b/>
          <w:sz w:val="24"/>
        </w:rPr>
        <w:t>（2）建设单位：</w:t>
      </w:r>
      <w:r>
        <w:rPr>
          <w:rFonts w:hint="eastAsia" w:ascii="Times New Roman" w:hAnsi="Times New Roman" w:eastAsia="宋体" w:cs="Times New Roman"/>
          <w:sz w:val="24"/>
        </w:rPr>
        <w:t>山东汇仁通电子材料有限公司</w:t>
      </w:r>
    </w:p>
    <w:p>
      <w:pPr>
        <w:spacing w:line="300" w:lineRule="auto"/>
        <w:ind w:firstLine="482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b/>
          <w:sz w:val="24"/>
        </w:rPr>
        <w:t>（3）建设性质：</w:t>
      </w:r>
      <w:r>
        <w:rPr>
          <w:rFonts w:ascii="Times New Roman" w:hAnsi="Times New Roman" w:eastAsia="宋体" w:cs="Times New Roman"/>
          <w:sz w:val="24"/>
        </w:rPr>
        <w:t>新建</w:t>
      </w:r>
    </w:p>
    <w:p>
      <w:pPr>
        <w:spacing w:line="300" w:lineRule="auto"/>
        <w:ind w:firstLine="482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b/>
          <w:sz w:val="24"/>
        </w:rPr>
        <w:t>（4）建设地点：</w:t>
      </w:r>
      <w:r>
        <w:rPr>
          <w:rFonts w:hint="eastAsia" w:ascii="Times New Roman" w:hAnsi="Times New Roman" w:eastAsia="宋体" w:cs="Times New Roman"/>
          <w:sz w:val="24"/>
        </w:rPr>
        <w:t>山东滨州市滨城区滨北街道</w:t>
      </w:r>
    </w:p>
    <w:p>
      <w:pPr>
        <w:spacing w:line="300" w:lineRule="auto"/>
        <w:ind w:firstLine="482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b/>
          <w:sz w:val="24"/>
        </w:rPr>
        <w:t>（5）项目概况</w:t>
      </w:r>
      <w:r>
        <w:rPr>
          <w:rFonts w:ascii="Times New Roman" w:hAnsi="Times New Roman" w:eastAsia="宋体" w:cs="Times New Roman"/>
          <w:sz w:val="24"/>
        </w:rPr>
        <w:t>：</w:t>
      </w:r>
      <w:r>
        <w:rPr>
          <w:rFonts w:hint="eastAsia" w:ascii="Times New Roman" w:hAnsi="Times New Roman" w:eastAsia="宋体" w:cs="Times New Roman"/>
          <w:sz w:val="24"/>
        </w:rPr>
        <w:t>本项目主要生产四种光引发剂，产能达250吨／年。新建光引发剂OXEOl产品10吨／年的生产装置、新建OXE02产品10吨／年的生产装置，新建光引发剂1212产品180吨／年的生产装置和光引发剂PBZ产品50吨／年的生产装置。项目总占地面积约1000m</w:t>
      </w:r>
      <w:r>
        <w:rPr>
          <w:rFonts w:hint="eastAsia" w:ascii="Times New Roman" w:hAnsi="Times New Roman" w:eastAsia="宋体" w:cs="Times New Roman"/>
          <w:sz w:val="24"/>
          <w:vertAlign w:val="superscript"/>
        </w:rPr>
        <w:t>2</w:t>
      </w:r>
      <w:r>
        <w:rPr>
          <w:rFonts w:hint="eastAsia" w:ascii="Times New Roman" w:hAnsi="Times New Roman" w:eastAsia="宋体" w:cs="Times New Roman"/>
          <w:sz w:val="24"/>
        </w:rPr>
        <w:t>。</w:t>
      </w:r>
    </w:p>
    <w:p>
      <w:pPr>
        <w:spacing w:line="300" w:lineRule="auto"/>
        <w:outlineLvl w:val="0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（二）建设单位的名称和联系方式</w:t>
      </w:r>
    </w:p>
    <w:p>
      <w:pPr>
        <w:spacing w:line="30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建设单位：</w:t>
      </w:r>
      <w:r>
        <w:rPr>
          <w:rFonts w:hint="eastAsia" w:ascii="Times New Roman" w:hAnsi="Times New Roman" w:eastAsia="宋体" w:cs="Times New Roman"/>
          <w:sz w:val="24"/>
        </w:rPr>
        <w:t>山东汇仁通电子材料有限公司</w:t>
      </w:r>
    </w:p>
    <w:p>
      <w:pPr>
        <w:spacing w:line="30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联系人：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仇经理  </w:t>
      </w:r>
      <w:r>
        <w:rPr>
          <w:rFonts w:ascii="Times New Roman" w:hAnsi="Times New Roman" w:eastAsia="宋体" w:cs="Times New Roman"/>
          <w:sz w:val="24"/>
          <w:szCs w:val="24"/>
        </w:rPr>
        <w:t>电话：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15610546980  </w:t>
      </w:r>
      <w:r>
        <w:rPr>
          <w:rFonts w:ascii="Times New Roman" w:hAnsi="Times New Roman" w:eastAsia="宋体" w:cs="Times New Roman"/>
          <w:sz w:val="24"/>
          <w:szCs w:val="24"/>
        </w:rPr>
        <w:t>邮箱：1278303083@qq.com</w:t>
      </w:r>
    </w:p>
    <w:p>
      <w:pPr>
        <w:spacing w:line="300" w:lineRule="auto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（三）承担环境影响评价工作的机构名称</w:t>
      </w:r>
    </w:p>
    <w:p>
      <w:pPr>
        <w:spacing w:line="30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环评单位：山东正润环境科技有限公司</w:t>
      </w:r>
    </w:p>
    <w:p>
      <w:pPr>
        <w:spacing w:line="300" w:lineRule="auto"/>
        <w:rPr>
          <w:rStyle w:val="11"/>
        </w:rPr>
      </w:pPr>
      <w:r>
        <w:fldChar w:fldCharType="begin"/>
      </w:r>
      <w:r>
        <w:instrText xml:space="preserve"> HYPERLINK "mailto:" </w:instrText>
      </w:r>
      <w:r>
        <w:fldChar w:fldCharType="separate"/>
      </w:r>
      <w:r>
        <w:fldChar w:fldCharType="end"/>
      </w:r>
      <w:r>
        <w:rPr>
          <w:rFonts w:ascii="Times New Roman" w:hAnsi="Times New Roman" w:eastAsia="黑体" w:cs="Times New Roman"/>
          <w:sz w:val="28"/>
          <w:szCs w:val="28"/>
        </w:rPr>
        <w:t>（四）公众意见表的网络连接、提交方式及途径</w:t>
      </w:r>
    </w:p>
    <w:p>
      <w:pPr>
        <w:spacing w:line="30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自公告发布之日，公众可至中华人民共和国生态环境部（</w:t>
      </w:r>
      <w:r>
        <w:fldChar w:fldCharType="begin"/>
      </w:r>
      <w:r>
        <w:instrText xml:space="preserve"> HYPERLINK "http://www.mee.gov.cn/xxgk2018/xxgk/xxgk01/201810/t20181024_665329.html" </w:instrText>
      </w:r>
      <w:r>
        <w:fldChar w:fldCharType="separate"/>
      </w:r>
      <w:r>
        <w:rPr>
          <w:rStyle w:val="12"/>
          <w:rFonts w:ascii="Times New Roman" w:hAnsi="Times New Roman" w:eastAsia="宋体" w:cs="Times New Roman"/>
          <w:sz w:val="24"/>
          <w:szCs w:val="24"/>
        </w:rPr>
        <w:t>http://www.mee.gov.cn/xxgk2018/xxgk/xxgk01/201810/t20181024_665329.html</w:t>
      </w:r>
      <w:r>
        <w:rPr>
          <w:rStyle w:val="12"/>
          <w:rFonts w:ascii="Times New Roman" w:hAnsi="Times New Roman" w:eastAsia="宋体" w:cs="Times New Roman"/>
          <w:sz w:val="24"/>
          <w:szCs w:val="24"/>
        </w:rPr>
        <w:fldChar w:fldCharType="end"/>
      </w:r>
      <w:r>
        <w:rPr>
          <w:rFonts w:ascii="Times New Roman" w:hAnsi="Times New Roman" w:eastAsia="宋体" w:cs="Times New Roman"/>
          <w:sz w:val="24"/>
          <w:szCs w:val="24"/>
        </w:rPr>
        <w:t>）下载建设项目环境影响评价公众意见表（索引号000014672/2018-03161）进行填写。</w:t>
      </w:r>
    </w:p>
    <w:p>
      <w:pPr>
        <w:spacing w:line="30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公众可通过向公示指定地址发送信函、电子邮件等方式，发表对该项目的看法和建议。</w:t>
      </w:r>
    </w:p>
    <w:p>
      <w:pPr>
        <w:spacing w:line="300" w:lineRule="auto"/>
        <w:ind w:firstLine="480" w:firstLineChars="200"/>
        <w:jc w:val="righ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山东汇仁通电子材料有限公司</w:t>
      </w:r>
    </w:p>
    <w:p>
      <w:pPr>
        <w:spacing w:line="300" w:lineRule="auto"/>
        <w:ind w:left="5880" w:right="480" w:hanging="5880" w:hangingChars="2450"/>
        <w:jc w:val="righ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4"/>
        </w:rPr>
        <w:t>2021</w:t>
      </w:r>
      <w:r>
        <w:rPr>
          <w:rFonts w:ascii="Times New Roman" w:hAnsi="Times New Roman" w:cs="Times New Roman"/>
          <w:sz w:val="24"/>
        </w:rPr>
        <w:t>年</w:t>
      </w:r>
      <w:r>
        <w:rPr>
          <w:rFonts w:hint="eastAsia"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月</w:t>
      </w:r>
      <w:r>
        <w:rPr>
          <w:rFonts w:hint="eastAsia"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0D"/>
    <w:rsid w:val="00004631"/>
    <w:rsid w:val="00011182"/>
    <w:rsid w:val="00012EAD"/>
    <w:rsid w:val="0001638C"/>
    <w:rsid w:val="00024A78"/>
    <w:rsid w:val="0003799A"/>
    <w:rsid w:val="00037ACD"/>
    <w:rsid w:val="00037FB0"/>
    <w:rsid w:val="00055843"/>
    <w:rsid w:val="00072CAB"/>
    <w:rsid w:val="000757A2"/>
    <w:rsid w:val="00077AE0"/>
    <w:rsid w:val="0008739B"/>
    <w:rsid w:val="000A5348"/>
    <w:rsid w:val="000A7FEE"/>
    <w:rsid w:val="000C755E"/>
    <w:rsid w:val="000E1351"/>
    <w:rsid w:val="000E733E"/>
    <w:rsid w:val="000E74EF"/>
    <w:rsid w:val="00101E34"/>
    <w:rsid w:val="001136A3"/>
    <w:rsid w:val="001225E6"/>
    <w:rsid w:val="00134CDA"/>
    <w:rsid w:val="00144DBD"/>
    <w:rsid w:val="001470B5"/>
    <w:rsid w:val="00153FA4"/>
    <w:rsid w:val="001637CB"/>
    <w:rsid w:val="00172300"/>
    <w:rsid w:val="001756C3"/>
    <w:rsid w:val="001951AF"/>
    <w:rsid w:val="001A0A7A"/>
    <w:rsid w:val="001B4A2A"/>
    <w:rsid w:val="001D1E0D"/>
    <w:rsid w:val="001E4494"/>
    <w:rsid w:val="001F148B"/>
    <w:rsid w:val="001F3D49"/>
    <w:rsid w:val="001F41B6"/>
    <w:rsid w:val="00200F42"/>
    <w:rsid w:val="0022642F"/>
    <w:rsid w:val="0023083A"/>
    <w:rsid w:val="002324D5"/>
    <w:rsid w:val="00233BE5"/>
    <w:rsid w:val="002530F3"/>
    <w:rsid w:val="002650F6"/>
    <w:rsid w:val="00270299"/>
    <w:rsid w:val="002835A8"/>
    <w:rsid w:val="00294010"/>
    <w:rsid w:val="002B60A5"/>
    <w:rsid w:val="002C1047"/>
    <w:rsid w:val="002C5BB0"/>
    <w:rsid w:val="002D42E5"/>
    <w:rsid w:val="00321049"/>
    <w:rsid w:val="003311FB"/>
    <w:rsid w:val="00353FFB"/>
    <w:rsid w:val="00365217"/>
    <w:rsid w:val="00374A99"/>
    <w:rsid w:val="00390FA3"/>
    <w:rsid w:val="003B3418"/>
    <w:rsid w:val="003D62D7"/>
    <w:rsid w:val="00407FE8"/>
    <w:rsid w:val="00434AAD"/>
    <w:rsid w:val="004356FC"/>
    <w:rsid w:val="00445640"/>
    <w:rsid w:val="004563C8"/>
    <w:rsid w:val="0046170F"/>
    <w:rsid w:val="00463C64"/>
    <w:rsid w:val="004657CB"/>
    <w:rsid w:val="0047519B"/>
    <w:rsid w:val="00497B36"/>
    <w:rsid w:val="004C28E3"/>
    <w:rsid w:val="004C5331"/>
    <w:rsid w:val="004D617C"/>
    <w:rsid w:val="004E5B08"/>
    <w:rsid w:val="004E71B1"/>
    <w:rsid w:val="004F51FD"/>
    <w:rsid w:val="00533FBB"/>
    <w:rsid w:val="00541DA6"/>
    <w:rsid w:val="005431B6"/>
    <w:rsid w:val="00584D39"/>
    <w:rsid w:val="005A237A"/>
    <w:rsid w:val="005B6C5B"/>
    <w:rsid w:val="005E2FE9"/>
    <w:rsid w:val="005F0686"/>
    <w:rsid w:val="00605088"/>
    <w:rsid w:val="00617A6D"/>
    <w:rsid w:val="006230AB"/>
    <w:rsid w:val="00624FBA"/>
    <w:rsid w:val="0063135A"/>
    <w:rsid w:val="006571A2"/>
    <w:rsid w:val="0066215B"/>
    <w:rsid w:val="006742F1"/>
    <w:rsid w:val="00684A0C"/>
    <w:rsid w:val="00685531"/>
    <w:rsid w:val="006862E4"/>
    <w:rsid w:val="006C14B9"/>
    <w:rsid w:val="006C72FE"/>
    <w:rsid w:val="006F254A"/>
    <w:rsid w:val="006F4E34"/>
    <w:rsid w:val="006F70F2"/>
    <w:rsid w:val="00710DBD"/>
    <w:rsid w:val="00715569"/>
    <w:rsid w:val="00721A18"/>
    <w:rsid w:val="00724972"/>
    <w:rsid w:val="007314F6"/>
    <w:rsid w:val="007329EE"/>
    <w:rsid w:val="00771737"/>
    <w:rsid w:val="00772993"/>
    <w:rsid w:val="00775071"/>
    <w:rsid w:val="0078630D"/>
    <w:rsid w:val="007901A8"/>
    <w:rsid w:val="007945B6"/>
    <w:rsid w:val="007B4C45"/>
    <w:rsid w:val="007C47F4"/>
    <w:rsid w:val="007D7523"/>
    <w:rsid w:val="007E6597"/>
    <w:rsid w:val="007F37C3"/>
    <w:rsid w:val="007F3811"/>
    <w:rsid w:val="008031E8"/>
    <w:rsid w:val="00803870"/>
    <w:rsid w:val="00816AFA"/>
    <w:rsid w:val="0083434C"/>
    <w:rsid w:val="008465E5"/>
    <w:rsid w:val="00855433"/>
    <w:rsid w:val="00855DB7"/>
    <w:rsid w:val="00860C19"/>
    <w:rsid w:val="008732F1"/>
    <w:rsid w:val="00885087"/>
    <w:rsid w:val="00896852"/>
    <w:rsid w:val="008A0F3C"/>
    <w:rsid w:val="008C2772"/>
    <w:rsid w:val="008C2DA5"/>
    <w:rsid w:val="008C564C"/>
    <w:rsid w:val="008C7007"/>
    <w:rsid w:val="008E0695"/>
    <w:rsid w:val="008F3AC8"/>
    <w:rsid w:val="00903396"/>
    <w:rsid w:val="009129B0"/>
    <w:rsid w:val="0093100D"/>
    <w:rsid w:val="009431F2"/>
    <w:rsid w:val="0095311E"/>
    <w:rsid w:val="00953ABF"/>
    <w:rsid w:val="00996E34"/>
    <w:rsid w:val="009A4BFF"/>
    <w:rsid w:val="009B5EF1"/>
    <w:rsid w:val="009C7E96"/>
    <w:rsid w:val="009D0873"/>
    <w:rsid w:val="009D1527"/>
    <w:rsid w:val="009D6527"/>
    <w:rsid w:val="009E2597"/>
    <w:rsid w:val="009E4AF5"/>
    <w:rsid w:val="009E7998"/>
    <w:rsid w:val="00A019C1"/>
    <w:rsid w:val="00A30DFC"/>
    <w:rsid w:val="00A43140"/>
    <w:rsid w:val="00A735F8"/>
    <w:rsid w:val="00AD56B4"/>
    <w:rsid w:val="00AE321A"/>
    <w:rsid w:val="00AF1ED9"/>
    <w:rsid w:val="00B40953"/>
    <w:rsid w:val="00B54976"/>
    <w:rsid w:val="00B63CB4"/>
    <w:rsid w:val="00B67E77"/>
    <w:rsid w:val="00B811B8"/>
    <w:rsid w:val="00B95474"/>
    <w:rsid w:val="00BA2DBF"/>
    <w:rsid w:val="00BA4CFE"/>
    <w:rsid w:val="00BB242E"/>
    <w:rsid w:val="00BC0AE6"/>
    <w:rsid w:val="00BD1521"/>
    <w:rsid w:val="00BE4FA0"/>
    <w:rsid w:val="00C04DBA"/>
    <w:rsid w:val="00C101B8"/>
    <w:rsid w:val="00C17786"/>
    <w:rsid w:val="00C22C0F"/>
    <w:rsid w:val="00C241E6"/>
    <w:rsid w:val="00C4399E"/>
    <w:rsid w:val="00C7723C"/>
    <w:rsid w:val="00C92167"/>
    <w:rsid w:val="00C922B4"/>
    <w:rsid w:val="00C94381"/>
    <w:rsid w:val="00C953E7"/>
    <w:rsid w:val="00CB0F95"/>
    <w:rsid w:val="00CC48DA"/>
    <w:rsid w:val="00CF07EF"/>
    <w:rsid w:val="00CF2CC0"/>
    <w:rsid w:val="00CF2D82"/>
    <w:rsid w:val="00D029FF"/>
    <w:rsid w:val="00D203E1"/>
    <w:rsid w:val="00D538E1"/>
    <w:rsid w:val="00D54056"/>
    <w:rsid w:val="00D61C99"/>
    <w:rsid w:val="00D74C4C"/>
    <w:rsid w:val="00D82799"/>
    <w:rsid w:val="00D8312C"/>
    <w:rsid w:val="00D91F9D"/>
    <w:rsid w:val="00D94657"/>
    <w:rsid w:val="00DA6D6F"/>
    <w:rsid w:val="00DB00B2"/>
    <w:rsid w:val="00DB758E"/>
    <w:rsid w:val="00DC15F0"/>
    <w:rsid w:val="00DC2BE6"/>
    <w:rsid w:val="00DF3462"/>
    <w:rsid w:val="00E0618C"/>
    <w:rsid w:val="00E107FC"/>
    <w:rsid w:val="00E13269"/>
    <w:rsid w:val="00E15F2B"/>
    <w:rsid w:val="00E35394"/>
    <w:rsid w:val="00E376B2"/>
    <w:rsid w:val="00E463D8"/>
    <w:rsid w:val="00E5185B"/>
    <w:rsid w:val="00E61BF5"/>
    <w:rsid w:val="00EA0F87"/>
    <w:rsid w:val="00EC174C"/>
    <w:rsid w:val="00EC6F3C"/>
    <w:rsid w:val="00ED697C"/>
    <w:rsid w:val="00EE24BC"/>
    <w:rsid w:val="00F15BBB"/>
    <w:rsid w:val="00F30D92"/>
    <w:rsid w:val="00F364E4"/>
    <w:rsid w:val="00F52FD7"/>
    <w:rsid w:val="00F573CF"/>
    <w:rsid w:val="00F578EB"/>
    <w:rsid w:val="00F662BF"/>
    <w:rsid w:val="00FA06E5"/>
    <w:rsid w:val="00FB41FE"/>
    <w:rsid w:val="00FB55EF"/>
    <w:rsid w:val="00FB5820"/>
    <w:rsid w:val="00FB6043"/>
    <w:rsid w:val="00FC14C5"/>
    <w:rsid w:val="00FD22E6"/>
    <w:rsid w:val="00FE34E3"/>
    <w:rsid w:val="0C5D5D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unhideWhenUsed/>
    <w:qFormat/>
    <w:uiPriority w:val="0"/>
    <w:rPr>
      <w:color w:val="0000FF"/>
      <w:szCs w:val="20"/>
    </w:rPr>
  </w:style>
  <w:style w:type="character" w:styleId="13">
    <w:name w:val="annotation reference"/>
    <w:basedOn w:val="10"/>
    <w:semiHidden/>
    <w:unhideWhenUsed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10"/>
    <w:link w:val="6"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uiPriority w:val="99"/>
    <w:rPr>
      <w:sz w:val="18"/>
      <w:szCs w:val="18"/>
    </w:rPr>
  </w:style>
  <w:style w:type="character" w:customStyle="1" w:styleId="18">
    <w:name w:val="批注文字 Char"/>
    <w:basedOn w:val="10"/>
    <w:link w:val="3"/>
    <w:semiHidden/>
    <w:uiPriority w:val="99"/>
  </w:style>
  <w:style w:type="character" w:customStyle="1" w:styleId="19">
    <w:name w:val="批注主题 Char"/>
    <w:basedOn w:val="18"/>
    <w:link w:val="8"/>
    <w:semiHidden/>
    <w:uiPriority w:val="99"/>
    <w:rPr>
      <w:b/>
      <w:bCs/>
    </w:rPr>
  </w:style>
  <w:style w:type="character" w:customStyle="1" w:styleId="20">
    <w:name w:val="文档结构图 Char"/>
    <w:basedOn w:val="10"/>
    <w:link w:val="2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709</Characters>
  <Lines>5</Lines>
  <Paragraphs>1</Paragraphs>
  <TotalTime>505</TotalTime>
  <ScaleCrop>false</ScaleCrop>
  <LinksUpToDate>false</LinksUpToDate>
  <CharactersWithSpaces>832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2019-08-20T03:44:00Z</dcterms:created>
  <dc:creator>PC</dc:creator>
  <cp:lastModifiedBy>Think</cp:lastModifiedBy>
  <cp:lastPrinted>2018-04-30T00:26:00Z</cp:lastPrinted>
  <dcterms:modified xsi:type="dcterms:W3CDTF">2021-10-23T01:10:08Z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35EF84B318AB45D093B90A878EB3A800</vt:lpwstr>
  </property>
</Properties>
</file>