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/>
          <w:bCs/>
          <w:sz w:val="24"/>
          <w:szCs w:val="24"/>
        </w:rPr>
      </w:pPr>
      <w:r>
        <w:rPr>
          <w:rFonts w:hint="eastAsia"/>
          <w:b/>
          <w:bCs/>
          <w:sz w:val="30"/>
          <w:szCs w:val="30"/>
        </w:rPr>
        <w:t>山东汇仁通电子材料有限公司光刻胶用PAC系列中试项目</w:t>
      </w:r>
      <w:r>
        <w:rPr>
          <w:rFonts w:hint="eastAsia" w:ascii="宋体" w:hAnsi="宋体" w:cs="Arial"/>
          <w:b/>
          <w:bCs/>
          <w:color w:val="000000"/>
          <w:sz w:val="28"/>
          <w:szCs w:val="28"/>
        </w:rPr>
        <w:t>环境影响评价第三次公示（报批前公示）</w:t>
      </w:r>
    </w:p>
    <w:p>
      <w:pPr>
        <w:pStyle w:val="5"/>
        <w:adjustRightInd/>
        <w:spacing w:line="360" w:lineRule="auto"/>
        <w:outlineLvl w:val="0"/>
        <w:rPr>
          <w:b/>
          <w:snapToGrid w:val="0"/>
          <w:spacing w:val="0"/>
        </w:rPr>
      </w:pPr>
      <w:r>
        <w:rPr>
          <w:rFonts w:hint="eastAsia"/>
          <w:b/>
          <w:snapToGrid w:val="0"/>
          <w:spacing w:val="0"/>
        </w:rPr>
        <w:t xml:space="preserve"> 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根据《环境影响评价公众参与办法》（生态环境部令 第4号）等法律文件有关规定，现将《山东汇仁通电子材料有限公司光刻胶用PAC系列中试项目环境影响评价报告书（</w:t>
      </w:r>
      <w:r>
        <w:rPr>
          <w:rFonts w:hint="eastAsia"/>
          <w:sz w:val="24"/>
          <w:szCs w:val="24"/>
          <w:lang w:val="en-US" w:eastAsia="zh-CN"/>
        </w:rPr>
        <w:t>送审</w:t>
      </w:r>
      <w:r>
        <w:rPr>
          <w:rFonts w:hint="eastAsia"/>
          <w:sz w:val="24"/>
          <w:szCs w:val="24"/>
        </w:rPr>
        <w:t>版）》予以公示。公示日期为202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年1月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日起，欢迎公众参与建设项目环境保护工作</w:t>
      </w:r>
    </w:p>
    <w:p>
      <w:pPr>
        <w:pStyle w:val="5"/>
        <w:adjustRightInd/>
        <w:spacing w:line="360" w:lineRule="auto"/>
        <w:ind w:left="1202" w:leftChars="228" w:hanging="723" w:hangingChars="300"/>
        <w:rPr>
          <w:rFonts w:hint="eastAsia"/>
          <w:b/>
          <w:bCs/>
          <w:snapToGrid w:val="0"/>
          <w:spacing w:val="0"/>
        </w:rPr>
      </w:pPr>
      <w:r>
        <w:rPr>
          <w:rFonts w:hint="eastAsia"/>
          <w:b/>
          <w:bCs/>
          <w:snapToGrid w:val="0"/>
          <w:spacing w:val="0"/>
        </w:rPr>
        <w:t>报告书网络链接：</w:t>
      </w:r>
    </w:p>
    <w:p>
      <w:pPr>
        <w:pStyle w:val="5"/>
        <w:adjustRightInd/>
        <w:spacing w:line="360" w:lineRule="auto"/>
        <w:ind w:firstLine="480" w:firstLineChars="200"/>
        <w:rPr>
          <w:rFonts w:hint="eastAsia"/>
          <w:snapToGrid w:val="0"/>
          <w:spacing w:val="0"/>
          <w:highlight w:val="none"/>
        </w:rPr>
      </w:pPr>
      <w:r>
        <w:rPr>
          <w:rFonts w:hint="eastAsia"/>
          <w:snapToGrid w:val="0"/>
          <w:spacing w:val="0"/>
          <w:highlight w:val="none"/>
        </w:rPr>
        <w:t xml:space="preserve">链接: https://pan.baidu.com/s/1ueqcovcAtD8alDb_AMdv0Q </w:t>
      </w:r>
    </w:p>
    <w:p>
      <w:pPr>
        <w:pStyle w:val="5"/>
        <w:adjustRightInd/>
        <w:spacing w:line="360" w:lineRule="auto"/>
        <w:ind w:firstLine="480" w:firstLineChars="200"/>
        <w:rPr>
          <w:rFonts w:hint="eastAsia"/>
          <w:snapToGrid w:val="0"/>
          <w:spacing w:val="0"/>
          <w:highlight w:val="none"/>
        </w:rPr>
      </w:pPr>
      <w:r>
        <w:rPr>
          <w:rFonts w:hint="eastAsia"/>
          <w:snapToGrid w:val="0"/>
          <w:spacing w:val="0"/>
          <w:highlight w:val="none"/>
        </w:rPr>
        <w:t xml:space="preserve">提取码: kvd3 </w:t>
      </w:r>
    </w:p>
    <w:p>
      <w:pPr>
        <w:pStyle w:val="5"/>
        <w:adjustRightInd/>
        <w:spacing w:line="360" w:lineRule="auto"/>
        <w:ind w:firstLine="482" w:firstLineChars="200"/>
        <w:rPr>
          <w:snapToGrid w:val="0"/>
          <w:spacing w:val="0"/>
        </w:rPr>
      </w:pPr>
      <w:r>
        <w:rPr>
          <w:rFonts w:hint="eastAsia"/>
          <w:b/>
          <w:bCs/>
          <w:snapToGrid w:val="0"/>
          <w:spacing w:val="0"/>
        </w:rPr>
        <w:t>查阅报告书的方式和途径：</w:t>
      </w:r>
      <w:r>
        <w:rPr>
          <w:rFonts w:hint="eastAsia"/>
          <w:snapToGrid w:val="0"/>
          <w:spacing w:val="0"/>
        </w:rPr>
        <w:t>公众可通过函件、传真或电话向建设/评价单位索要环评报告报批前公示稿。</w:t>
      </w:r>
    </w:p>
    <w:p>
      <w:pPr>
        <w:pStyle w:val="5"/>
        <w:adjustRightInd/>
        <w:spacing w:line="360" w:lineRule="auto"/>
        <w:ind w:firstLine="482" w:firstLineChars="200"/>
        <w:rPr>
          <w:b/>
          <w:bCs/>
          <w:snapToGrid w:val="0"/>
          <w:spacing w:val="0"/>
        </w:rPr>
      </w:pPr>
      <w:r>
        <w:rPr>
          <w:rFonts w:hint="eastAsia"/>
          <w:b/>
          <w:bCs/>
          <w:snapToGrid w:val="0"/>
          <w:spacing w:val="0"/>
        </w:rPr>
        <w:t>公众参与网络连接：</w:t>
      </w:r>
    </w:p>
    <w:p>
      <w:pPr>
        <w:pStyle w:val="5"/>
        <w:adjustRightInd/>
        <w:spacing w:line="360" w:lineRule="auto"/>
        <w:ind w:firstLine="480" w:firstLineChars="200"/>
        <w:rPr>
          <w:rFonts w:hint="eastAsia"/>
          <w:snapToGrid w:val="0"/>
          <w:spacing w:val="0"/>
          <w:highlight w:val="none"/>
        </w:rPr>
      </w:pPr>
      <w:r>
        <w:rPr>
          <w:rFonts w:hint="eastAsia"/>
          <w:snapToGrid w:val="0"/>
          <w:spacing w:val="0"/>
          <w:highlight w:val="none"/>
        </w:rPr>
        <w:t xml:space="preserve">链接: https://pan.baidu.com/s/1V9H-27SpthKurtm_Yo2bOw </w:t>
      </w:r>
    </w:p>
    <w:p>
      <w:pPr>
        <w:pStyle w:val="5"/>
        <w:adjustRightInd/>
        <w:spacing w:line="360" w:lineRule="auto"/>
        <w:ind w:firstLine="480" w:firstLineChars="200"/>
        <w:rPr>
          <w:snapToGrid w:val="0"/>
          <w:spacing w:val="0"/>
          <w:highlight w:val="none"/>
        </w:rPr>
      </w:pPr>
      <w:r>
        <w:rPr>
          <w:rFonts w:hint="eastAsia"/>
          <w:snapToGrid w:val="0"/>
          <w:spacing w:val="0"/>
          <w:highlight w:val="none"/>
        </w:rPr>
        <w:t xml:space="preserve">提取码: n9ga </w:t>
      </w:r>
    </w:p>
    <w:p>
      <w:pPr>
        <w:pStyle w:val="5"/>
        <w:adjustRightInd/>
        <w:spacing w:line="360" w:lineRule="auto"/>
        <w:ind w:firstLine="482" w:firstLineChars="200"/>
        <w:rPr>
          <w:rFonts w:hint="eastAsia"/>
          <w:snapToGrid w:val="0"/>
          <w:spacing w:val="0"/>
        </w:rPr>
      </w:pPr>
      <w:r>
        <w:rPr>
          <w:rFonts w:hint="eastAsia"/>
          <w:b/>
          <w:bCs/>
          <w:snapToGrid w:val="0"/>
          <w:spacing w:val="0"/>
        </w:rPr>
        <w:t>建设单位：</w:t>
      </w:r>
      <w:r>
        <w:rPr>
          <w:rFonts w:hint="eastAsia"/>
          <w:snapToGrid w:val="0"/>
          <w:spacing w:val="0"/>
        </w:rPr>
        <w:t>山东汇仁通电子材料有限公司</w:t>
      </w:r>
    </w:p>
    <w:p>
      <w:pPr>
        <w:pStyle w:val="5"/>
        <w:adjustRightInd/>
        <w:spacing w:line="360" w:lineRule="auto"/>
        <w:ind w:firstLine="482" w:firstLineChars="200"/>
        <w:rPr>
          <w:snapToGrid w:val="0"/>
          <w:spacing w:val="0"/>
        </w:rPr>
      </w:pPr>
      <w:r>
        <w:rPr>
          <w:rFonts w:hint="eastAsia"/>
          <w:b/>
          <w:bCs/>
          <w:snapToGrid w:val="0"/>
          <w:spacing w:val="0"/>
        </w:rPr>
        <w:t>联系人：</w:t>
      </w:r>
      <w:r>
        <w:rPr>
          <w:rFonts w:hint="eastAsia"/>
          <w:snapToGrid w:val="0"/>
          <w:spacing w:val="0"/>
          <w:lang w:val="en-US" w:eastAsia="zh-CN"/>
        </w:rPr>
        <w:t>宋工</w:t>
      </w:r>
      <w:r>
        <w:rPr>
          <w:rFonts w:hint="eastAsia"/>
          <w:snapToGrid w:val="0"/>
          <w:spacing w:val="0"/>
        </w:rPr>
        <w:t xml:space="preserve">   电   </w:t>
      </w:r>
      <w:bookmarkStart w:id="0" w:name="_GoBack"/>
      <w:bookmarkEnd w:id="0"/>
      <w:r>
        <w:rPr>
          <w:rFonts w:hint="eastAsia"/>
          <w:snapToGrid w:val="0"/>
          <w:spacing w:val="0"/>
        </w:rPr>
        <w:t xml:space="preserve"> 话：15621009361</w:t>
      </w:r>
    </w:p>
    <w:p>
      <w:pPr>
        <w:pStyle w:val="5"/>
        <w:adjustRightInd/>
        <w:spacing w:line="360" w:lineRule="auto"/>
        <w:ind w:firstLine="482" w:firstLineChars="200"/>
        <w:rPr>
          <w:snapToGrid w:val="0"/>
          <w:spacing w:val="0"/>
        </w:rPr>
      </w:pPr>
      <w:r>
        <w:rPr>
          <w:rFonts w:hint="eastAsia"/>
          <w:b/>
          <w:bCs/>
          <w:snapToGrid w:val="0"/>
          <w:spacing w:val="0"/>
        </w:rPr>
        <w:t>环评单位</w:t>
      </w:r>
      <w:r>
        <w:rPr>
          <w:rFonts w:hint="eastAsia"/>
          <w:snapToGrid w:val="0"/>
          <w:spacing w:val="0"/>
        </w:rPr>
        <w:t>：</w:t>
      </w:r>
      <w:r>
        <w:rPr>
          <w:color w:val="000000"/>
          <w:shd w:val="clear" w:color="auto" w:fill="FFFFFF"/>
        </w:rPr>
        <w:t>山东正润环境科技有限公司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sz w:val="24"/>
        </w:rPr>
      </w:pPr>
    </w:p>
    <w:p>
      <w:pPr>
        <w:pStyle w:val="5"/>
        <w:snapToGrid w:val="0"/>
        <w:spacing w:line="360" w:lineRule="auto"/>
        <w:ind w:left="5269" w:leftChars="2052" w:hanging="960" w:hangingChars="400"/>
        <w:rPr>
          <w:rFonts w:hint="default" w:eastAsia="宋体"/>
          <w:lang w:val="en-US" w:eastAsia="zh-CN"/>
        </w:rPr>
      </w:pPr>
      <w:r>
        <w:rPr>
          <w:rFonts w:hint="eastAsia"/>
          <w:snapToGrid w:val="0"/>
          <w:spacing w:val="0"/>
        </w:rPr>
        <w:t>山东汇仁通电子材料有限公司202</w:t>
      </w:r>
      <w:r>
        <w:rPr>
          <w:rFonts w:hint="eastAsia"/>
          <w:snapToGrid w:val="0"/>
          <w:spacing w:val="0"/>
          <w:lang w:val="en-US" w:eastAsia="zh-CN"/>
        </w:rPr>
        <w:t>3</w:t>
      </w:r>
      <w:r>
        <w:rPr>
          <w:rFonts w:hint="eastAsia"/>
          <w:snapToGrid w:val="0"/>
          <w:spacing w:val="0"/>
        </w:rPr>
        <w:t>.</w:t>
      </w:r>
      <w:r>
        <w:rPr>
          <w:rFonts w:hint="eastAsia"/>
          <w:snapToGrid w:val="0"/>
          <w:spacing w:val="0"/>
          <w:lang w:val="en-US" w:eastAsia="zh-CN"/>
        </w:rPr>
        <w:t>0</w:t>
      </w:r>
      <w:r>
        <w:rPr>
          <w:rFonts w:hint="eastAsia"/>
          <w:snapToGrid w:val="0"/>
          <w:spacing w:val="0"/>
        </w:rPr>
        <w:t>1.</w:t>
      </w:r>
      <w:r>
        <w:rPr>
          <w:rFonts w:hint="eastAsia"/>
          <w:snapToGrid w:val="0"/>
          <w:spacing w:val="0"/>
          <w:lang w:val="en-US" w:eastAsia="zh-CN"/>
        </w:rPr>
        <w:t>10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1OTE3YzM0MWY1Y2NmZTE2ODQ0NmM5OTBiZjRkOGIifQ=="/>
  </w:docVars>
  <w:rsids>
    <w:rsidRoot w:val="00000000"/>
    <w:rsid w:val="4D4E4449"/>
    <w:rsid w:val="7C4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uiPriority w:val="99"/>
    <w:pPr>
      <w:jc w:val="left"/>
    </w:pPr>
  </w:style>
  <w:style w:type="paragraph" w:customStyle="1" w:styleId="5">
    <w:name w:val="F正文"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pacing w:val="12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420</Characters>
  <Lines>0</Lines>
  <Paragraphs>0</Paragraphs>
  <TotalTime>7</TotalTime>
  <ScaleCrop>false</ScaleCrop>
  <LinksUpToDate>false</LinksUpToDate>
  <CharactersWithSpaces>435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2023-01-10T03:13:36Z</dcterms:created>
  <dc:creator>DELL</dc:creator>
  <cp:lastModifiedBy>冷月</cp:lastModifiedBy>
  <dcterms:modified xsi:type="dcterms:W3CDTF">2023-01-10T03:21:17Z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D2D8AD61AB0B49E4BCDCD4FFA8ABC4A8</vt:lpwstr>
  </property>
</Properties>
</file>