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horzAnchor="margin" w:tblpXSpec="center" w:tblpYSpec="top"/>
        <w:tblOverlap w:val="never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00" w:after="200" w:line="1300" w:lineRule="atLeast"/>
              <w:ind w:left="499" w:leftChars="0" w:right="227" w:rightChars="0" w:hanging="273" w:firstLineChars="0"/>
              <w:jc w:val="distribute"/>
              <w:textAlignment w:val="auto"/>
              <w:outlineLvl w:val="9"/>
              <w:rPr>
                <w:rFonts w:hint="eastAsia" w:ascii="Times New Roman" w:eastAsia="方正小标宋_GBK"/>
                <w:sz w:val="130"/>
              </w:rPr>
            </w:pPr>
            <w:r>
              <w:rPr>
                <w:rFonts w:hint="eastAsia" w:ascii="Times New Roman" w:eastAsia="方正小标宋_GBK"/>
                <w:b/>
                <w:spacing w:val="20"/>
                <w:sz w:val="110"/>
                <w:szCs w:val="110"/>
              </w:rPr>
              <w:t>江苏省</w:t>
            </w:r>
            <w:r>
              <w:rPr>
                <w:rFonts w:hint="eastAsia" w:ascii="Times New Roman" w:eastAsia="方正小标宋_GBK"/>
                <w:b/>
                <w:spacing w:val="20"/>
                <w:sz w:val="110"/>
                <w:szCs w:val="110"/>
                <w:lang w:eastAsia="zh-CN"/>
              </w:rPr>
              <w:t>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295" w:afterLines="50" w:line="100" w:lineRule="atLeas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</w:rPr>
            </w:pPr>
            <w:bookmarkStart w:id="0" w:name="_988455157"/>
            <w:bookmarkEnd w:id="0"/>
            <w:bookmarkStart w:id="1" w:name="_988455599"/>
            <w:bookmarkEnd w:id="1"/>
            <w:bookmarkStart w:id="2" w:name="_988455575"/>
            <w:bookmarkEnd w:id="2"/>
            <w:bookmarkStart w:id="3" w:name="_988455673"/>
            <w:bookmarkEnd w:id="3"/>
            <w:bookmarkStart w:id="4" w:name="_1085810142"/>
            <w:bookmarkEnd w:id="4"/>
            <w:bookmarkStart w:id="5" w:name="_988455526"/>
            <w:bookmarkEnd w:id="5"/>
            <w:bookmarkStart w:id="6" w:name="_988456248"/>
            <w:bookmarkEnd w:id="6"/>
            <w:bookmarkStart w:id="7" w:name="_988455212"/>
            <w:bookmarkEnd w:id="7"/>
            <w:bookmarkStart w:id="8" w:name="_988455233"/>
            <w:bookmarkEnd w:id="8"/>
            <w:bookmarkStart w:id="9" w:name="_988455626"/>
            <w:bookmarkEnd w:id="9"/>
            <w:bookmarkStart w:id="10" w:name="_1082439050"/>
            <w:bookmarkEnd w:id="10"/>
            <w:bookmarkStart w:id="11" w:name="_988455645"/>
            <w:bookmarkEnd w:id="11"/>
            <w:bookmarkStart w:id="12" w:name="_1402823391"/>
            <w:bookmarkEnd w:id="12"/>
            <w:bookmarkStart w:id="13" w:name="_1082439055"/>
            <w:bookmarkEnd w:id="13"/>
            <w:bookmarkStart w:id="14" w:name="_1402823385"/>
            <w:bookmarkEnd w:id="14"/>
            <w:bookmarkStart w:id="15" w:name="_1085810014"/>
            <w:bookmarkEnd w:id="15"/>
            <w:r>
              <w:rPr>
                <w:rFonts w:ascii="Times New Roman"/>
              </w:rPr>
              <w:object>
                <v:shape id="_x0000_i1025" o:spt="75" type="#_x0000_t75" style="height:6.75pt;width:447.15pt;" o:ole="t" fillcolor="#000011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grouping="f" rotation="f" text="f" aspectratio="t"/>
                  <w10:wrap type="none"/>
                  <w10:anchorlock/>
                </v:shape>
                <o:OLEObject Type="Embed" ProgID="Word.Picture.8" ShapeID="_x0000_i1025" DrawAspect="Content" ObjectID="_1468075725" r:id="rId5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0" w:beforeLines="100" w:after="295" w:afterLines="50" w:line="100" w:lineRule="atLeast"/>
              <w:ind w:left="-57" w:leftChars="0" w:right="-57" w:rightChars="0" w:firstLine="0" w:firstLineChars="0"/>
              <w:jc w:val="right"/>
              <w:textAlignment w:val="auto"/>
              <w:outlineLvl w:val="9"/>
              <w:rPr>
                <w:rFonts w:ascii="Times New Roma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苏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函科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〔201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406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号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关于组织申报2019年度省级建筑产业现代化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示范园区、示范基地、示范工程项目的通知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仿宋_GBK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sz w:val="32"/>
          <w:szCs w:val="32"/>
        </w:rPr>
        <w:t>设区市、县（市、区）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住房城乡建设</w:t>
      </w:r>
      <w:r>
        <w:rPr>
          <w:rFonts w:hint="eastAsia" w:ascii="Times New Roman" w:hAnsi="Times New Roman" w:eastAsia="方正仿宋_GBK"/>
          <w:sz w:val="32"/>
          <w:szCs w:val="32"/>
        </w:rPr>
        <w:t>局</w:t>
      </w:r>
      <w:r>
        <w:rPr>
          <w:rFonts w:ascii="Times New Roman" w:hAnsi="Times New Roman" w:eastAsia="方正仿宋_GBK"/>
          <w:sz w:val="32"/>
          <w:szCs w:val="32"/>
        </w:rPr>
        <w:t>（建委），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ascii="Times New Roman" w:hAnsi="Times New Roman" w:eastAsia="方正仿宋_GBK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进一步贯彻落实《省政府关于加快推进建筑产业现代化促进建筑产业转型升级的意见》（苏政发〔2014〕111号）《省政府关于促进建筑业改革发展的意见》（苏政发〔2017〕151号）和《江苏建造2025行动纲要》，稳步</w:t>
      </w:r>
      <w:r>
        <w:rPr>
          <w:rFonts w:ascii="Times New Roman" w:hAnsi="Times New Roman" w:eastAsia="方正仿宋_GBK"/>
          <w:sz w:val="32"/>
          <w:szCs w:val="32"/>
        </w:rPr>
        <w:t>推进</w:t>
      </w:r>
      <w:r>
        <w:rPr>
          <w:rFonts w:hint="eastAsia" w:ascii="Times New Roman" w:hAnsi="Times New Roman" w:eastAsia="方正仿宋_GBK"/>
          <w:sz w:val="32"/>
          <w:szCs w:val="32"/>
        </w:rPr>
        <w:t>装配式建筑发展，经研究，组织开展2019年度省级建筑产业现代化示范园区、示范基地、示范工程项目申报工作。现将有关事项通知如下：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1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详见 《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9年度省级建筑产业现代化示范园区、示范基地、示范工程项目申报指南》（附件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64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二、申报程序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（一）网上申报和纸质材料提交。</w:t>
      </w:r>
      <w:r>
        <w:rPr>
          <w:rFonts w:hint="eastAsia" w:ascii="Times New Roman" w:hAnsi="Times New Roman" w:eastAsia="方正仿宋_GBK"/>
          <w:sz w:val="32"/>
          <w:szCs w:val="32"/>
        </w:rPr>
        <w:t>网上申报网址为http://jscin.jiangsu.gov.cn 信息系统—专题管理类—江苏省住房城乡建设专项资金监管系统。申报单位在网上填报完成后，打印由系统生成的申请表，连同实施方案及相关附件证明材料装订成册、一式四份，报设区市建设主管部门初审。省属单位申报材料可直接寄至省住房城乡建设厅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（二）初审和推荐。</w:t>
      </w:r>
      <w:r>
        <w:rPr>
          <w:rFonts w:hint="eastAsia" w:ascii="Times New Roman" w:hAnsi="Times New Roman" w:eastAsia="方正仿宋_GBK"/>
          <w:sz w:val="32"/>
          <w:szCs w:val="32"/>
        </w:rPr>
        <w:t>各设区市建设主管部门对申报材料进行初审，并将通过初审的项目汇总后（附件2），正式行文向省住房城乡建设厅推荐。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（三）评审和公布。</w:t>
      </w:r>
      <w:r>
        <w:rPr>
          <w:rFonts w:hint="eastAsia" w:ascii="Times New Roman" w:hAnsi="Times New Roman" w:eastAsia="方正仿宋_GBK"/>
          <w:sz w:val="32"/>
          <w:szCs w:val="32"/>
        </w:rPr>
        <w:t>省住房城乡建设厅组织专家对各地推荐的示范园区、示范基地、示范工程项目进行评审，对评审通过的予以公示，公</w:t>
      </w:r>
      <w:bookmarkStart w:id="16" w:name="_GoBack"/>
      <w:bookmarkEnd w:id="16"/>
      <w:r>
        <w:rPr>
          <w:rFonts w:hint="eastAsia" w:ascii="Times New Roman" w:hAnsi="Times New Roman" w:eastAsia="方正仿宋_GBK"/>
          <w:sz w:val="32"/>
          <w:szCs w:val="32"/>
        </w:rPr>
        <w:t>示无异议的由省住房城乡建设厅发文公布。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64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纸质申报材料请以邮寄方式提交，截止时间为2019年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日（周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_GBK"/>
          <w:sz w:val="32"/>
          <w:szCs w:val="32"/>
        </w:rPr>
        <w:t>），以邮戳为准。邮寄地址：南京市草场门大街88号江苏建设大厦2516室，邮编：</w:t>
      </w:r>
      <w:r>
        <w:rPr>
          <w:rFonts w:ascii="Times New Roman" w:hAnsi="Times New Roman" w:eastAsia="方正仿宋_GBK"/>
          <w:sz w:val="32"/>
          <w:szCs w:val="32"/>
        </w:rPr>
        <w:t>210036</w:t>
      </w:r>
      <w:r>
        <w:rPr>
          <w:rFonts w:hint="eastAsia" w:ascii="Times New Roman" w:hAnsi="Times New Roman" w:eastAsia="方正仿宋_GBK"/>
          <w:sz w:val="32"/>
          <w:szCs w:val="32"/>
        </w:rPr>
        <w:t>，联系人：庄玮、胡伟朵，联系电话：</w:t>
      </w:r>
      <w:r>
        <w:rPr>
          <w:rFonts w:ascii="Times New Roman" w:hAnsi="Times New Roman" w:eastAsia="方正仿宋_GBK"/>
          <w:sz w:val="32"/>
          <w:szCs w:val="32"/>
        </w:rPr>
        <w:t>025-5186</w:t>
      </w:r>
      <w:r>
        <w:rPr>
          <w:rFonts w:hint="eastAsia" w:ascii="Times New Roman" w:hAnsi="Times New Roman" w:eastAsia="方正仿宋_GBK"/>
          <w:sz w:val="32"/>
          <w:szCs w:val="32"/>
        </w:rPr>
        <w:t>8661、025-51868547。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1598" w:leftChars="304" w:hanging="960" w:hangingChars="3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1598" w:leftChars="304" w:hanging="960" w:hangingChars="3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1. 201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9年度省级建筑产业现代化示范园区、示范基地、示范工程项目申报指南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2.设区市推荐申报项目汇总表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3. 201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9年度省级建筑产业现代化示范园区申报材料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4. 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9年度省级建筑产业现代化示范基地申报材料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1916" w:leftChars="760" w:hanging="320" w:hangingChars="1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5. 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9年度省级建筑产业现代化实训示范基地申报材料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1916" w:leftChars="760" w:hanging="320" w:hangingChars="100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6. 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</w:rPr>
        <w:t>9年度省级建筑产业现代化示范工程项目申报材料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jc w:val="center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江苏省住房和城乡建设厅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jc w:val="center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2019年8月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572" w:firstLineChars="200"/>
        <w:textAlignment w:val="auto"/>
        <w:rPr>
          <w:rFonts w:ascii="Times New Roman" w:hAnsi="Times New Roman" w:eastAsia="方正仿宋_GBK"/>
          <w:spacing w:val="-17"/>
          <w:sz w:val="32"/>
          <w:szCs w:val="32"/>
        </w:rPr>
      </w:pPr>
      <w:r>
        <w:rPr>
          <w:rFonts w:ascii="Times New Roman" w:hAnsi="Times New Roman" w:eastAsia="方正仿宋_GBK"/>
          <w:spacing w:val="-17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方正黑体_GBK" w:hAnsi="方正黑体_GBK" w:eastAsia="方正黑体_GBK" w:cs="方正黑体_GBK"/>
          <w:spacing w:val="11"/>
          <w:sz w:val="32"/>
          <w:szCs w:val="36"/>
        </w:rPr>
      </w:pPr>
      <w:r>
        <w:rPr>
          <w:rFonts w:hint="eastAsia" w:ascii="方正黑体_GBK" w:hAnsi="方正黑体_GBK" w:eastAsia="方正黑体_GBK" w:cs="方正黑体_GBK"/>
          <w:spacing w:val="11"/>
          <w:sz w:val="32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 w:eastAsia="方正黑体_GBK"/>
          <w:spacing w:val="11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jc w:val="center"/>
        <w:textAlignment w:val="auto"/>
        <w:outlineLvl w:val="1"/>
        <w:rPr>
          <w:rFonts w:ascii="Times New Roman" w:hAnsi="Times New Roman" w:eastAsia="方正小标宋_GBK"/>
          <w:spacing w:val="11"/>
          <w:sz w:val="44"/>
          <w:szCs w:val="44"/>
        </w:rPr>
      </w:pPr>
      <w:r>
        <w:rPr>
          <w:rFonts w:ascii="Times New Roman" w:hAnsi="Times New Roman" w:eastAsia="方正小标宋_GBK"/>
          <w:spacing w:val="11"/>
          <w:sz w:val="44"/>
          <w:szCs w:val="44"/>
        </w:rPr>
        <w:t>201</w:t>
      </w:r>
      <w:r>
        <w:rPr>
          <w:rFonts w:hint="eastAsia" w:ascii="Times New Roman" w:hAnsi="Times New Roman" w:eastAsia="方正小标宋_GBK"/>
          <w:spacing w:val="11"/>
          <w:sz w:val="44"/>
          <w:szCs w:val="44"/>
        </w:rPr>
        <w:t>9</w:t>
      </w:r>
      <w:r>
        <w:rPr>
          <w:rFonts w:ascii="Times New Roman" w:hAnsi="Times New Roman" w:eastAsia="方正小标宋_GBK"/>
          <w:spacing w:val="11"/>
          <w:sz w:val="44"/>
          <w:szCs w:val="44"/>
        </w:rPr>
        <w:t>年度省级</w:t>
      </w:r>
      <w:r>
        <w:rPr>
          <w:rFonts w:hint="eastAsia" w:ascii="Times New Roman" w:hAnsi="Times New Roman" w:eastAsia="方正小标宋_GBK"/>
          <w:spacing w:val="11"/>
          <w:sz w:val="44"/>
          <w:szCs w:val="44"/>
        </w:rPr>
        <w:t>建筑产业现代化示范园区、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jc w:val="center"/>
        <w:textAlignment w:val="auto"/>
        <w:outlineLvl w:val="1"/>
        <w:rPr>
          <w:rFonts w:ascii="Times New Roman" w:hAnsi="Times New Roman" w:eastAsia="方正小标宋_GBK"/>
          <w:spacing w:val="11"/>
          <w:sz w:val="44"/>
          <w:szCs w:val="44"/>
        </w:rPr>
      </w:pPr>
      <w:r>
        <w:rPr>
          <w:rFonts w:hint="eastAsia" w:ascii="Times New Roman" w:hAnsi="Times New Roman" w:eastAsia="方正小标宋_GBK"/>
          <w:spacing w:val="11"/>
          <w:sz w:val="44"/>
          <w:szCs w:val="44"/>
        </w:rPr>
        <w:t>示范基地、示范工程项目</w:t>
      </w:r>
      <w:r>
        <w:rPr>
          <w:rFonts w:ascii="Times New Roman" w:hAnsi="Times New Roman" w:eastAsia="方正小标宋_GBK"/>
          <w:spacing w:val="11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764" w:firstLineChars="200"/>
        <w:jc w:val="center"/>
        <w:textAlignment w:val="auto"/>
        <w:rPr>
          <w:rFonts w:ascii="Times New Roman" w:hAnsi="Times New Roman" w:eastAsia="方正小标宋_GBK"/>
          <w:spacing w:val="11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为规范201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年度省级</w:t>
      </w:r>
      <w:r>
        <w:rPr>
          <w:rFonts w:hint="eastAsia" w:ascii="Times New Roman" w:hAnsi="Times New Roman" w:eastAsia="方正仿宋_GBK"/>
          <w:sz w:val="32"/>
          <w:szCs w:val="32"/>
        </w:rPr>
        <w:t>建筑产业现代化示范园区、示范基地、示范工程项目</w:t>
      </w:r>
      <w:r>
        <w:rPr>
          <w:rFonts w:ascii="Times New Roman" w:hAnsi="Times New Roman" w:eastAsia="方正仿宋_GBK"/>
          <w:sz w:val="32"/>
          <w:szCs w:val="32"/>
        </w:rPr>
        <w:t>申报工作，制定本申报指南。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</w:t>
      </w:r>
      <w:r>
        <w:rPr>
          <w:rFonts w:ascii="Times New Roman" w:hAnsi="Times New Roman" w:eastAsia="方正黑体_GBK"/>
          <w:sz w:val="32"/>
          <w:szCs w:val="32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（一）示范园区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1、申报单位为园区的建设管理机构，培育期为三年。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2、园区的实际规划范围不小于1.5平方公里，建筑产业链要素集聚明显，符合建筑产业现代化发展方向。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3、园区有较强技术支撑能力，已引入的建筑产业现代化骨干企业应不少于4家。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4、园区根据自身条件及优势，制定了园区发展规划和目标，明确了园区建设内容、进度计划及投产运行费用保障，建立了有效的管理和运行机制。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5、园区建设纳入当地重大项目建设规划，能够有效引领当地的建筑产业转型发展，有良好的示范意义。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（二）示范基地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建筑产业现代化</w:t>
      </w:r>
      <w:r>
        <w:rPr>
          <w:rFonts w:ascii="Times New Roman" w:hAnsi="Times New Roman" w:eastAsia="方正仿宋_GBK"/>
          <w:sz w:val="32"/>
          <w:szCs w:val="32"/>
        </w:rPr>
        <w:t>示范基地分为集成应用、设计研发、部品生产</w:t>
      </w:r>
      <w:r>
        <w:rPr>
          <w:rFonts w:hint="eastAsia" w:ascii="Times New Roman" w:hAnsi="Times New Roman" w:eastAsia="方正仿宋_GBK"/>
          <w:sz w:val="32"/>
          <w:szCs w:val="32"/>
        </w:rPr>
        <w:t>、人才实训</w:t>
      </w:r>
      <w:r>
        <w:rPr>
          <w:rFonts w:ascii="Times New Roman" w:hAnsi="Times New Roman" w:eastAsia="方正仿宋_GBK"/>
          <w:sz w:val="32"/>
          <w:szCs w:val="32"/>
        </w:rPr>
        <w:t>等类型</w:t>
      </w:r>
      <w:r>
        <w:rPr>
          <w:rFonts w:hint="eastAsia" w:ascii="Times New Roman" w:hAnsi="Times New Roman" w:eastAsia="方正仿宋_GBK"/>
          <w:sz w:val="32"/>
          <w:szCs w:val="32"/>
        </w:rPr>
        <w:t>，培育期均为三年。申报单位应具有独立法人资格，</w:t>
      </w:r>
      <w:r>
        <w:rPr>
          <w:rFonts w:ascii="Times New Roman" w:hAnsi="Times New Roman" w:eastAsia="方正仿宋_GBK"/>
          <w:sz w:val="32"/>
          <w:szCs w:val="32"/>
        </w:rPr>
        <w:t>同一申报单位</w:t>
      </w:r>
      <w:r>
        <w:rPr>
          <w:rFonts w:hint="eastAsia" w:ascii="Times New Roman" w:hAnsi="Times New Roman" w:eastAsia="方正仿宋_GBK"/>
          <w:sz w:val="32"/>
          <w:szCs w:val="32"/>
        </w:rPr>
        <w:t>原则上</w:t>
      </w:r>
      <w:r>
        <w:rPr>
          <w:rFonts w:ascii="Times New Roman" w:hAnsi="Times New Roman" w:eastAsia="方正仿宋_GBK"/>
          <w:sz w:val="32"/>
          <w:szCs w:val="32"/>
        </w:rPr>
        <w:t>只允许申报一种类型的示范基地，</w:t>
      </w:r>
      <w:r>
        <w:rPr>
          <w:rFonts w:hint="eastAsia" w:ascii="Times New Roman" w:hAnsi="Times New Roman" w:eastAsia="方正仿宋_GBK"/>
          <w:sz w:val="32"/>
          <w:szCs w:val="32"/>
        </w:rPr>
        <w:t>具有实训条件的可同时申报实训基地，</w:t>
      </w:r>
      <w:r>
        <w:rPr>
          <w:rFonts w:ascii="Times New Roman" w:hAnsi="Times New Roman" w:eastAsia="方正仿宋_GBK"/>
          <w:sz w:val="32"/>
          <w:szCs w:val="32"/>
        </w:rPr>
        <w:t>申报单位为基地的建设和运营单位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2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集成应用类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示范基地：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申报单位为具有项目开发、策划、管理、设计、施工、部品构件生产等能力</w:t>
      </w:r>
      <w:r>
        <w:rPr>
          <w:rFonts w:hint="eastAsia" w:ascii="Times New Roman" w:hAnsi="Times New Roman" w:eastAsia="方正仿宋_GBK"/>
          <w:sz w:val="32"/>
          <w:szCs w:val="32"/>
        </w:rPr>
        <w:t>的企业</w:t>
      </w:r>
      <w:r>
        <w:rPr>
          <w:rFonts w:ascii="Times New Roman" w:hAnsi="Times New Roman" w:eastAsia="方正仿宋_GBK"/>
          <w:sz w:val="32"/>
          <w:szCs w:val="32"/>
        </w:rPr>
        <w:t>，或具有工程总承包</w:t>
      </w:r>
      <w:r>
        <w:rPr>
          <w:rFonts w:hint="eastAsia" w:ascii="Times New Roman" w:hAnsi="Times New Roman" w:eastAsia="方正仿宋_GBK"/>
          <w:sz w:val="32"/>
          <w:szCs w:val="32"/>
        </w:rPr>
        <w:t>、全过程工程咨询等相关</w:t>
      </w:r>
      <w:r>
        <w:rPr>
          <w:rFonts w:ascii="Times New Roman" w:hAnsi="Times New Roman" w:eastAsia="方正仿宋_GBK"/>
          <w:sz w:val="32"/>
          <w:szCs w:val="32"/>
        </w:rPr>
        <w:t>能力的企业。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z w:val="32"/>
          <w:szCs w:val="32"/>
        </w:rPr>
        <w:t>申报单位应具备较强的组织协调能力、建筑产业现代化集成应用能力，建立设计、研发、生产、建造相结合的推广应用机制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在全省处于领先地位，能起到示范</w:t>
      </w:r>
      <w:r>
        <w:rPr>
          <w:rFonts w:hint="eastAsia" w:ascii="Times New Roman" w:hAnsi="Times New Roman" w:eastAsia="方正仿宋_GBK"/>
          <w:sz w:val="32"/>
          <w:szCs w:val="32"/>
        </w:rPr>
        <w:t>引领</w:t>
      </w:r>
      <w:r>
        <w:rPr>
          <w:rFonts w:ascii="Times New Roman" w:hAnsi="Times New Roman" w:eastAsia="方正仿宋_GBK"/>
          <w:sz w:val="32"/>
          <w:szCs w:val="32"/>
        </w:rPr>
        <w:t>、辐射</w:t>
      </w:r>
      <w:r>
        <w:rPr>
          <w:rFonts w:hint="eastAsia" w:ascii="Times New Roman" w:hAnsi="Times New Roman" w:eastAsia="方正仿宋_GBK"/>
          <w:sz w:val="32"/>
          <w:szCs w:val="32"/>
        </w:rPr>
        <w:t>带动</w:t>
      </w:r>
      <w:r>
        <w:rPr>
          <w:rFonts w:ascii="Times New Roman" w:hAnsi="Times New Roman" w:eastAsia="方正仿宋_GBK"/>
          <w:sz w:val="32"/>
          <w:szCs w:val="32"/>
        </w:rPr>
        <w:t>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</w:t>
      </w:r>
      <w:r>
        <w:rPr>
          <w:rFonts w:ascii="Times New Roman" w:hAnsi="Times New Roman" w:eastAsia="方正仿宋_GBK"/>
          <w:sz w:val="32"/>
          <w:szCs w:val="32"/>
        </w:rPr>
        <w:t>有较强的技术支撑能力。拥有</w:t>
      </w:r>
      <w:r>
        <w:rPr>
          <w:rFonts w:hint="eastAsia" w:ascii="Times New Roman" w:hAnsi="Times New Roman" w:eastAsia="方正仿宋_GBK"/>
          <w:sz w:val="32"/>
          <w:szCs w:val="32"/>
        </w:rPr>
        <w:t>省级以上科技创新平台</w:t>
      </w:r>
      <w:r>
        <w:rPr>
          <w:rFonts w:ascii="Times New Roman" w:hAnsi="Times New Roman" w:eastAsia="方正仿宋_GBK"/>
          <w:sz w:val="32"/>
          <w:szCs w:val="32"/>
        </w:rPr>
        <w:t>，能够承担关键技术研究，</w:t>
      </w:r>
      <w:r>
        <w:rPr>
          <w:rFonts w:hint="eastAsia" w:ascii="Times New Roman" w:hAnsi="Times New Roman" w:eastAsia="方正仿宋_GBK"/>
          <w:sz w:val="32"/>
          <w:szCs w:val="32"/>
        </w:rPr>
        <w:t>目前</w:t>
      </w:r>
      <w:r>
        <w:rPr>
          <w:rFonts w:ascii="Times New Roman" w:hAnsi="Times New Roman" w:eastAsia="方正仿宋_GBK"/>
          <w:sz w:val="32"/>
          <w:szCs w:val="32"/>
        </w:rPr>
        <w:t>拥有</w:t>
      </w:r>
      <w:r>
        <w:rPr>
          <w:rFonts w:hint="eastAsia" w:ascii="Times New Roman" w:hAnsi="Times New Roman" w:eastAsia="方正仿宋_GBK"/>
          <w:sz w:val="32"/>
          <w:szCs w:val="32"/>
        </w:rPr>
        <w:t>相关</w:t>
      </w:r>
      <w:r>
        <w:rPr>
          <w:rFonts w:ascii="Times New Roman" w:hAnsi="Times New Roman" w:eastAsia="方正仿宋_GBK"/>
          <w:sz w:val="32"/>
          <w:szCs w:val="32"/>
        </w:rPr>
        <w:t>自主知识产权科技成果</w:t>
      </w:r>
      <w:r>
        <w:rPr>
          <w:rFonts w:hint="eastAsia" w:ascii="Times New Roman" w:hAnsi="Times New Roman" w:eastAsia="方正仿宋_GBK"/>
          <w:sz w:val="32"/>
          <w:szCs w:val="32"/>
        </w:rPr>
        <w:t>5项以上，</w:t>
      </w:r>
      <w:r>
        <w:rPr>
          <w:rFonts w:ascii="Times New Roman" w:hAnsi="Times New Roman" w:eastAsia="方正仿宋_GBK"/>
          <w:sz w:val="32"/>
          <w:szCs w:val="32"/>
        </w:rPr>
        <w:t>三年</w:t>
      </w:r>
      <w:r>
        <w:rPr>
          <w:rFonts w:hint="eastAsia" w:ascii="Times New Roman" w:hAnsi="Times New Roman" w:eastAsia="方正仿宋_GBK"/>
          <w:sz w:val="32"/>
          <w:szCs w:val="32"/>
        </w:rPr>
        <w:t>培育期</w:t>
      </w:r>
      <w:r>
        <w:rPr>
          <w:rFonts w:ascii="Times New Roman" w:hAnsi="Times New Roman" w:eastAsia="方正仿宋_GBK"/>
          <w:sz w:val="32"/>
          <w:szCs w:val="32"/>
        </w:rPr>
        <w:t>内</w:t>
      </w:r>
      <w:r>
        <w:rPr>
          <w:rFonts w:hint="eastAsia" w:ascii="Times New Roman" w:hAnsi="Times New Roman" w:eastAsia="方正仿宋_GBK"/>
          <w:sz w:val="32"/>
          <w:szCs w:val="32"/>
        </w:rPr>
        <w:t>能够再获得5项以上</w:t>
      </w:r>
      <w:r>
        <w:rPr>
          <w:rFonts w:ascii="Times New Roman" w:hAnsi="Times New Roman" w:eastAsia="方正仿宋_GBK"/>
          <w:sz w:val="32"/>
          <w:szCs w:val="32"/>
        </w:rPr>
        <w:t>，形成具有自主知识产权的技术体系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质量控制体系和服务体系完备，积极参与编制适合建筑产业现代化的技术、产品和装配</w:t>
      </w:r>
      <w:r>
        <w:rPr>
          <w:rFonts w:hint="eastAsia" w:ascii="Times New Roman" w:hAnsi="Times New Roman" w:eastAsia="方正仿宋_GBK"/>
          <w:sz w:val="32"/>
          <w:szCs w:val="32"/>
        </w:rPr>
        <w:t>化施工</w:t>
      </w:r>
      <w:r>
        <w:rPr>
          <w:rFonts w:ascii="Times New Roman" w:hAnsi="Times New Roman" w:eastAsia="方正仿宋_GBK"/>
          <w:sz w:val="32"/>
          <w:szCs w:val="32"/>
        </w:rPr>
        <w:t>等相关标准规范。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4、有较强的BIM技术在设计、生产、施工、运维全过程应用的能力。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根据自身条件及优势，制定基地发展规划和目标，明确基地建设内容、进度计划以及经费保障，建立健全有效的管理和运行机制。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6、已</w:t>
      </w:r>
      <w:r>
        <w:rPr>
          <w:rFonts w:ascii="Times New Roman" w:hAnsi="Times New Roman" w:eastAsia="方正仿宋_GBK"/>
          <w:sz w:val="32"/>
          <w:szCs w:val="32"/>
        </w:rPr>
        <w:t>在省内持续开展建筑产业现代化项目建设，推广应用成熟的结构体系、部品部件、成套技术，</w:t>
      </w:r>
      <w:r>
        <w:rPr>
          <w:rFonts w:hint="eastAsia" w:ascii="Times New Roman" w:hAnsi="Times New Roman" w:eastAsia="方正仿宋_GBK"/>
          <w:sz w:val="32"/>
          <w:szCs w:val="32"/>
        </w:rPr>
        <w:t>近</w:t>
      </w:r>
      <w:r>
        <w:rPr>
          <w:rFonts w:ascii="Times New Roman" w:hAnsi="Times New Roman" w:eastAsia="方正仿宋_GBK"/>
          <w:sz w:val="32"/>
          <w:szCs w:val="32"/>
        </w:rPr>
        <w:t>三年内</w:t>
      </w:r>
      <w:r>
        <w:rPr>
          <w:rFonts w:hint="eastAsia" w:ascii="Times New Roman" w:hAnsi="Times New Roman" w:eastAsia="方正仿宋_GBK"/>
          <w:sz w:val="32"/>
          <w:szCs w:val="32"/>
        </w:rPr>
        <w:t>承担过3个以上装配式建筑项目开发建设，</w:t>
      </w:r>
      <w:r>
        <w:rPr>
          <w:rFonts w:ascii="Times New Roman" w:hAnsi="Times New Roman" w:eastAsia="方正仿宋_GBK"/>
          <w:sz w:val="32"/>
          <w:szCs w:val="32"/>
        </w:rPr>
        <w:t>累计达到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0万平方米以上</w:t>
      </w:r>
      <w:r>
        <w:rPr>
          <w:rFonts w:hint="eastAsia" w:ascii="Times New Roman" w:hAnsi="Times New Roman" w:eastAsia="方正仿宋_GBK"/>
          <w:sz w:val="32"/>
          <w:szCs w:val="32"/>
        </w:rPr>
        <w:t>，且无生产安全和各类质量事故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7、</w:t>
      </w:r>
      <w:r>
        <w:rPr>
          <w:rFonts w:ascii="Times New Roman" w:hAnsi="Times New Roman" w:eastAsia="方正仿宋_GBK"/>
          <w:sz w:val="32"/>
          <w:szCs w:val="32"/>
        </w:rPr>
        <w:t>优先支持能够以</w:t>
      </w:r>
      <w:r>
        <w:rPr>
          <w:rFonts w:hint="eastAsia" w:ascii="Times New Roman" w:hAnsi="Times New Roman" w:eastAsia="方正仿宋_GBK"/>
          <w:sz w:val="32"/>
          <w:szCs w:val="32"/>
        </w:rPr>
        <w:t>工程</w:t>
      </w:r>
      <w:r>
        <w:rPr>
          <w:rFonts w:ascii="Times New Roman" w:hAnsi="Times New Roman" w:eastAsia="方正仿宋_GBK"/>
          <w:sz w:val="32"/>
          <w:szCs w:val="32"/>
        </w:rPr>
        <w:t>总承包</w:t>
      </w:r>
      <w:r>
        <w:rPr>
          <w:rFonts w:hint="eastAsia" w:ascii="Times New Roman" w:hAnsi="Times New Roman" w:eastAsia="方正仿宋_GBK"/>
          <w:sz w:val="32"/>
          <w:szCs w:val="32"/>
        </w:rPr>
        <w:t>或全过程工程咨询</w:t>
      </w:r>
      <w:r>
        <w:rPr>
          <w:rFonts w:ascii="Times New Roman" w:hAnsi="Times New Roman" w:eastAsia="方正仿宋_GBK"/>
          <w:sz w:val="32"/>
          <w:szCs w:val="32"/>
        </w:rPr>
        <w:t>方式开展建筑产业现代化实践，能够在企业管理、工程项目管理中进行高水平信息化应用的企业。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2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设计研发类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示范基地：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申报单位为行业领域具有较强影响力的科研院所、设计单位、技术标准编制单位等。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z w:val="32"/>
          <w:szCs w:val="32"/>
        </w:rPr>
        <w:t>在建筑产业现代化方面具有较强的技术力量和科研创新能力。积极参与建筑产业现代化相关标准规范的编制，承担各级标准化技术的攻关工作。</w:t>
      </w:r>
      <w:r>
        <w:rPr>
          <w:rFonts w:hint="eastAsia" w:ascii="Times New Roman" w:hAnsi="Times New Roman" w:eastAsia="方正仿宋_GBK"/>
          <w:sz w:val="32"/>
          <w:szCs w:val="32"/>
        </w:rPr>
        <w:t>承担过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项以上装配式建筑方面的厅级以上科研项目，或主编、参编过2部以上国家、行业或地方标准或获得过省部级科技奖，对行业技术进步、产业转型升级有较强的引导和推动作用，具有明显的典型示范和引领意义。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3、根据自身条件及优势，提出具体的发展目标、技术措</w:t>
      </w:r>
      <w:r>
        <w:rPr>
          <w:rFonts w:ascii="Times New Roman" w:hAnsi="Times New Roman" w:eastAsia="方正仿宋_GBK"/>
          <w:sz w:val="32"/>
          <w:szCs w:val="32"/>
        </w:rPr>
        <w:t>施、保障条件及实施计划，建立健全有效的管理和运行机制。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</w:t>
      </w:r>
      <w:r>
        <w:rPr>
          <w:rFonts w:ascii="Times New Roman" w:hAnsi="Times New Roman" w:eastAsia="方正仿宋_GBK"/>
          <w:sz w:val="32"/>
          <w:szCs w:val="32"/>
        </w:rPr>
        <w:t>积极开展符合建筑产业现代化方向的建筑结构体系、成套技术等基础性、通用性、关键共性技术研究，</w:t>
      </w:r>
      <w:r>
        <w:rPr>
          <w:rFonts w:hint="eastAsia" w:ascii="Times New Roman" w:hAnsi="Times New Roman" w:eastAsia="方正仿宋_GBK"/>
          <w:sz w:val="32"/>
          <w:szCs w:val="32"/>
        </w:rPr>
        <w:t>目前拥有相关</w:t>
      </w:r>
      <w:r>
        <w:rPr>
          <w:rFonts w:ascii="Times New Roman" w:hAnsi="Times New Roman" w:eastAsia="方正仿宋_GBK"/>
          <w:sz w:val="32"/>
          <w:szCs w:val="32"/>
        </w:rPr>
        <w:t>专利或专有技术</w:t>
      </w:r>
      <w:r>
        <w:rPr>
          <w:rFonts w:hint="eastAsia" w:ascii="Times New Roman" w:hAnsi="Times New Roman" w:eastAsia="方正仿宋_GBK"/>
          <w:sz w:val="32"/>
          <w:szCs w:val="32"/>
        </w:rPr>
        <w:t>5项以上，</w:t>
      </w:r>
      <w:r>
        <w:rPr>
          <w:rFonts w:ascii="Times New Roman" w:hAnsi="Times New Roman" w:eastAsia="方正仿宋_GBK"/>
          <w:sz w:val="32"/>
          <w:szCs w:val="32"/>
        </w:rPr>
        <w:t>三年</w:t>
      </w:r>
      <w:r>
        <w:rPr>
          <w:rFonts w:hint="eastAsia" w:ascii="Times New Roman" w:hAnsi="Times New Roman" w:eastAsia="方正仿宋_GBK"/>
          <w:sz w:val="32"/>
          <w:szCs w:val="32"/>
        </w:rPr>
        <w:t>培育期</w:t>
      </w:r>
      <w:r>
        <w:rPr>
          <w:rFonts w:ascii="Times New Roman" w:hAnsi="Times New Roman" w:eastAsia="方正仿宋_GBK"/>
          <w:sz w:val="32"/>
          <w:szCs w:val="32"/>
        </w:rPr>
        <w:t>内</w:t>
      </w:r>
      <w:r>
        <w:rPr>
          <w:rFonts w:hint="eastAsia" w:ascii="Times New Roman" w:hAnsi="Times New Roman" w:eastAsia="方正仿宋_GBK"/>
          <w:sz w:val="32"/>
          <w:szCs w:val="32"/>
        </w:rPr>
        <w:t>能够再获得5项以上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具有技术水平高、成果转化和产业化实践经验丰富的专兼职人员构成的人才队伍，具有高级职称的</w:t>
      </w:r>
      <w:r>
        <w:rPr>
          <w:rFonts w:hint="eastAsia" w:ascii="Times New Roman" w:hAnsi="Times New Roman" w:eastAsia="方正仿宋_GBK"/>
          <w:sz w:val="32"/>
          <w:szCs w:val="32"/>
        </w:rPr>
        <w:t>不少于</w:t>
      </w:r>
      <w:r>
        <w:rPr>
          <w:rFonts w:ascii="Times New Roman" w:hAnsi="Times New Roman" w:eastAsia="方正仿宋_GBK"/>
          <w:sz w:val="32"/>
          <w:szCs w:val="32"/>
        </w:rPr>
        <w:t>10人，</w:t>
      </w:r>
      <w:r>
        <w:rPr>
          <w:rFonts w:hint="eastAsia" w:ascii="Times New Roman" w:hAnsi="Times New Roman" w:eastAsia="方正仿宋_GBK"/>
          <w:sz w:val="32"/>
          <w:szCs w:val="32"/>
        </w:rPr>
        <w:t>省级以上</w:t>
      </w:r>
      <w:r>
        <w:rPr>
          <w:rFonts w:ascii="Times New Roman" w:hAnsi="Times New Roman" w:eastAsia="方正仿宋_GBK"/>
          <w:sz w:val="32"/>
          <w:szCs w:val="32"/>
        </w:rPr>
        <w:t>人才</w:t>
      </w:r>
      <w:r>
        <w:rPr>
          <w:rFonts w:hint="eastAsia" w:ascii="Times New Roman" w:hAnsi="Times New Roman" w:eastAsia="方正仿宋_GBK"/>
          <w:sz w:val="32"/>
          <w:szCs w:val="32"/>
        </w:rPr>
        <w:t>称号的不少于1人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6、设计单位还需具有以BIM为平台的一体化设计能力，累计完成装配式建筑设计10万平方米以上，且无生产安全和各类质量事故。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7、</w:t>
      </w:r>
      <w:r>
        <w:rPr>
          <w:rFonts w:ascii="Times New Roman" w:hAnsi="Times New Roman" w:eastAsia="方正仿宋_GBK"/>
          <w:sz w:val="32"/>
          <w:szCs w:val="32"/>
        </w:rPr>
        <w:t>有一定数量的专业研发设备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有相对独立集中的研发场所。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部品生产类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示范基地：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申报单位为</w:t>
      </w:r>
      <w:r>
        <w:rPr>
          <w:rFonts w:hint="eastAsia" w:ascii="Times New Roman" w:hAnsi="Times New Roman" w:eastAsia="方正仿宋_GBK"/>
          <w:sz w:val="32"/>
          <w:szCs w:val="32"/>
        </w:rPr>
        <w:t>已建成投产的</w:t>
      </w:r>
      <w:r>
        <w:rPr>
          <w:rFonts w:ascii="Times New Roman" w:hAnsi="Times New Roman" w:eastAsia="方正仿宋_GBK"/>
          <w:sz w:val="32"/>
          <w:szCs w:val="32"/>
        </w:rPr>
        <w:t>具有一定产业化规模应用的部品（构件）生产企业，包括部品类（整体厨卫</w:t>
      </w:r>
      <w:r>
        <w:rPr>
          <w:rFonts w:hint="eastAsia" w:ascii="Times New Roman" w:hAnsi="Times New Roman" w:eastAsia="方正仿宋_GBK"/>
          <w:sz w:val="32"/>
          <w:szCs w:val="32"/>
        </w:rPr>
        <w:t>、内装</w:t>
      </w:r>
      <w:r>
        <w:rPr>
          <w:rFonts w:ascii="Times New Roman" w:hAnsi="Times New Roman" w:eastAsia="方正仿宋_GBK"/>
          <w:sz w:val="32"/>
          <w:szCs w:val="32"/>
        </w:rPr>
        <w:t>等）、构件类（预制混凝土构件、预制钢结构构件及制品、预制木结构构件等）</w:t>
      </w:r>
      <w:r>
        <w:rPr>
          <w:rFonts w:hint="eastAsia" w:ascii="Times New Roman" w:hAnsi="Times New Roman" w:eastAsia="方正仿宋_GBK"/>
          <w:sz w:val="32"/>
          <w:szCs w:val="32"/>
        </w:rPr>
        <w:t>、相关装备制造</w:t>
      </w:r>
      <w:r>
        <w:rPr>
          <w:rFonts w:ascii="Times New Roman" w:hAnsi="Times New Roman" w:eastAsia="方正仿宋_GBK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z w:val="32"/>
          <w:szCs w:val="32"/>
        </w:rPr>
        <w:t>企业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营业额、市场占有率居同行业前列，可持续发展能力强，能对行业起到示范、带动作用。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3、产品先进、成熟、完善，预制混凝土构件、预制钢结构构件及制品、部品类生产企业年实际生产能力分别在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万立方米、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万吨、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万台（套）以上，具有每年为20万平方米装配式建筑或10万平方米成品住房提供相关预制部品（构件）的生产能力，累计应用的装配式建筑项目不少于2个。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</w:t>
      </w:r>
      <w:r>
        <w:rPr>
          <w:rFonts w:ascii="Times New Roman" w:hAnsi="Times New Roman" w:eastAsia="方正仿宋_GBK"/>
          <w:sz w:val="32"/>
          <w:szCs w:val="32"/>
        </w:rPr>
        <w:t>企业拥有技术先进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自动化水平高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成套生产</w:t>
      </w:r>
      <w:r>
        <w:rPr>
          <w:rFonts w:hint="eastAsia" w:ascii="Times New Roman" w:hAnsi="Times New Roman" w:eastAsia="方正仿宋_GBK"/>
          <w:sz w:val="32"/>
          <w:szCs w:val="32"/>
        </w:rPr>
        <w:t>和检测</w:t>
      </w:r>
      <w:r>
        <w:rPr>
          <w:rFonts w:ascii="Times New Roman" w:hAnsi="Times New Roman" w:eastAsia="方正仿宋_GBK"/>
          <w:sz w:val="32"/>
          <w:szCs w:val="32"/>
        </w:rPr>
        <w:t>设备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部品生产有严格的质量控制标准，</w:t>
      </w:r>
      <w:r>
        <w:rPr>
          <w:rFonts w:hint="eastAsia" w:ascii="Times New Roman" w:hAnsi="Times New Roman" w:eastAsia="方正仿宋_GBK"/>
          <w:sz w:val="32"/>
          <w:szCs w:val="32"/>
        </w:rPr>
        <w:t>配备规范的生产实验室，</w:t>
      </w:r>
      <w:r>
        <w:rPr>
          <w:rFonts w:ascii="Times New Roman" w:hAnsi="Times New Roman" w:eastAsia="方正仿宋_GBK"/>
          <w:sz w:val="32"/>
          <w:szCs w:val="32"/>
        </w:rPr>
        <w:t>部品质量符合国家和省相关标准要求，管理规范，有健全的组织管理制度和完善的基地建设管理制度。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生产部品（构件）技术</w:t>
      </w:r>
      <w:r>
        <w:rPr>
          <w:rFonts w:hint="eastAsia" w:ascii="Times New Roman" w:hAnsi="Times New Roman" w:eastAsia="方正仿宋_GBK"/>
          <w:sz w:val="32"/>
          <w:szCs w:val="32"/>
        </w:rPr>
        <w:t>体系</w:t>
      </w:r>
      <w:r>
        <w:rPr>
          <w:rFonts w:ascii="Times New Roman" w:hAnsi="Times New Roman" w:eastAsia="方正仿宋_GBK"/>
          <w:sz w:val="32"/>
          <w:szCs w:val="32"/>
        </w:rPr>
        <w:t>先进，应用性强，具有推广应用价值和良好的市场前景。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2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专项能力实训示范基地：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1、申报单位应为具备条件开展装配式混凝土建筑专项能力（</w:t>
      </w:r>
      <w:r>
        <w:rPr>
          <w:rFonts w:hint="eastAsia" w:ascii="Times New Roman" w:eastAsia="方正仿宋_GBK"/>
          <w:sz w:val="32"/>
          <w:szCs w:val="32"/>
        </w:rPr>
        <w:t>预制构件生产、装配化施工、质量检测、BIM应用</w:t>
      </w:r>
      <w:r>
        <w:rPr>
          <w:rFonts w:hint="eastAsia" w:ascii="Times New Roman" w:hAnsi="Times New Roman" w:eastAsia="方正仿宋_GBK"/>
          <w:sz w:val="32"/>
          <w:szCs w:val="32"/>
        </w:rPr>
        <w:t>）培训的单位，可选择4种专项能力中的一种或多种申报。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2、场地要求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（1）培训教室不少于2间，每间不小于60m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、50个座位，并配备多媒体设施，同时应配备虚拟教学设备（VR）不少于20套及相应软件。开展BIM应用培训的，应设有计算机房且配置不少于50台培训用计算机。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（2）实训场地可设在室内或室外，面积不小于600m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。如在室内，净高不小于4.8m。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（3）实训用预制混凝土构件类型应包括墙板、柱、梁等，构件宜采用轻质材料制作，每一种构件实训工位不少于2个。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（4）实训项目应包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预制混凝土构件外观质量检查、吊具使用、起吊、就位、临时固定、校正、注浆工艺等环节。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（5）每一实训工位四周应设置宽度不小于1.2m的安全通道，并设置隔离护栏。构件就位、校正的实训工位应与地面有不小于30cm的高差。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（6）实训场地应有良好的通风、照明条件，各类标志标识醒目、齐全；应设置展示架，用于展示各类工具、用具及配件，并定期更新；安全帽、安全带等各类安全防护用具齐全、完好。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（7）实训现场应具备1:1实样场地，面积不小于200m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2,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，用于展示包括外墙、框架梁、楼梯、叠合板、空调板等的集成实样。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3、实施设备要求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制混凝土构件起吊、就位的实训工位，每个工位应至少配置一台起重设备，该起重设备的起重能力应与所吊构件的重量相匹配，起升高度、负荷条件下水平位移距离和水平旋转角度应满足构件安装要求。起重设备的各类安全保险装置应齐全、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（2）实训工位应配备所需的吊索、卡环、钢制扁担、可调节支撑杆、构件插放架、垂直度检测尺、扳手等工具。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（3）灌浆实训工位应配置灌浆机、灌浆料和实训用套筒灌浆模型模具。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4、人员配备要求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（1）实训指导教师应具有装配式建筑工程实践经验，中级以上职称，不少于5人。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（2）实训场所应配备机械设备专业管理人员不少于2人，起重机械设备必须由专业人员持证上岗操作。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（3）开展BIM应用培训的，计算机房应配备多媒体和计算机管理人员不少于2人。</w:t>
      </w: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（三）示范工程项目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主要包括住宅建筑、公共建筑、市政基础设施三类，项目</w:t>
      </w:r>
      <w:r>
        <w:rPr>
          <w:rFonts w:hint="eastAsia" w:ascii="Times New Roman" w:hAnsi="Times New Roman" w:eastAsia="方正仿宋_GBK"/>
          <w:sz w:val="32"/>
          <w:szCs w:val="32"/>
        </w:rPr>
        <w:t>已</w:t>
      </w:r>
      <w:r>
        <w:rPr>
          <w:rFonts w:ascii="Times New Roman" w:hAnsi="Times New Roman" w:eastAsia="方正仿宋_GBK"/>
          <w:sz w:val="32"/>
          <w:szCs w:val="32"/>
        </w:rPr>
        <w:t>完成立项审批或核准手续，通过施工图设计审查，实施周期不超过</w:t>
      </w:r>
      <w:r>
        <w:rPr>
          <w:rFonts w:hint="eastAsia" w:ascii="Times New Roman" w:hAnsi="Times New Roman" w:eastAsia="方正仿宋_GBK"/>
          <w:sz w:val="32"/>
          <w:szCs w:val="32"/>
        </w:rPr>
        <w:t>两</w:t>
      </w:r>
      <w:r>
        <w:rPr>
          <w:rFonts w:ascii="Times New Roman" w:hAnsi="Times New Roman" w:eastAsia="方正仿宋_GBK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z w:val="32"/>
          <w:szCs w:val="32"/>
        </w:rPr>
        <w:t>工程项目按照建筑产业现代化方式建造，技术体系成熟可靠，混凝土结构</w:t>
      </w:r>
      <w:r>
        <w:rPr>
          <w:rFonts w:hint="eastAsia" w:ascii="Times New Roman" w:hAnsi="Times New Roman" w:eastAsia="方正仿宋_GBK"/>
          <w:sz w:val="32"/>
          <w:szCs w:val="32"/>
        </w:rPr>
        <w:t>和混合结构</w:t>
      </w:r>
      <w:r>
        <w:rPr>
          <w:rFonts w:ascii="Times New Roman" w:hAnsi="Times New Roman" w:eastAsia="方正仿宋_GBK"/>
          <w:sz w:val="32"/>
          <w:szCs w:val="32"/>
        </w:rPr>
        <w:t>单体建筑预制装配率不低于50%，钢结构、木结构建筑预制装配率不低于60%，应进行建筑、结构、机电设备、室内装修一体化设计。必须为建筑全装修项目。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</w:t>
      </w:r>
      <w:r>
        <w:rPr>
          <w:rFonts w:ascii="Times New Roman" w:hAnsi="Times New Roman" w:eastAsia="方正仿宋_GBK"/>
          <w:sz w:val="32"/>
          <w:szCs w:val="32"/>
        </w:rPr>
        <w:t>工程项目具有一定规模，装配式混凝土结构、钢结构的住宅建筑不低于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0000平方米，公共建筑不低于5000平方米；木结构建筑不低于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000平方米，装配式</w:t>
      </w:r>
      <w:r>
        <w:rPr>
          <w:rFonts w:hint="eastAsia" w:ascii="Times New Roman" w:hAnsi="Times New Roman" w:eastAsia="方正仿宋_GBK"/>
          <w:sz w:val="32"/>
          <w:szCs w:val="32"/>
        </w:rPr>
        <w:t>农房</w:t>
      </w:r>
      <w:r>
        <w:rPr>
          <w:rFonts w:ascii="Times New Roman" w:hAnsi="Times New Roman" w:eastAsia="方正仿宋_GBK"/>
          <w:sz w:val="32"/>
          <w:szCs w:val="32"/>
        </w:rPr>
        <w:t>项目不低于50户。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</w:t>
      </w:r>
      <w:r>
        <w:rPr>
          <w:rFonts w:ascii="Times New Roman" w:hAnsi="Times New Roman" w:eastAsia="方正仿宋_GBK"/>
          <w:sz w:val="32"/>
          <w:szCs w:val="32"/>
        </w:rPr>
        <w:t>工程项目应积极选用绿色建材；积极采用太阳能建筑一体化、结构与保温装饰一体化等一体化技术；积极采用标准化窗、整体厨卫等标准化部品，在技术集成</w:t>
      </w:r>
      <w:r>
        <w:rPr>
          <w:rFonts w:hint="eastAsia" w:ascii="Times New Roman" w:hAnsi="Times New Roman" w:eastAsia="方正仿宋_GBK"/>
          <w:sz w:val="32"/>
          <w:szCs w:val="32"/>
        </w:rPr>
        <w:t>应</w:t>
      </w:r>
      <w:r>
        <w:rPr>
          <w:rFonts w:ascii="Times New Roman" w:hAnsi="Times New Roman" w:eastAsia="方正仿宋_GBK"/>
          <w:sz w:val="32"/>
          <w:szCs w:val="32"/>
        </w:rPr>
        <w:t>用方向具有明显优势。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优先支持以下工程项目：采用工程总承包</w:t>
      </w:r>
      <w:r>
        <w:rPr>
          <w:rFonts w:hint="eastAsia" w:ascii="Times New Roman" w:hAnsi="Times New Roman" w:eastAsia="方正仿宋_GBK"/>
          <w:sz w:val="32"/>
          <w:szCs w:val="32"/>
        </w:rPr>
        <w:t>或全过程工程咨询</w:t>
      </w:r>
      <w:r>
        <w:rPr>
          <w:rFonts w:ascii="Times New Roman" w:hAnsi="Times New Roman" w:eastAsia="方正仿宋_GBK"/>
          <w:sz w:val="32"/>
          <w:szCs w:val="32"/>
        </w:rPr>
        <w:t>方式建设的项目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使用建筑信息模型（BIM）技术进行设计施工的项目；连片开发的装配式</w:t>
      </w:r>
      <w:r>
        <w:rPr>
          <w:rFonts w:hint="eastAsia" w:ascii="Times New Roman" w:hAnsi="Times New Roman" w:eastAsia="方正仿宋_GBK"/>
          <w:sz w:val="32"/>
          <w:szCs w:val="32"/>
        </w:rPr>
        <w:t>农房</w:t>
      </w:r>
      <w:r>
        <w:rPr>
          <w:rFonts w:ascii="Times New Roman" w:hAnsi="Times New Roman" w:eastAsia="方正仿宋_GBK"/>
          <w:sz w:val="32"/>
          <w:szCs w:val="32"/>
        </w:rPr>
        <w:t>项目；体量较大的建筑项目、成片采用装配式建筑方式的住宅项目；</w:t>
      </w:r>
      <w:r>
        <w:rPr>
          <w:rFonts w:hint="eastAsia" w:ascii="Times New Roman" w:hAnsi="Times New Roman" w:eastAsia="方正仿宋_GBK"/>
          <w:sz w:val="32"/>
          <w:szCs w:val="32"/>
        </w:rPr>
        <w:t>使用成熟的外墙板预制技术的项目；</w:t>
      </w:r>
      <w:r>
        <w:rPr>
          <w:rFonts w:ascii="Times New Roman" w:hAnsi="Times New Roman" w:eastAsia="方正仿宋_GBK"/>
          <w:sz w:val="32"/>
          <w:szCs w:val="32"/>
        </w:rPr>
        <w:t>2星级</w:t>
      </w:r>
      <w:r>
        <w:rPr>
          <w:rFonts w:hint="eastAsia" w:ascii="Times New Roman" w:hAnsi="Times New Roman" w:eastAsia="方正仿宋_GBK"/>
          <w:sz w:val="32"/>
          <w:szCs w:val="32"/>
        </w:rPr>
        <w:t>以上</w:t>
      </w:r>
      <w:r>
        <w:rPr>
          <w:rFonts w:ascii="Times New Roman" w:hAnsi="Times New Roman" w:eastAsia="方正仿宋_GBK"/>
          <w:sz w:val="32"/>
          <w:szCs w:val="32"/>
        </w:rPr>
        <w:t>绿色建筑。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</w:t>
      </w:r>
      <w:r>
        <w:rPr>
          <w:rFonts w:ascii="Times New Roman" w:hAnsi="Times New Roman" w:eastAsia="方正黑体_GBK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1. 示范园区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（1）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建筑产业现代化</w:t>
      </w:r>
      <w:r>
        <w:rPr>
          <w:rFonts w:ascii="Times New Roman" w:hAnsi="Times New Roman" w:eastAsia="方正仿宋_GBK"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sz w:val="32"/>
          <w:szCs w:val="32"/>
        </w:rPr>
        <w:t>园区</w:t>
      </w:r>
      <w:r>
        <w:rPr>
          <w:rFonts w:ascii="Times New Roman" w:hAnsi="Times New Roman" w:eastAsia="方正仿宋_GBK"/>
          <w:sz w:val="32"/>
          <w:szCs w:val="32"/>
        </w:rPr>
        <w:t>申报表》及所在</w:t>
      </w:r>
      <w:r>
        <w:rPr>
          <w:rFonts w:hint="eastAsia" w:ascii="Times New Roman" w:hAnsi="Times New Roman" w:eastAsia="方正仿宋_GBK"/>
          <w:sz w:val="32"/>
          <w:szCs w:val="32"/>
        </w:rPr>
        <w:t>设区市</w:t>
      </w:r>
      <w:r>
        <w:rPr>
          <w:rFonts w:ascii="Times New Roman" w:hAnsi="Times New Roman" w:eastAsia="方正仿宋_GBK"/>
          <w:sz w:val="32"/>
          <w:szCs w:val="32"/>
        </w:rPr>
        <w:t>建设主管部门的初审意见。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（2）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建筑产业现代化</w:t>
      </w:r>
      <w:r>
        <w:rPr>
          <w:rFonts w:ascii="Times New Roman" w:hAnsi="Times New Roman" w:eastAsia="方正仿宋_GBK"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sz w:val="32"/>
          <w:szCs w:val="32"/>
        </w:rPr>
        <w:t>园区</w:t>
      </w:r>
      <w:r>
        <w:rPr>
          <w:rFonts w:ascii="Times New Roman" w:hAnsi="Times New Roman" w:eastAsia="方正仿宋_GBK"/>
          <w:sz w:val="32"/>
          <w:szCs w:val="32"/>
        </w:rPr>
        <w:t>实施方案》。主要包括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position w:val="4"/>
          <w:sz w:val="22"/>
          <w:szCs w:val="32"/>
        </w:rPr>
        <w:instrText xml:space="preserve">1</w:instrText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</w:rPr>
        <w:t>申报园区基本</w:t>
      </w:r>
      <w:r>
        <w:rPr>
          <w:rFonts w:ascii="Times New Roman" w:hAnsi="Times New Roman" w:eastAsia="方正仿宋_GBK"/>
          <w:sz w:val="32"/>
          <w:szCs w:val="32"/>
        </w:rPr>
        <w:t>概况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，园区规模、企业情况、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生产经营状况、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园区配套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设施情况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等；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position w:val="4"/>
          <w:sz w:val="22"/>
          <w:szCs w:val="32"/>
        </w:rPr>
        <w:instrText xml:space="preserve">2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园区建筑产业现代化产业基础，</w:t>
      </w:r>
      <w:r>
        <w:rPr>
          <w:rFonts w:ascii="Times New Roman" w:hAnsi="Times New Roman" w:eastAsia="方正仿宋_GBK"/>
          <w:sz w:val="32"/>
          <w:szCs w:val="32"/>
        </w:rPr>
        <w:t>管理及建设运行能力、技术支撑能力、</w:t>
      </w:r>
      <w:r>
        <w:rPr>
          <w:rFonts w:hint="eastAsia" w:ascii="Times New Roman" w:hAnsi="Times New Roman" w:eastAsia="方正仿宋_GBK"/>
          <w:sz w:val="32"/>
          <w:szCs w:val="32"/>
        </w:rPr>
        <w:t>现有成果（主要技术体系、科研成果、主要产品类型、项目应用成果等）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、现有政策措施等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position w:val="4"/>
          <w:sz w:val="22"/>
          <w:szCs w:val="32"/>
        </w:rPr>
        <w:instrText xml:space="preserve">3</w:instrText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ascii="Times New Roman" w:hAnsi="Times New Roman" w:eastAsia="方正仿宋_GBK"/>
          <w:sz w:val="32"/>
          <w:szCs w:val="32"/>
        </w:rPr>
        <w:t>创建目标及具体措施，包括</w:t>
      </w:r>
      <w:r>
        <w:rPr>
          <w:rFonts w:hint="eastAsia" w:ascii="Times New Roman" w:hAnsi="Times New Roman" w:eastAsia="方正仿宋_GBK"/>
          <w:sz w:val="32"/>
          <w:szCs w:val="32"/>
        </w:rPr>
        <w:t>园区</w:t>
      </w:r>
      <w:r>
        <w:rPr>
          <w:rFonts w:ascii="Times New Roman" w:hAnsi="Times New Roman" w:eastAsia="方正仿宋_GBK"/>
          <w:sz w:val="32"/>
          <w:szCs w:val="32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>目标任务、</w:t>
      </w:r>
      <w:r>
        <w:rPr>
          <w:rFonts w:ascii="Times New Roman" w:hAnsi="Times New Roman" w:eastAsia="方正仿宋_GBK"/>
          <w:sz w:val="32"/>
          <w:szCs w:val="32"/>
        </w:rPr>
        <w:t>发展规划</w:t>
      </w:r>
      <w:r>
        <w:rPr>
          <w:rFonts w:hint="eastAsia" w:ascii="Times New Roman" w:hAnsi="Times New Roman" w:eastAsia="方正仿宋_GBK"/>
          <w:sz w:val="32"/>
          <w:szCs w:val="32"/>
        </w:rPr>
        <w:t>、培育</w:t>
      </w:r>
      <w:r>
        <w:rPr>
          <w:rFonts w:ascii="Times New Roman" w:hAnsi="Times New Roman" w:eastAsia="方正仿宋_GBK"/>
          <w:sz w:val="32"/>
          <w:szCs w:val="32"/>
        </w:rPr>
        <w:t>期内分年度的项目建设计划</w:t>
      </w:r>
      <w:r>
        <w:rPr>
          <w:rFonts w:hint="eastAsia" w:ascii="Times New Roman" w:hAnsi="Times New Roman" w:eastAsia="方正仿宋_GBK"/>
          <w:sz w:val="32"/>
          <w:szCs w:val="32"/>
        </w:rPr>
        <w:t>、保障措施等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（3）园区</w:t>
      </w:r>
      <w:r>
        <w:rPr>
          <w:rFonts w:ascii="Times New Roman" w:hAnsi="Times New Roman" w:eastAsia="方正仿宋_GBK"/>
          <w:sz w:val="32"/>
          <w:szCs w:val="32"/>
        </w:rPr>
        <w:t>建设的相关证明材料：包括营业执照、投资证明、项目的立项及审批文件</w:t>
      </w:r>
      <w:r>
        <w:rPr>
          <w:rFonts w:hint="eastAsia" w:ascii="Times New Roman" w:hAnsi="Times New Roman" w:eastAsia="方正仿宋_GBK"/>
          <w:sz w:val="32"/>
          <w:szCs w:val="32"/>
        </w:rPr>
        <w:t>、图片资料</w:t>
      </w:r>
      <w:r>
        <w:rPr>
          <w:rFonts w:ascii="Times New Roman" w:hAnsi="Times New Roman" w:eastAsia="方正仿宋_GBK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2. 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（1）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建筑产业现代化</w:t>
      </w:r>
      <w:r>
        <w:rPr>
          <w:rFonts w:ascii="Times New Roman" w:hAnsi="Times New Roman" w:eastAsia="方正仿宋_GBK"/>
          <w:sz w:val="32"/>
          <w:szCs w:val="32"/>
        </w:rPr>
        <w:t>示范基地申报表》及所在</w:t>
      </w:r>
      <w:r>
        <w:rPr>
          <w:rFonts w:hint="eastAsia" w:ascii="Times New Roman" w:hAnsi="Times New Roman" w:eastAsia="方正仿宋_GBK"/>
          <w:sz w:val="32"/>
          <w:szCs w:val="32"/>
        </w:rPr>
        <w:t>设区市</w:t>
      </w:r>
      <w:r>
        <w:rPr>
          <w:rFonts w:ascii="Times New Roman" w:hAnsi="Times New Roman" w:eastAsia="方正仿宋_GBK"/>
          <w:sz w:val="32"/>
          <w:szCs w:val="32"/>
        </w:rPr>
        <w:t>建设主管部门的初审意见。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（2）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建筑产业现代化</w:t>
      </w:r>
      <w:r>
        <w:rPr>
          <w:rFonts w:ascii="Times New Roman" w:hAnsi="Times New Roman" w:eastAsia="方正仿宋_GBK"/>
          <w:sz w:val="32"/>
          <w:szCs w:val="32"/>
        </w:rPr>
        <w:t>示范基地实施方案》。主要包括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position w:val="4"/>
          <w:sz w:val="22"/>
          <w:szCs w:val="32"/>
        </w:rPr>
        <w:instrText xml:space="preserve">1</w:instrText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</w:rPr>
        <w:t>申报</w:t>
      </w:r>
      <w:r>
        <w:rPr>
          <w:rFonts w:ascii="Times New Roman" w:hAnsi="Times New Roman" w:eastAsia="方正仿宋_GBK"/>
          <w:sz w:val="32"/>
          <w:szCs w:val="32"/>
        </w:rPr>
        <w:t>基地</w:t>
      </w:r>
      <w:r>
        <w:rPr>
          <w:rFonts w:hint="eastAsia" w:ascii="Times New Roman" w:hAnsi="Times New Roman" w:eastAsia="方正仿宋_GBK"/>
          <w:sz w:val="32"/>
          <w:szCs w:val="32"/>
        </w:rPr>
        <w:t>基本</w:t>
      </w:r>
      <w:r>
        <w:rPr>
          <w:rFonts w:ascii="Times New Roman" w:hAnsi="Times New Roman" w:eastAsia="方正仿宋_GBK"/>
          <w:sz w:val="32"/>
          <w:szCs w:val="32"/>
        </w:rPr>
        <w:t>概况，机构设备及人员情况、生产经营状况、基地设施情况（厂房及生产设施、研发设施、培训设施等），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position w:val="4"/>
          <w:sz w:val="22"/>
          <w:szCs w:val="32"/>
        </w:rPr>
        <w:instrText xml:space="preserve">2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方正仿宋_GBK"/>
          <w:sz w:val="32"/>
          <w:szCs w:val="32"/>
        </w:rPr>
        <w:t>现有成果，包括集成应用基地的主要技术体系及项目应用成果</w:t>
      </w:r>
      <w:r>
        <w:rPr>
          <w:rFonts w:hint="eastAsia" w:ascii="Times New Roman" w:hAnsi="Times New Roman" w:eastAsia="方正仿宋_GBK"/>
          <w:sz w:val="32"/>
          <w:szCs w:val="32"/>
        </w:rPr>
        <w:t>等</w:t>
      </w:r>
      <w:r>
        <w:rPr>
          <w:rFonts w:ascii="Times New Roman" w:hAnsi="Times New Roman" w:eastAsia="方正仿宋_GBK"/>
          <w:sz w:val="32"/>
          <w:szCs w:val="32"/>
        </w:rPr>
        <w:t>；设计研发基地的主要技术体系、科研成果、项目应用成果等；部品生产基地的生产品种、执行标准、生产规模、工艺流程、技术指标性能、项目应用成果等；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 EQ \o\ac(○,</w:instrText>
      </w:r>
      <w:r>
        <w:rPr>
          <w:rFonts w:hint="eastAsia" w:ascii="Times New Roman" w:hAnsi="Times New Roman" w:eastAsia="方正仿宋_GBK"/>
          <w:position w:val="4"/>
          <w:sz w:val="22"/>
          <w:szCs w:val="32"/>
        </w:rPr>
        <w:instrText xml:space="preserve">3</w:instrText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)</w:instrTex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ascii="Times New Roman" w:hAnsi="Times New Roman" w:eastAsia="方正仿宋_GBK"/>
          <w:sz w:val="32"/>
          <w:szCs w:val="32"/>
        </w:rPr>
        <w:t>创建目标及具体措施，包括基地的发展规划及</w:t>
      </w:r>
      <w:r>
        <w:rPr>
          <w:rFonts w:hint="eastAsia" w:ascii="Times New Roman" w:hAnsi="Times New Roman" w:eastAsia="方正仿宋_GBK"/>
          <w:sz w:val="32"/>
          <w:szCs w:val="32"/>
        </w:rPr>
        <w:t>培育</w:t>
      </w:r>
      <w:r>
        <w:rPr>
          <w:rFonts w:ascii="Times New Roman" w:hAnsi="Times New Roman" w:eastAsia="方正仿宋_GBK"/>
          <w:sz w:val="32"/>
          <w:szCs w:val="32"/>
        </w:rPr>
        <w:t>期内分年度的项目建设计划，详细表述具体的科研成果、技术革新、生产线建设、项目应用等计划。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（3）</w:t>
      </w:r>
      <w:r>
        <w:rPr>
          <w:rFonts w:ascii="Times New Roman" w:hAnsi="Times New Roman" w:eastAsia="方正仿宋_GBK"/>
          <w:sz w:val="32"/>
          <w:szCs w:val="32"/>
        </w:rPr>
        <w:t>基地建设的相关证明材料：包括营业执照、投资证明、项目的立项及审批文件</w:t>
      </w:r>
      <w:r>
        <w:rPr>
          <w:rFonts w:hint="eastAsia" w:ascii="Times New Roman" w:hAnsi="Times New Roman" w:eastAsia="方正仿宋_GBK"/>
          <w:sz w:val="32"/>
          <w:szCs w:val="32"/>
        </w:rPr>
        <w:t>、图片资料</w:t>
      </w:r>
      <w:r>
        <w:rPr>
          <w:rFonts w:ascii="Times New Roman" w:hAnsi="Times New Roman" w:eastAsia="方正仿宋_GBK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textAlignment w:val="auto"/>
        <w:outlineLvl w:val="1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3. 示范工程项目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（1）《建筑产业现代化示范工程项目申报表》及所在</w:t>
      </w:r>
      <w:r>
        <w:rPr>
          <w:rFonts w:hint="eastAsia" w:ascii="Times New Roman" w:hAnsi="Times New Roman" w:eastAsia="方正仿宋_GBK"/>
          <w:sz w:val="32"/>
          <w:szCs w:val="32"/>
        </w:rPr>
        <w:t>设区市</w:t>
      </w:r>
      <w:r>
        <w:rPr>
          <w:rFonts w:ascii="Times New Roman" w:hAnsi="Times New Roman" w:eastAsia="方正仿宋_GBK"/>
          <w:sz w:val="32"/>
          <w:szCs w:val="32"/>
        </w:rPr>
        <w:t>建设主管部门的初审意见。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（2）《建筑产业现代化示范</w:t>
      </w:r>
      <w:r>
        <w:rPr>
          <w:rFonts w:hint="eastAsia" w:ascii="Times New Roman" w:hAnsi="Times New Roman" w:eastAsia="方正仿宋_GBK"/>
          <w:sz w:val="32"/>
          <w:szCs w:val="32"/>
        </w:rPr>
        <w:t>工程</w:t>
      </w:r>
      <w:r>
        <w:rPr>
          <w:rFonts w:ascii="Times New Roman" w:hAnsi="Times New Roman" w:eastAsia="方正仿宋_GBK"/>
          <w:sz w:val="32"/>
          <w:szCs w:val="32"/>
        </w:rPr>
        <w:t>项目</w:t>
      </w:r>
      <w:r>
        <w:rPr>
          <w:rFonts w:hint="eastAsia" w:ascii="Times New Roman" w:hAnsi="Times New Roman" w:eastAsia="方正仿宋_GBK"/>
          <w:sz w:val="32"/>
          <w:szCs w:val="32"/>
        </w:rPr>
        <w:t>实施</w:t>
      </w:r>
      <w:r>
        <w:rPr>
          <w:rFonts w:ascii="Times New Roman" w:hAnsi="Times New Roman" w:eastAsia="方正仿宋_GBK"/>
          <w:sz w:val="32"/>
          <w:szCs w:val="32"/>
        </w:rPr>
        <w:t>方案》。主要包括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项目进度计划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采用的技术体系和特点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预制部品构件的种类和数量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质量控制方案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主要实行指标（预制装配率及其计算，绿色建筑星级等）。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/>
          <w:sz w:val="32"/>
          <w:szCs w:val="32"/>
        </w:rPr>
        <w:t>（3）工程项目建设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相关证明材料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包括申报单位的营业执照、企业资质证书，申报项目的立项、土地及规划、建设的审批文件，申报项目的规划图及与建筑产业现代化相关的设计、施工图纸，相关的技术资料及检测报告。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57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7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7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设区市</w:t>
      </w:r>
      <w:r>
        <w:rPr>
          <w:rFonts w:ascii="Times New Roman" w:hAnsi="Times New Roman" w:eastAsia="方正小标宋_GBK"/>
          <w:sz w:val="44"/>
          <w:szCs w:val="44"/>
        </w:rPr>
        <w:t>推荐申报项目汇总表</w:t>
      </w:r>
    </w:p>
    <w:p>
      <w:pPr>
        <w:outlineLvl w:val="2"/>
        <w:rPr>
          <w:rFonts w:ascii="Times New Roman" w:hAnsi="Times New Roman" w:eastAsia="仿宋"/>
          <w:sz w:val="30"/>
          <w:szCs w:val="30"/>
          <w:u w:val="single"/>
        </w:rPr>
      </w:pPr>
      <w:r>
        <w:rPr>
          <w:rFonts w:hint="eastAsia" w:ascii="Times New Roman" w:hAnsi="Times New Roman" w:eastAsia="仿宋"/>
          <w:sz w:val="30"/>
          <w:szCs w:val="30"/>
        </w:rPr>
        <w:t>申报城市</w:t>
      </w:r>
      <w:r>
        <w:rPr>
          <w:rFonts w:ascii="Times New Roman" w:hAnsi="Times New Roman" w:eastAsia="仿宋"/>
          <w:sz w:val="30"/>
          <w:szCs w:val="30"/>
        </w:rPr>
        <w:t>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          </w:t>
      </w:r>
    </w:p>
    <w:tbl>
      <w:tblPr>
        <w:tblStyle w:val="8"/>
        <w:tblW w:w="135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929"/>
        <w:gridCol w:w="4449"/>
        <w:gridCol w:w="3981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序号</w:t>
            </w:r>
          </w:p>
        </w:tc>
        <w:tc>
          <w:tcPr>
            <w:tcW w:w="192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项目类型</w:t>
            </w:r>
          </w:p>
        </w:tc>
        <w:tc>
          <w:tcPr>
            <w:tcW w:w="444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项目名称</w:t>
            </w:r>
          </w:p>
        </w:tc>
        <w:tc>
          <w:tcPr>
            <w:tcW w:w="398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申报单位</w:t>
            </w: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同类推荐排序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注：“项目类型”填写代码  </w:t>
      </w:r>
      <w:r>
        <w:rPr>
          <w:rFonts w:hint="eastAsia" w:ascii="Times New Roman" w:hAnsi="Times New Roman"/>
          <w:szCs w:val="21"/>
        </w:rPr>
        <w:t>A-示范园区；B</w:t>
      </w:r>
      <w:r>
        <w:rPr>
          <w:rFonts w:ascii="Times New Roman" w:hAnsi="Times New Roman"/>
          <w:szCs w:val="21"/>
        </w:rPr>
        <w:t>1-集成应用类示范基地；B2-设计研发类示范基地；B3部品生产类示范基地</w:t>
      </w:r>
      <w:r>
        <w:rPr>
          <w:rFonts w:hint="eastAsia" w:ascii="Times New Roman" w:hAnsi="Times New Roman"/>
          <w:szCs w:val="21"/>
        </w:rPr>
        <w:t>；C-示范工程项目</w:t>
      </w:r>
      <w:r>
        <w:rPr>
          <w:rFonts w:ascii="Times New Roman" w:hAnsi="Times New Roman"/>
          <w:szCs w:val="21"/>
        </w:rPr>
        <w:t>。 “同类项目排序”指同一代码类型中的项目排序。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附件3 </w:t>
      </w:r>
      <w:r>
        <w:rPr>
          <w:rFonts w:ascii="Times New Roman" w:hAnsi="Times New Roman" w:eastAsia="方正黑体_GBK"/>
          <w:bCs/>
          <w:sz w:val="32"/>
          <w:szCs w:val="32"/>
        </w:rPr>
        <w:t xml:space="preserve">  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sz w:val="44"/>
          <w:szCs w:val="44"/>
        </w:rPr>
        <w:t>建筑产业现代化</w:t>
      </w:r>
      <w:r>
        <w:rPr>
          <w:rFonts w:ascii="Times New Roman" w:hAnsi="Times New Roman" w:eastAsia="方正小标宋_GBK"/>
          <w:sz w:val="44"/>
          <w:szCs w:val="44"/>
        </w:rPr>
        <w:t>示范</w:t>
      </w:r>
      <w:r>
        <w:rPr>
          <w:rFonts w:hint="eastAsia" w:ascii="Times New Roman" w:hAnsi="Times New Roman" w:eastAsia="方正小标宋_GBK"/>
          <w:sz w:val="44"/>
          <w:szCs w:val="44"/>
        </w:rPr>
        <w:t>园区</w:t>
      </w:r>
      <w:r>
        <w:rPr>
          <w:rFonts w:ascii="Times New Roman" w:hAnsi="Times New Roman" w:eastAsia="方正小标宋_GBK"/>
          <w:sz w:val="44"/>
          <w:szCs w:val="44"/>
        </w:rPr>
        <w:t>申报材料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目 录</w:t>
      </w:r>
    </w:p>
    <w:p>
      <w:pPr>
        <w:spacing w:line="57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园区</w:t>
      </w:r>
      <w:r>
        <w:rPr>
          <w:rFonts w:ascii="Times New Roman" w:hAnsi="Times New Roman" w:eastAsia="方正仿宋_GBK"/>
          <w:bCs/>
          <w:sz w:val="32"/>
          <w:szCs w:val="32"/>
        </w:rPr>
        <w:t>申报表</w:t>
      </w:r>
    </w:p>
    <w:p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园区</w:t>
      </w:r>
      <w:r>
        <w:rPr>
          <w:rFonts w:ascii="Times New Roman" w:hAnsi="Times New Roman" w:eastAsia="方正仿宋_GBK"/>
          <w:bCs/>
          <w:sz w:val="32"/>
          <w:szCs w:val="32"/>
        </w:rPr>
        <w:t>实施方案</w:t>
      </w:r>
    </w:p>
    <w:p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园区</w:t>
      </w:r>
      <w:r>
        <w:rPr>
          <w:rFonts w:ascii="Times New Roman" w:hAnsi="Times New Roman" w:eastAsia="方正仿宋_GBK"/>
          <w:bCs/>
          <w:sz w:val="32"/>
          <w:szCs w:val="32"/>
        </w:rPr>
        <w:t>建设的相关证明材料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</w:p>
    <w:p>
      <w:pPr>
        <w:ind w:right="2449" w:rightChars="1166"/>
        <w:jc w:val="righ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项目编号： </w:t>
      </w: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48"/>
          <w:szCs w:val="48"/>
        </w:rPr>
      </w:pPr>
    </w:p>
    <w:p>
      <w:pPr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hint="eastAsia" w:ascii="Times New Roman" w:hAnsi="Times New Roman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</w:t>
      </w:r>
      <w:r>
        <w:rPr>
          <w:rFonts w:hint="eastAsia" w:ascii="Times New Roman" w:hAnsi="Times New Roman"/>
          <w:b/>
          <w:bCs/>
          <w:sz w:val="44"/>
          <w:szCs w:val="44"/>
        </w:rPr>
        <w:t>园区</w:t>
      </w:r>
      <w:r>
        <w:rPr>
          <w:rFonts w:ascii="Times New Roman" w:hAnsi="Times New Roman"/>
          <w:b/>
          <w:bCs/>
          <w:sz w:val="44"/>
          <w:szCs w:val="44"/>
        </w:rPr>
        <w:t>申报表</w:t>
      </w: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widowControl/>
        <w:spacing w:before="312" w:line="480" w:lineRule="auto"/>
        <w:ind w:firstLine="113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仿宋"/>
          <w:bCs/>
          <w:kern w:val="0"/>
          <w:sz w:val="32"/>
          <w:szCs w:val="32"/>
        </w:rPr>
        <w:t>园  区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bCs/>
          <w:kern w:val="0"/>
          <w:sz w:val="32"/>
          <w:szCs w:val="32"/>
        </w:rPr>
        <w:t>名  称</w:t>
      </w:r>
      <w:r>
        <w:rPr>
          <w:rFonts w:ascii="Times New Roman" w:hAnsi="Times New Roman" w:eastAsia="仿宋"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before="312" w:line="480" w:lineRule="auto"/>
        <w:ind w:firstLine="1130"/>
        <w:outlineLvl w:val="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单  位 </w:t>
      </w:r>
      <w:r>
        <w:rPr>
          <w:rFonts w:ascii="Times New Roman" w:hAnsi="Times New Roman" w:eastAsia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（盖章）</w:t>
      </w:r>
    </w:p>
    <w:p>
      <w:pPr>
        <w:widowControl/>
        <w:spacing w:before="312" w:line="480" w:lineRule="auto"/>
        <w:ind w:firstLine="1130"/>
        <w:outlineLvl w:val="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>申  报  时  间</w:t>
      </w:r>
      <w:r>
        <w:rPr>
          <w:rFonts w:ascii="Times New Roman" w:hAnsi="Times New Roman" w:eastAsia="仿宋"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Style w:val="8"/>
        <w:tblW w:w="4680" w:type="dxa"/>
        <w:tblInd w:w="2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>
      <w:pPr>
        <w:widowControl/>
        <w:spacing w:line="400" w:lineRule="atLeast"/>
        <w:jc w:val="center"/>
        <w:outlineLvl w:val="0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t>二〇一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九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八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月</w:t>
      </w:r>
    </w:p>
    <w:p>
      <w:pPr>
        <w:widowControl/>
        <w:spacing w:line="400" w:lineRule="atLeast"/>
        <w:jc w:val="center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br w:type="page"/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128"/>
        <w:gridCol w:w="1005"/>
        <w:gridCol w:w="1837"/>
        <w:gridCol w:w="713"/>
        <w:gridCol w:w="2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园区名称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园区地址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园区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规划</w:t>
            </w:r>
            <w:r>
              <w:rPr>
                <w:rFonts w:ascii="Times New Roman" w:hAnsi="Times New Roman" w:eastAsia="仿宋"/>
                <w:kern w:val="0"/>
                <w:sz w:val="24"/>
              </w:rPr>
              <w:t>面积（平方公里）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园区企业数量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申报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单位名称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营业执照注册号或社会信用代码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9位组织机构代码或18位社会信用代码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申报负责人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申报联系人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园区骨干企业情况（包括企业数量、名称、资质、技术类型等）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二、申报简述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简要描述园区发展规划和目标、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建设</w:t>
            </w:r>
            <w:r>
              <w:rPr>
                <w:rFonts w:ascii="Times New Roman" w:hAnsi="Times New Roman" w:eastAsia="楷体"/>
                <w:kern w:val="0"/>
                <w:sz w:val="24"/>
              </w:rPr>
              <w:t>内容、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经济效益和社会效益等，300字以内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三、现有基础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园区建设</w:t>
            </w:r>
            <w:r>
              <w:rPr>
                <w:rFonts w:ascii="Times New Roman" w:hAnsi="Times New Roman" w:eastAsia="楷体"/>
                <w:kern w:val="0"/>
                <w:sz w:val="24"/>
              </w:rPr>
              <w:t>发展状况（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产业链要素集聚情况、</w:t>
            </w:r>
            <w:r>
              <w:rPr>
                <w:rFonts w:ascii="Times New Roman" w:hAnsi="Times New Roman" w:eastAsia="楷体"/>
                <w:kern w:val="0"/>
                <w:sz w:val="24"/>
              </w:rPr>
              <w:t>生产经营状况、设施、人员等）;基本条件与优势（集成应用能力、研发设计能力、部品生产能力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等</w:t>
            </w:r>
            <w:r>
              <w:rPr>
                <w:rFonts w:ascii="Times New Roman" w:hAnsi="Times New Roman" w:eastAsia="楷体"/>
                <w:kern w:val="0"/>
                <w:sz w:val="24"/>
              </w:rPr>
              <w:t>）；目前的产业化程度和水平，包括已有项目、成果等。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四、目标任务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示范的目的与意义；总体思路，近期（1-3年，分年度描述）、中期（3-5年）、远期（5-10年）目标；核心技术及创新性等。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五、工作计划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6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六、保障措施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组织架构、管理与运营、经费投入等。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七、申报单位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本申报表和申报资料已确认，情况属实。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 xml:space="preserve">法定代表人签字：               </w:t>
            </w:r>
          </w:p>
          <w:p>
            <w:pPr>
              <w:widowControl/>
              <w:ind w:firstLine="6720" w:firstLineChars="28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080" w:firstLineChars="295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八、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exac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同意推荐，同类项目排序</w:t>
            </w:r>
            <w:r>
              <w:rPr>
                <w:rFonts w:hint="eastAsia" w:ascii="Times New Roman" w:hAnsi="Times New Roman" w:eastAsia="楷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  <w:p>
            <w:pPr>
              <w:widowControl/>
              <w:ind w:left="2880" w:hanging="2880" w:hangingChars="12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widowControl/>
        <w:spacing w:line="570" w:lineRule="exact"/>
        <w:outlineLvl w:val="1"/>
        <w:rPr>
          <w:rFonts w:ascii="方正黑体_GBK" w:hAnsi="方正黑体_GBK" w:eastAsia="方正黑体_GBK" w:cs="方正黑体_GBK"/>
          <w:kern w:val="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4"/>
        </w:rPr>
        <w:t>填表说明：</w:t>
      </w:r>
    </w:p>
    <w:p>
      <w:pPr>
        <w:widowControl/>
        <w:numPr>
          <w:ilvl w:val="0"/>
          <w:numId w:val="2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封面“项目编号”由省建设主管部门统一填写。</w:t>
      </w:r>
    </w:p>
    <w:p>
      <w:pPr>
        <w:widowControl/>
        <w:numPr>
          <w:ilvl w:val="0"/>
          <w:numId w:val="2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填写本表格时，要严格按照系统内格式进行填写，保证申报内容真实、准确，申报内容作为园区验收依据。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outlineLvl w:val="2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建筑产业现代化</w:t>
      </w:r>
      <w:r>
        <w:rPr>
          <w:rFonts w:ascii="Times New Roman" w:hAnsi="Times New Roman" w:eastAsia="方正小标宋_GBK"/>
          <w:bCs/>
          <w:sz w:val="36"/>
          <w:szCs w:val="36"/>
        </w:rPr>
        <w:t>示范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园区</w:t>
      </w:r>
      <w:r>
        <w:rPr>
          <w:rFonts w:ascii="Times New Roman" w:hAnsi="Times New Roman" w:eastAsia="方正小标宋_GBK"/>
          <w:bCs/>
          <w:sz w:val="36"/>
          <w:szCs w:val="36"/>
        </w:rPr>
        <w:t>实施方案编制提纲</w:t>
      </w: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32"/>
          <w:szCs w:val="32"/>
        </w:rPr>
      </w:pPr>
    </w:p>
    <w:p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现有基础</w:t>
      </w:r>
    </w:p>
    <w:p>
      <w:pPr>
        <w:numPr>
          <w:ilvl w:val="0"/>
          <w:numId w:val="4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基本情况。包括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园区规模、企业情况、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生产经营状况、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园区配套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设施情况等。</w:t>
      </w:r>
    </w:p>
    <w:p>
      <w:pPr>
        <w:numPr>
          <w:ilvl w:val="0"/>
          <w:numId w:val="4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基础条件。管理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能力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、技术支撑能力、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市场应用成果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、现有政策措施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等。</w:t>
      </w:r>
    </w:p>
    <w:p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创建目标</w:t>
      </w:r>
    </w:p>
    <w:p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能力建设。详细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描述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能力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、技术支撑能力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等方面的三年创建目标（尽量详细到具体课题研究、标准编制、生产线扩充、工程项目建设、产品应用等）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项目建设。工程项目建设的面积数量等目标。</w:t>
      </w:r>
    </w:p>
    <w:p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工作计划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描述三年创建期内分年度工作计划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包括能力建设、工程项目建设等方面计划（尽量详细到具体课题研究、标准编制、生产线扩充、工程项目建设等）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保障措施</w:t>
      </w:r>
    </w:p>
    <w:p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图片资料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表现园区设计、研发、生产、应用能力的图片资料。</w:t>
      </w:r>
    </w:p>
    <w:p>
      <w:pPr>
        <w:rPr>
          <w:rFonts w:ascii="Times New Roman" w:hAnsi="Times New Roman" w:eastAsia="方正黑体_GBK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bCs/>
          <w:sz w:val="32"/>
          <w:szCs w:val="32"/>
        </w:rPr>
        <w:t xml:space="preserve">  </w:t>
      </w:r>
    </w:p>
    <w:p>
      <w:pPr>
        <w:spacing w:line="57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sz w:val="44"/>
          <w:szCs w:val="44"/>
        </w:rPr>
        <w:t>建筑产业现代化</w:t>
      </w:r>
      <w:r>
        <w:rPr>
          <w:rFonts w:ascii="Times New Roman" w:hAnsi="Times New Roman" w:eastAsia="方正小标宋_GBK"/>
          <w:sz w:val="44"/>
          <w:szCs w:val="44"/>
        </w:rPr>
        <w:t>示范基地申报材料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目 录</w:t>
      </w:r>
    </w:p>
    <w:p>
      <w:pPr>
        <w:spacing w:line="57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numPr>
          <w:ilvl w:val="0"/>
          <w:numId w:val="7"/>
        </w:numPr>
        <w:spacing w:line="570" w:lineRule="exact"/>
        <w:ind w:left="126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示范基地申报表</w:t>
      </w:r>
    </w:p>
    <w:p>
      <w:pPr>
        <w:numPr>
          <w:ilvl w:val="0"/>
          <w:numId w:val="8"/>
        </w:numPr>
        <w:spacing w:line="570" w:lineRule="exact"/>
        <w:ind w:left="126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示范基地实施方案</w:t>
      </w:r>
    </w:p>
    <w:p>
      <w:pPr>
        <w:numPr>
          <w:ilvl w:val="0"/>
          <w:numId w:val="8"/>
        </w:numPr>
        <w:spacing w:line="570" w:lineRule="exact"/>
        <w:ind w:left="126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基地建设的相关证明材料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</w:p>
    <w:p>
      <w:pPr>
        <w:ind w:right="2449" w:rightChars="1166"/>
        <w:jc w:val="righ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项目编号： </w:t>
      </w: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48"/>
          <w:szCs w:val="48"/>
        </w:rPr>
      </w:pPr>
    </w:p>
    <w:p>
      <w:pPr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hint="eastAsia" w:ascii="Times New Roman" w:hAnsi="Times New Roman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示范基地申报表</w:t>
      </w: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widowControl/>
        <w:spacing w:before="312" w:line="480" w:lineRule="auto"/>
        <w:ind w:firstLine="1130"/>
        <w:outlineLvl w:val="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单  位 </w:t>
      </w:r>
      <w:r>
        <w:rPr>
          <w:rFonts w:ascii="Times New Roman" w:hAnsi="Times New Roman" w:eastAsia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（盖章）</w:t>
      </w:r>
    </w:p>
    <w:p>
      <w:pPr>
        <w:widowControl/>
        <w:spacing w:before="312" w:line="480" w:lineRule="auto"/>
        <w:ind w:firstLine="1130"/>
        <w:outlineLvl w:val="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>申  报  时  间</w:t>
      </w:r>
      <w:r>
        <w:rPr>
          <w:rFonts w:ascii="Times New Roman" w:hAnsi="Times New Roman" w:eastAsia="仿宋"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before="312" w:line="480" w:lineRule="auto"/>
        <w:ind w:firstLine="1130"/>
        <w:outlineLvl w:val="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类  型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Style w:val="8"/>
        <w:tblW w:w="4680" w:type="dxa"/>
        <w:tblInd w:w="2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>
      <w:pPr>
        <w:widowControl/>
        <w:spacing w:line="400" w:lineRule="atLeast"/>
        <w:jc w:val="center"/>
        <w:outlineLvl w:val="0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t>二〇一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九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八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月</w:t>
      </w:r>
    </w:p>
    <w:p>
      <w:pPr>
        <w:widowControl/>
        <w:spacing w:line="400" w:lineRule="atLeast"/>
        <w:jc w:val="center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br w:type="page"/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0"/>
        <w:gridCol w:w="708"/>
        <w:gridCol w:w="1500"/>
        <w:gridCol w:w="1342"/>
        <w:gridCol w:w="713"/>
        <w:gridCol w:w="706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单位名称</w:t>
            </w:r>
          </w:p>
        </w:tc>
        <w:tc>
          <w:tcPr>
            <w:tcW w:w="7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单位地址</w:t>
            </w:r>
          </w:p>
        </w:tc>
        <w:tc>
          <w:tcPr>
            <w:tcW w:w="7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单位类别</w:t>
            </w:r>
          </w:p>
        </w:tc>
        <w:tc>
          <w:tcPr>
            <w:tcW w:w="3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企业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单位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事业单位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社会团体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其他组织机构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邮编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营业执照注册号或社会信用代码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9位组织机构代码或18位社会信用代码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申报负责人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申报联系人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注册资本（亿元）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企业类型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企业资质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上年生产总值（万元）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上年净利润（万元） 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上年销售额（万元）  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员工总数（人）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高级技术人员数量（人）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申报类型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二、申报简述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简要描述项目建设的目标、主要内容、经济效益和社会效益等，300字以内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三、现有基础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企业发展状况（生产经营状况、设施、人员等）;基本条件与优势（集成应用能力、研发设计能力、部品生产能力）；目前的产业化程度和水平，包括已有项目、成果等。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四、目标任务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示范的目的与意义；总体思路，近期（1-3年，分年度描述）、中期（3-5年）、远期（5-10年）目标；核心技术及创新性等。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五、工作计划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六、保障措施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组织架构、管理与运营、经费投入等。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七、申报单位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本申报表和申报资料已确认，情况属实。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 xml:space="preserve">法定代表人签字：               </w:t>
            </w:r>
          </w:p>
          <w:p>
            <w:pPr>
              <w:widowControl/>
              <w:ind w:firstLine="6720" w:firstLineChars="28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080" w:firstLineChars="295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八、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exac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同意推荐，同类项目排序</w:t>
            </w:r>
            <w:r>
              <w:rPr>
                <w:rFonts w:hint="eastAsia" w:ascii="Times New Roman" w:hAnsi="Times New Roman" w:eastAsia="楷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  <w:p>
            <w:pPr>
              <w:widowControl/>
              <w:ind w:left="2880" w:hanging="2880" w:hangingChars="12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widowControl/>
        <w:spacing w:line="570" w:lineRule="exact"/>
        <w:outlineLvl w:val="1"/>
        <w:rPr>
          <w:rFonts w:ascii="方正黑体_GBK" w:hAnsi="方正黑体_GBK" w:eastAsia="方正黑体_GBK" w:cs="方正黑体_GBK"/>
          <w:kern w:val="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4"/>
        </w:rPr>
        <w:t>填表说明：</w:t>
      </w:r>
    </w:p>
    <w:p>
      <w:pPr>
        <w:widowControl/>
        <w:numPr>
          <w:ilvl w:val="0"/>
          <w:numId w:val="9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封面“项目编号”由省建设主管部门统一填写。</w:t>
      </w:r>
    </w:p>
    <w:p>
      <w:pPr>
        <w:widowControl/>
        <w:numPr>
          <w:ilvl w:val="0"/>
          <w:numId w:val="9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填写本表格时，要严格按照系统内格式进行填写，保证申报内容真实、准确，申报内容作为基地验收依据。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outlineLvl w:val="2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建筑产业现代化</w:t>
      </w:r>
      <w:r>
        <w:rPr>
          <w:rFonts w:ascii="Times New Roman" w:hAnsi="Times New Roman" w:eastAsia="方正小标宋_GBK"/>
          <w:bCs/>
          <w:sz w:val="36"/>
          <w:szCs w:val="36"/>
        </w:rPr>
        <w:t>示范基地实施方案编制提纲</w:t>
      </w: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32"/>
          <w:szCs w:val="32"/>
        </w:rPr>
      </w:pP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现有基础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基本情况。包括机构设备及人员情况、生产经营状况、基地设施情况（厂房及生产设施、研发设施、培训设施等）。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基础条件。项目策划与管理能力（集成应用类基地）、主要技术体系与设计能力（集成应用类与设计研发类基地）、部品构件生产能力（集成应用类与部品生产类基地）、市场应用成果等。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创建目标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能力建设。详细描述项目策划与管理能力（集成应用类基地）、技术体系建设与设计能力（集成应用类与设计研发类基地）、部品构件生产能力（集成应用类与部品生产类基地）等方面的三年创建目标（尽量详细到具体课题研究、标准编制、生产线扩充、工程项目建设、产品应用等）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项目建设。工程项目建设的面积数量等目标（集成应用类基地、部品生产类基地、研发设计类基地）。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工作计划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描述三年创建期内分年度工作计划。包括能力建设、工程项目建设等方面计划（尽量详细到具体课题研究、标准编制、生产线扩充、工程项目建设等）。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四、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保障措施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五、图片资料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表现基地设计、研发、生产、应用能力的图片资料。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附件5 </w:t>
      </w:r>
      <w:r>
        <w:rPr>
          <w:rFonts w:ascii="Times New Roman" w:hAnsi="Times New Roman" w:eastAsia="方正黑体_GBK"/>
          <w:bCs/>
          <w:sz w:val="32"/>
          <w:szCs w:val="32"/>
        </w:rPr>
        <w:t xml:space="preserve">  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江苏省建筑产业现代化专项能力实训示范基地推荐</w:t>
      </w:r>
      <w:r>
        <w:rPr>
          <w:rFonts w:ascii="Times New Roman" w:hAnsi="Times New Roman" w:eastAsia="方正小标宋_GBK"/>
          <w:sz w:val="44"/>
          <w:szCs w:val="44"/>
        </w:rPr>
        <w:t>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目 录</w:t>
      </w:r>
    </w:p>
    <w:p>
      <w:pPr>
        <w:spacing w:line="57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numPr>
          <w:ilvl w:val="0"/>
          <w:numId w:val="10"/>
        </w:numPr>
        <w:spacing w:line="570" w:lineRule="exact"/>
        <w:ind w:firstLine="1280" w:firstLineChars="40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建筑产业现代化专项能力实训示范</w:t>
      </w:r>
      <w:r>
        <w:rPr>
          <w:rFonts w:ascii="Times New Roman" w:hAnsi="Times New Roman" w:eastAsia="方正仿宋_GBK"/>
          <w:bCs/>
          <w:sz w:val="32"/>
          <w:szCs w:val="32"/>
        </w:rPr>
        <w:t>基地申报表</w:t>
      </w:r>
    </w:p>
    <w:p>
      <w:pPr>
        <w:numPr>
          <w:ilvl w:val="0"/>
          <w:numId w:val="10"/>
        </w:numPr>
        <w:spacing w:line="570" w:lineRule="exact"/>
        <w:ind w:firstLine="1280" w:firstLineChars="40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建筑产业现代化专项能力实训示范</w:t>
      </w:r>
      <w:r>
        <w:rPr>
          <w:rFonts w:ascii="Times New Roman" w:hAnsi="Times New Roman" w:eastAsia="方正仿宋_GBK"/>
          <w:bCs/>
          <w:sz w:val="32"/>
          <w:szCs w:val="32"/>
        </w:rPr>
        <w:t>基地实施方案</w:t>
      </w:r>
    </w:p>
    <w:p>
      <w:pPr>
        <w:numPr>
          <w:ilvl w:val="0"/>
          <w:numId w:val="10"/>
        </w:numPr>
        <w:spacing w:line="570" w:lineRule="exact"/>
        <w:ind w:firstLine="1280" w:firstLineChars="40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基地建设的相关证明材料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</w:p>
    <w:p>
      <w:pPr>
        <w:spacing w:line="570" w:lineRule="exact"/>
        <w:ind w:right="2449" w:rightChars="1166"/>
        <w:jc w:val="righ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项目编号： 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江苏省建筑产业现代化专项能力实训示范基地申报表</w:t>
      </w:r>
    </w:p>
    <w:p>
      <w:pPr>
        <w:spacing w:line="570" w:lineRule="exact"/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spacing w:line="570" w:lineRule="exact"/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spacing w:line="570" w:lineRule="exact"/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spacing w:line="570" w:lineRule="exact"/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spacing w:line="570" w:lineRule="exact"/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widowControl/>
        <w:spacing w:before="312" w:line="570" w:lineRule="exact"/>
        <w:ind w:firstLine="1130"/>
        <w:outlineLvl w:val="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单  位 </w:t>
      </w:r>
      <w:r>
        <w:rPr>
          <w:rFonts w:ascii="Times New Roman" w:hAnsi="Times New Roman" w:eastAsia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（盖章）</w:t>
      </w:r>
    </w:p>
    <w:p>
      <w:pPr>
        <w:widowControl/>
        <w:spacing w:before="312" w:line="570" w:lineRule="exact"/>
        <w:ind w:firstLine="1130"/>
        <w:outlineLvl w:val="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>申  报  时  间</w:t>
      </w:r>
      <w:r>
        <w:rPr>
          <w:rFonts w:ascii="Times New Roman" w:hAnsi="Times New Roman" w:eastAsia="仿宋"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before="312" w:line="570" w:lineRule="exact"/>
        <w:ind w:firstLine="1130"/>
        <w:outlineLvl w:val="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类  型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Style w:val="8"/>
        <w:tblW w:w="4680" w:type="dxa"/>
        <w:tblInd w:w="2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>
      <w:pPr>
        <w:widowControl/>
        <w:spacing w:line="400" w:lineRule="atLeast"/>
        <w:jc w:val="center"/>
        <w:outlineLvl w:val="0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t>二〇一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九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八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月</w:t>
      </w:r>
    </w:p>
    <w:p>
      <w:pPr>
        <w:widowControl/>
        <w:spacing w:line="400" w:lineRule="atLeast"/>
        <w:jc w:val="center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br w:type="page"/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597"/>
        <w:gridCol w:w="553"/>
        <w:gridCol w:w="43"/>
        <w:gridCol w:w="1657"/>
        <w:gridCol w:w="1297"/>
        <w:gridCol w:w="713"/>
        <w:gridCol w:w="706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单位名称</w:t>
            </w:r>
          </w:p>
        </w:tc>
        <w:tc>
          <w:tcPr>
            <w:tcW w:w="6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单位地址</w:t>
            </w:r>
          </w:p>
        </w:tc>
        <w:tc>
          <w:tcPr>
            <w:tcW w:w="6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申报类别（可多选）</w:t>
            </w:r>
          </w:p>
        </w:tc>
        <w:tc>
          <w:tcPr>
            <w:tcW w:w="6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预制构件生产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装配化施工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质量检测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BIM应用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营业执照注册号或社会信用代码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9位组织机构代码或18位社会信用代码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申报联系人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注册资本（亿元）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企业类型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企业资质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员工总数（人）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实训场地面积（m</w:t>
            </w:r>
            <w:r>
              <w:rPr>
                <w:rFonts w:hint="eastAsia" w:ascii="Times New Roman" w:hAnsi="Times New Roman" w:eastAsia="仿宋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）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专职教育管理人员数量（人）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高级职称技术人员数量（人）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二、现有基础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单位基本情况；实训场地、设施、人员基本情况</w:t>
            </w:r>
            <w:r>
              <w:rPr>
                <w:rFonts w:ascii="Times New Roman" w:hAnsi="Times New Roman" w:eastAsia="楷体"/>
                <w:kern w:val="0"/>
                <w:sz w:val="24"/>
              </w:rPr>
              <w:t>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三、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开展实训的</w:t>
            </w:r>
            <w:r>
              <w:rPr>
                <w:rFonts w:ascii="Times New Roman" w:hAnsi="Times New Roman" w:eastAsia="楷体"/>
                <w:kern w:val="0"/>
                <w:sz w:val="24"/>
              </w:rPr>
              <w:t>总体思路，近期（1-3年，分年度描述）、中期（3-5年）、远期（5-10年）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实训计划及</w:t>
            </w:r>
            <w:r>
              <w:rPr>
                <w:rFonts w:ascii="Times New Roman" w:hAnsi="Times New Roman" w:eastAsia="楷体"/>
                <w:kern w:val="0"/>
                <w:sz w:val="24"/>
              </w:rPr>
              <w:t>目标等。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四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、保障措施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组织架构、管理与运营、经费投入等。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五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、申报单位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本申报表和申报资料已确认，情况属实。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 xml:space="preserve">法定代表人签字：               </w:t>
            </w:r>
          </w:p>
          <w:p>
            <w:pPr>
              <w:widowControl/>
              <w:ind w:firstLine="6720" w:firstLineChars="28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080" w:firstLineChars="295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六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同意推荐，排序</w:t>
            </w:r>
            <w:r>
              <w:rPr>
                <w:rFonts w:hint="eastAsia" w:ascii="Times New Roman" w:hAnsi="Times New Roman" w:eastAsia="楷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  <w:p>
            <w:pPr>
              <w:widowControl/>
              <w:ind w:left="2880" w:hanging="2880" w:hangingChars="12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widowControl/>
        <w:spacing w:line="570" w:lineRule="exact"/>
        <w:outlineLvl w:val="1"/>
        <w:rPr>
          <w:rFonts w:ascii="方正黑体_GBK" w:hAnsi="方正黑体_GBK" w:eastAsia="方正黑体_GBK" w:cs="方正黑体_GBK"/>
          <w:kern w:val="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4"/>
        </w:rPr>
        <w:t>填表说明：</w:t>
      </w:r>
    </w:p>
    <w:p>
      <w:pPr>
        <w:widowControl/>
        <w:spacing w:line="570" w:lineRule="exact"/>
        <w:ind w:left="56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1、封面“项目编号”由省建设主管部门统一填写。</w:t>
      </w:r>
    </w:p>
    <w:p>
      <w:pPr>
        <w:widowControl/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2、填写本表格时，要严格按照系统内格式进行填写，保证申报内容真实、准确，申报内容作为基地验收依据。</w:t>
      </w: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江苏省建筑产业现代化专项能力实训示范基地</w:t>
      </w:r>
      <w:r>
        <w:rPr>
          <w:rFonts w:ascii="Times New Roman" w:hAnsi="Times New Roman" w:eastAsia="方正小标宋_GBK"/>
          <w:bCs/>
          <w:sz w:val="44"/>
          <w:szCs w:val="44"/>
        </w:rPr>
        <w:t>实施方案编制提纲</w:t>
      </w: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32"/>
          <w:szCs w:val="32"/>
        </w:rPr>
      </w:pP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现有基础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基本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概况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包括单位基本情况、生产经营状况、装配式建筑项目应用情况等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基础条件。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包括场地情况（场地面积、构件类型、配件种类、培训设备等）、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实施设备情况（起重设备、吊具、套筒灌浆设备等）、人员配备情况等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工作计划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基地建设和运营管理方案，包括基地的发展规划及三年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创建期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内分年度的项目建设计划。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保障措施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2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四、图片资料</w:t>
      </w:r>
    </w:p>
    <w:p>
      <w:pPr>
        <w:spacing w:line="57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表现基地设计、研发、生产、培训、应用能力的图片资料。</w:t>
      </w:r>
    </w:p>
    <w:p>
      <w:pPr>
        <w:spacing w:line="57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附件6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bCs/>
          <w:sz w:val="32"/>
          <w:szCs w:val="32"/>
        </w:rPr>
        <w:t xml:space="preserve">  </w:t>
      </w:r>
    </w:p>
    <w:p>
      <w:pPr>
        <w:spacing w:line="57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sz w:val="44"/>
          <w:szCs w:val="44"/>
        </w:rPr>
        <w:t>建筑产业现代化</w:t>
      </w:r>
      <w:r>
        <w:rPr>
          <w:rFonts w:ascii="Times New Roman" w:hAnsi="Times New Roman" w:eastAsia="方正小标宋_GBK"/>
          <w:sz w:val="44"/>
          <w:szCs w:val="44"/>
        </w:rPr>
        <w:t>示范</w:t>
      </w:r>
      <w:r>
        <w:rPr>
          <w:rFonts w:hint="eastAsia" w:ascii="Times New Roman" w:hAnsi="Times New Roman" w:eastAsia="方正小标宋_GBK"/>
          <w:sz w:val="44"/>
          <w:szCs w:val="44"/>
        </w:rPr>
        <w:t>工程项目</w:t>
      </w:r>
      <w:r>
        <w:rPr>
          <w:rFonts w:ascii="Times New Roman" w:hAnsi="Times New Roman" w:eastAsia="方正小标宋_GBK"/>
          <w:sz w:val="44"/>
          <w:szCs w:val="44"/>
        </w:rPr>
        <w:t>申报材料</w:t>
      </w:r>
    </w:p>
    <w:p>
      <w:pPr>
        <w:spacing w:line="57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570" w:lineRule="exact"/>
        <w:jc w:val="center"/>
        <w:outlineLvl w:val="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目 录</w:t>
      </w:r>
    </w:p>
    <w:p>
      <w:pPr>
        <w:spacing w:line="57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numPr>
          <w:ilvl w:val="0"/>
          <w:numId w:val="11"/>
        </w:numPr>
        <w:spacing w:line="570" w:lineRule="exact"/>
        <w:ind w:left="1480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工程项目</w:t>
      </w:r>
      <w:r>
        <w:rPr>
          <w:rFonts w:ascii="Times New Roman" w:hAnsi="Times New Roman" w:eastAsia="方正仿宋_GBK"/>
          <w:bCs/>
          <w:sz w:val="32"/>
          <w:szCs w:val="32"/>
        </w:rPr>
        <w:t>申报表</w:t>
      </w:r>
    </w:p>
    <w:p>
      <w:pPr>
        <w:numPr>
          <w:ilvl w:val="0"/>
          <w:numId w:val="11"/>
        </w:numPr>
        <w:spacing w:line="570" w:lineRule="exact"/>
        <w:ind w:left="1260" w:firstLine="217" w:firstLineChars="68"/>
        <w:outlineLvl w:val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建筑产业现代化</w:t>
      </w:r>
      <w:r>
        <w:rPr>
          <w:rFonts w:ascii="Times New Roman" w:hAnsi="Times New Roman" w:eastAsia="方正仿宋_GBK"/>
          <w:bCs/>
          <w:sz w:val="32"/>
          <w:szCs w:val="32"/>
        </w:rPr>
        <w:t>示范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工程项目实施</w:t>
      </w:r>
      <w:r>
        <w:rPr>
          <w:rFonts w:ascii="Times New Roman" w:hAnsi="Times New Roman" w:eastAsia="方正仿宋_GBK"/>
          <w:bCs/>
          <w:sz w:val="32"/>
          <w:szCs w:val="32"/>
        </w:rPr>
        <w:t>方案</w:t>
      </w:r>
    </w:p>
    <w:p>
      <w:pPr>
        <w:numPr>
          <w:ilvl w:val="0"/>
          <w:numId w:val="11"/>
        </w:numPr>
        <w:autoSpaceDE w:val="0"/>
        <w:autoSpaceDN w:val="0"/>
        <w:snapToGrid w:val="0"/>
        <w:spacing w:line="570" w:lineRule="exact"/>
        <w:ind w:left="1480"/>
        <w:outlineLvl w:val="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工程项目</w:t>
      </w:r>
      <w:r>
        <w:rPr>
          <w:rFonts w:ascii="Times New Roman" w:hAnsi="Times New Roman" w:eastAsia="方正仿宋_GBK"/>
          <w:bCs/>
          <w:sz w:val="32"/>
          <w:szCs w:val="32"/>
        </w:rPr>
        <w:t>建设的相关证明材料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590" w:lineRule="atLeas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right="2449" w:rightChars="1166"/>
        <w:jc w:val="righ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项目编号： </w:t>
      </w: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48"/>
          <w:szCs w:val="48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hint="eastAsia" w:ascii="Times New Roman" w:hAnsi="Times New Roman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</w:t>
      </w:r>
      <w:r>
        <w:rPr>
          <w:rFonts w:hint="eastAsia" w:ascii="Times New Roman" w:hAnsi="Times New Roman"/>
          <w:b/>
          <w:bCs/>
          <w:sz w:val="44"/>
          <w:szCs w:val="44"/>
        </w:rPr>
        <w:t>工程项目</w:t>
      </w:r>
      <w:r>
        <w:rPr>
          <w:rFonts w:ascii="Times New Roman" w:hAnsi="Times New Roman"/>
          <w:b/>
          <w:bCs/>
          <w:sz w:val="44"/>
          <w:szCs w:val="44"/>
        </w:rPr>
        <w:t>申报表</w:t>
      </w: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ind w:firstLine="1506" w:firstLineChars="500"/>
        <w:rPr>
          <w:rFonts w:ascii="Times New Roman" w:hAnsi="Times New Roman"/>
          <w:b/>
          <w:bCs/>
          <w:sz w:val="30"/>
        </w:rPr>
      </w:pPr>
    </w:p>
    <w:p>
      <w:pPr>
        <w:widowControl/>
        <w:spacing w:before="312" w:line="480" w:lineRule="auto"/>
        <w:ind w:firstLine="113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单  位 </w:t>
      </w:r>
      <w:r>
        <w:rPr>
          <w:rFonts w:ascii="Times New Roman" w:hAnsi="Times New Roman" w:eastAsia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（盖章）</w:t>
      </w:r>
    </w:p>
    <w:p>
      <w:pPr>
        <w:widowControl/>
        <w:spacing w:before="312" w:line="480" w:lineRule="auto"/>
        <w:ind w:firstLine="113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>申  报  时  间</w:t>
      </w:r>
      <w:r>
        <w:rPr>
          <w:rFonts w:ascii="Times New Roman" w:hAnsi="Times New Roman" w:eastAsia="仿宋"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before="312" w:line="480" w:lineRule="auto"/>
        <w:ind w:firstLine="1130"/>
        <w:rPr>
          <w:rFonts w:ascii="Times New Roman" w:hAnsi="Times New Roman" w:eastAsia="仿宋"/>
          <w:bCs/>
          <w:kern w:val="0"/>
          <w:sz w:val="30"/>
          <w:szCs w:val="30"/>
          <w:u w:val="single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 xml:space="preserve">申  报  类  型 </w:t>
      </w:r>
      <w:r>
        <w:rPr>
          <w:rFonts w:ascii="Times New Roman" w:hAnsi="Times New Roman" w:eastAsia="仿宋"/>
          <w:bCs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Style w:val="8"/>
        <w:tblW w:w="4680" w:type="dxa"/>
        <w:tblInd w:w="2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>
      <w:pPr>
        <w:widowControl/>
        <w:spacing w:line="400" w:lineRule="atLeast"/>
        <w:jc w:val="center"/>
        <w:rPr>
          <w:rFonts w:ascii="Times New Roman" w:hAnsi="Times New Roman" w:eastAsia="楷体"/>
          <w:bCs/>
          <w:kern w:val="0"/>
          <w:sz w:val="32"/>
          <w:szCs w:val="32"/>
        </w:rPr>
      </w:pPr>
      <w:r>
        <w:rPr>
          <w:rFonts w:ascii="Times New Roman" w:hAnsi="Times New Roman" w:eastAsia="楷体"/>
          <w:bCs/>
          <w:kern w:val="0"/>
          <w:sz w:val="32"/>
          <w:szCs w:val="32"/>
        </w:rPr>
        <w:t>二〇一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九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"/>
          <w:bCs/>
          <w:kern w:val="0"/>
          <w:sz w:val="32"/>
          <w:szCs w:val="32"/>
        </w:rPr>
        <w:t>八</w:t>
      </w:r>
      <w:r>
        <w:rPr>
          <w:rFonts w:ascii="Times New Roman" w:hAnsi="Times New Roman" w:eastAsia="楷体"/>
          <w:bCs/>
          <w:kern w:val="0"/>
          <w:sz w:val="32"/>
          <w:szCs w:val="32"/>
        </w:rPr>
        <w:t>月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76"/>
        <w:gridCol w:w="1420"/>
        <w:gridCol w:w="1420"/>
        <w:gridCol w:w="710"/>
        <w:gridCol w:w="71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项目名称</w:t>
            </w:r>
          </w:p>
        </w:tc>
        <w:tc>
          <w:tcPr>
            <w:tcW w:w="6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项目地址</w:t>
            </w: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建设单位（申报单位）</w:t>
            </w: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营业执照注册号或社会信用代码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9位组织机构代码或18位社会信用代码</w:t>
            </w:r>
          </w:p>
        </w:tc>
        <w:tc>
          <w:tcPr>
            <w:tcW w:w="2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法定代表人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申报负责人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申报联系人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邮箱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设计单位</w:t>
            </w: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联系人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施工总包单位</w:t>
            </w: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联系人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建筑类型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是否全装修项目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项目总投资（万元）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是否政府投资项目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总用地面积（平方米）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总建筑面积（平方米）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装配式建筑面积（平方米） 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居住建筑面积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公共建筑面积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装配式建筑总栋数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居住建筑栋数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公共建筑栋数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装配式建筑单体建筑信息</w:t>
            </w: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建筑类型</w:t>
            </w:r>
          </w:p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□居住建筑        □公共建筑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楼栋号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单体建筑面积</w:t>
            </w:r>
          </w:p>
        </w:tc>
        <w:tc>
          <w:tcPr>
            <w:tcW w:w="2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单体建筑预制装配率（%）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采用预制装配技术增量成本(元/平方米)</w:t>
            </w:r>
          </w:p>
        </w:tc>
        <w:tc>
          <w:tcPr>
            <w:tcW w:w="2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6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结构类型</w:t>
            </w:r>
          </w:p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□预制混凝土结构  □钢结构  □木结构  □组合结构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土地使用证号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施工许可证号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开工日期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项目实施进度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预计竣工日期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施工图审查合格书编号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绿色建筑星级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二、申报简述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项目基本概况、选用的建筑结构体系、是否为成品住房、建筑节能标准执行情况、已确定的立项审批手续、进展情况等（300字以内)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三、工程项目采用符合建筑产业现代化的主要技术内容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项目所使用的预制构件情况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（按单体分别说明预制构件、连接节点、部品使用情况等）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建筑面积、层数、结构类型和预制装配率（按单体分别说明）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采用的成套技术情况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项目标准化设计的内容（如构件重复率）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其他技术内容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四、装配式建筑施工方案说明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17"/>
              <w:widowControl/>
              <w:numPr>
                <w:ilvl w:val="0"/>
                <w:numId w:val="13"/>
              </w:numPr>
              <w:wordWrap w:val="0"/>
              <w:spacing w:before="100" w:beforeAutospacing="1" w:after="100" w:afterAutospacing="1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建筑工程承包模式和专业化施工队伍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85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17"/>
              <w:widowControl/>
              <w:numPr>
                <w:ilvl w:val="0"/>
                <w:numId w:val="13"/>
              </w:numPr>
              <w:wordWrap w:val="0"/>
              <w:spacing w:before="100" w:beforeAutospacing="1" w:after="100" w:afterAutospacing="1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施工组织方案和信息管理化手段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85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17"/>
              <w:widowControl/>
              <w:numPr>
                <w:ilvl w:val="0"/>
                <w:numId w:val="13"/>
              </w:numPr>
              <w:wordWrap w:val="0"/>
              <w:spacing w:before="100" w:beforeAutospacing="1" w:after="100" w:afterAutospacing="1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装配式施工工法或技术标准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85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17"/>
              <w:widowControl/>
              <w:numPr>
                <w:ilvl w:val="0"/>
                <w:numId w:val="13"/>
              </w:numPr>
              <w:wordWrap w:val="0"/>
              <w:spacing w:before="100" w:beforeAutospacing="1" w:after="100" w:afterAutospacing="1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预制构件专项施工方案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85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17"/>
              <w:widowControl/>
              <w:numPr>
                <w:ilvl w:val="0"/>
                <w:numId w:val="13"/>
              </w:numPr>
              <w:wordWrap w:val="0"/>
              <w:spacing w:before="100" w:beforeAutospacing="1" w:after="100" w:afterAutospacing="1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其他质量控制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五、工程项目实施的经济效益和社会效益分析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六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、申报单位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本申报表和申报资料已确认，情况属实。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 xml:space="preserve">法定代表人签字：               </w:t>
            </w:r>
          </w:p>
          <w:p>
            <w:pPr>
              <w:widowControl/>
              <w:ind w:firstLine="6720" w:firstLineChars="28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7080" w:firstLineChars="295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七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exac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同意推荐，同类项目排序</w:t>
            </w:r>
            <w:r>
              <w:rPr>
                <w:rFonts w:hint="eastAsia" w:ascii="Times New Roman" w:hAnsi="Times New Roman" w:eastAsia="楷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 xml:space="preserve">                                                     年   月  日</w:t>
            </w:r>
          </w:p>
          <w:p>
            <w:pPr>
              <w:widowControl/>
              <w:ind w:left="2880" w:hanging="2880" w:hangingChars="120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widowControl/>
        <w:spacing w:line="570" w:lineRule="exact"/>
        <w:rPr>
          <w:rFonts w:ascii="方正黑体_GBK" w:hAnsi="方正黑体_GBK" w:eastAsia="方正黑体_GBK" w:cs="方正黑体_GBK"/>
          <w:kern w:val="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4"/>
        </w:rPr>
        <w:t>填表说明：</w:t>
      </w:r>
    </w:p>
    <w:p>
      <w:pPr>
        <w:widowControl/>
        <w:numPr>
          <w:ilvl w:val="0"/>
          <w:numId w:val="14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封面“项目编号”由省建设主管部门统一填写。</w:t>
      </w:r>
    </w:p>
    <w:p>
      <w:pPr>
        <w:widowControl/>
        <w:numPr>
          <w:ilvl w:val="0"/>
          <w:numId w:val="14"/>
        </w:numPr>
        <w:spacing w:line="570" w:lineRule="exact"/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4"/>
        </w:rPr>
        <w:t>填写本表格时，要严格按照系统内格式进行填写，保证申报内容真实、准确，申报内容作为项目验收依据。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outlineLvl w:val="2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建筑产业现代化</w:t>
      </w:r>
      <w:r>
        <w:rPr>
          <w:rFonts w:ascii="Times New Roman" w:hAnsi="Times New Roman" w:eastAsia="方正小标宋_GBK"/>
          <w:bCs/>
          <w:sz w:val="36"/>
          <w:szCs w:val="36"/>
        </w:rPr>
        <w:t>示范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工程项目实施</w:t>
      </w:r>
      <w:r>
        <w:rPr>
          <w:rFonts w:ascii="Times New Roman" w:hAnsi="Times New Roman" w:eastAsia="方正小标宋_GBK"/>
          <w:bCs/>
          <w:sz w:val="36"/>
          <w:szCs w:val="36"/>
        </w:rPr>
        <w:t>方案编制提纲</w:t>
      </w:r>
    </w:p>
    <w:p>
      <w:pPr>
        <w:spacing w:line="570" w:lineRule="exact"/>
        <w:jc w:val="center"/>
        <w:rPr>
          <w:rFonts w:ascii="Times New Roman" w:hAnsi="Times New Roman" w:eastAsia="方正小标宋_GBK"/>
          <w:bCs/>
          <w:sz w:val="32"/>
          <w:szCs w:val="32"/>
        </w:rPr>
      </w:pPr>
    </w:p>
    <w:p>
      <w:pPr>
        <w:numPr>
          <w:ilvl w:val="0"/>
          <w:numId w:val="1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工程基本情况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工程简介及工程技术指标（包括项目位置及规划概况、占地及建筑面积、各单体建筑情况、相关参与单位等），如项目中仅部分单体工程采取装配式建造方式，应作相应说明。</w:t>
      </w:r>
    </w:p>
    <w:p>
      <w:pPr>
        <w:numPr>
          <w:ilvl w:val="0"/>
          <w:numId w:val="1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装配式建筑设计情况说明</w:t>
      </w:r>
    </w:p>
    <w:p>
      <w:pPr>
        <w:numPr>
          <w:ilvl w:val="0"/>
          <w:numId w:val="16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采用的装配式建筑结构体系情况。</w:t>
      </w:r>
    </w:p>
    <w:p>
      <w:pPr>
        <w:numPr>
          <w:ilvl w:val="0"/>
          <w:numId w:val="16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预制构件、连接节点、部品情况。</w:t>
      </w:r>
    </w:p>
    <w:p>
      <w:pPr>
        <w:numPr>
          <w:ilvl w:val="0"/>
          <w:numId w:val="16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预制装配率情况（含计算书）。</w:t>
      </w:r>
    </w:p>
    <w:p>
      <w:pPr>
        <w:numPr>
          <w:ilvl w:val="0"/>
          <w:numId w:val="16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其它成套技术应用情况，如外围护结构集成技术、成品房技术、绿色建筑技术、BIM技术等。</w:t>
      </w:r>
    </w:p>
    <w:p>
      <w:pPr>
        <w:numPr>
          <w:ilvl w:val="0"/>
          <w:numId w:val="16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应用装配式建造体系与应用常规建造体系的成本综合对比分析。</w:t>
      </w:r>
    </w:p>
    <w:p>
      <w:pPr>
        <w:numPr>
          <w:ilvl w:val="0"/>
          <w:numId w:val="1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装配式建筑施工方案说明</w:t>
      </w:r>
    </w:p>
    <w:p>
      <w:pPr>
        <w:numPr>
          <w:ilvl w:val="0"/>
          <w:numId w:val="17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建筑工程承包模式和专业化施工队伍。</w:t>
      </w:r>
    </w:p>
    <w:p>
      <w:pPr>
        <w:numPr>
          <w:ilvl w:val="0"/>
          <w:numId w:val="17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施工组织方案（包括构件安装工程进度、场地、材料、人员、机械的组织）和信息化管理手段。</w:t>
      </w:r>
    </w:p>
    <w:p>
      <w:pPr>
        <w:numPr>
          <w:ilvl w:val="0"/>
          <w:numId w:val="17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装配化施工工法或技术标准等。</w:t>
      </w:r>
    </w:p>
    <w:p>
      <w:pPr>
        <w:numPr>
          <w:ilvl w:val="0"/>
          <w:numId w:val="17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预制构件进场材料质量、保护及安装技术措施和质量控制。</w:t>
      </w:r>
    </w:p>
    <w:p>
      <w:pPr>
        <w:numPr>
          <w:ilvl w:val="0"/>
          <w:numId w:val="17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其它质量控制。</w:t>
      </w:r>
    </w:p>
    <w:p>
      <w:pPr>
        <w:numPr>
          <w:ilvl w:val="0"/>
          <w:numId w:val="1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施工组织计划时间表</w:t>
      </w:r>
    </w:p>
    <w:p>
      <w:pPr>
        <w:numPr>
          <w:ilvl w:val="0"/>
          <w:numId w:val="18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总体进度（包括项目施工图审查、开工时间，预计竣工验收及示范验收时间）。</w:t>
      </w:r>
    </w:p>
    <w:p>
      <w:pPr>
        <w:numPr>
          <w:ilvl w:val="0"/>
          <w:numId w:val="18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示范创建考核进度表。从创建示范日期起，所有项目统一以双月月末（即每年2月、4月、6月、8月、10月、12月份的月末）为时间节点，制定每个节点的考核进度，直至示范验收日期。</w:t>
      </w:r>
    </w:p>
    <w:p>
      <w:pPr>
        <w:numPr>
          <w:ilvl w:val="0"/>
          <w:numId w:val="15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  <w:t>保障措施</w:t>
      </w:r>
    </w:p>
    <w:p>
      <w:pPr>
        <w:numPr>
          <w:ilvl w:val="0"/>
          <w:numId w:val="19"/>
        </w:num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示范管理专项组织机构图。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岗位职责人员表（参建各方专业技术管理人员等情况说明，包括人员职务、联系方式等信息）。</w:t>
      </w:r>
    </w:p>
    <w:p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40" w:firstLineChars="200"/>
        <w:outlineLvl w:val="1"/>
        <w:rPr>
          <w:rFonts w:ascii="Times New Roman" w:hAnsi="Times New Roman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color w:val="000000"/>
          <w:kern w:val="0"/>
          <w:sz w:val="32"/>
          <w:szCs w:val="32"/>
        </w:rPr>
        <w:t>六、图片资料</w:t>
      </w:r>
    </w:p>
    <w:p>
      <w:pPr>
        <w:autoSpaceDE w:val="0"/>
        <w:autoSpaceDN w:val="0"/>
        <w:snapToGrid w:val="0"/>
        <w:spacing w:line="57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表现项目设计、生产、施工情况的图片资料。</w:t>
      </w:r>
    </w:p>
    <w:tbl>
      <w:tblPr>
        <w:tblStyle w:val="8"/>
        <w:tblpPr w:leftFromText="454" w:rightFromText="454" w:horzAnchor="margin" w:tblpXSpec="center" w:tblpYSpec="bottom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8165"/>
        <w:gridCol w:w="34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88" w:lineRule="auto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</w:tcPr>
          <w:p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="31" w:beforeLines="10" w:after="31" w:afterLines="10"/>
              <w:ind w:left="-42" w:leftChars="-20" w:right="-42" w:rightChars="-20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napToGrid w:val="0"/>
                <w:kern w:val="0"/>
                <w:sz w:val="28"/>
                <w:szCs w:val="28"/>
                <w:lang w:bidi="ar"/>
              </w:rPr>
              <w:t>江苏省住房和城乡建设厅办公室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ab/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hint="eastAsia" w:ascii="Times New Roman" w:hAnsi="方正仿宋_GBK" w:eastAsia="方正仿宋_GBK" w:cs="方正仿宋_GBK"/>
                <w:snapToGrid w:val="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Times New Roman" w:hAnsi="方正仿宋_GBK" w:eastAsia="方正仿宋_GBK" w:cs="方正仿宋_GBK"/>
                <w:snapToGrid w:val="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eastAsia" w:ascii="Times New Roman" w:hAnsi="方正仿宋_GBK" w:eastAsia="方正仿宋_GBK" w:cs="方正仿宋_GBK"/>
                <w:snapToGrid w:val="0"/>
                <w:kern w:val="0"/>
                <w:sz w:val="28"/>
                <w:szCs w:val="28"/>
                <w:lang w:bidi="ar"/>
              </w:rPr>
              <w:t>日印发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88" w:lineRule="auto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34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15BC7"/>
    <w:multiLevelType w:val="singleLevel"/>
    <w:tmpl w:val="8E515BC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A73DED7"/>
    <w:multiLevelType w:val="singleLevel"/>
    <w:tmpl w:val="9A73DED7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CCECA731"/>
    <w:multiLevelType w:val="singleLevel"/>
    <w:tmpl w:val="CCECA73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E42773C"/>
    <w:multiLevelType w:val="singleLevel"/>
    <w:tmpl w:val="1E42773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4BB7678"/>
    <w:multiLevelType w:val="singleLevel"/>
    <w:tmpl w:val="54BB767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87F19D3"/>
    <w:multiLevelType w:val="singleLevel"/>
    <w:tmpl w:val="587F19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8876B1E"/>
    <w:multiLevelType w:val="singleLevel"/>
    <w:tmpl w:val="58876B1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58876B4A"/>
    <w:multiLevelType w:val="singleLevel"/>
    <w:tmpl w:val="58876B4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58876B94"/>
    <w:multiLevelType w:val="singleLevel"/>
    <w:tmpl w:val="58876B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58876BCA"/>
    <w:multiLevelType w:val="singleLevel"/>
    <w:tmpl w:val="58876BC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58876BDF"/>
    <w:multiLevelType w:val="singleLevel"/>
    <w:tmpl w:val="58876BD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58876C31"/>
    <w:multiLevelType w:val="singleLevel"/>
    <w:tmpl w:val="58876C3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2">
    <w:nsid w:val="58876C4A"/>
    <w:multiLevelType w:val="singleLevel"/>
    <w:tmpl w:val="58876C4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58876C5E"/>
    <w:multiLevelType w:val="singleLevel"/>
    <w:tmpl w:val="58876C5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58876C75"/>
    <w:multiLevelType w:val="singleLevel"/>
    <w:tmpl w:val="58876C7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5944ACC9"/>
    <w:multiLevelType w:val="singleLevel"/>
    <w:tmpl w:val="5944ACC9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699374A0"/>
    <w:multiLevelType w:val="singleLevel"/>
    <w:tmpl w:val="699374A0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6C7DEBB2"/>
    <w:multiLevelType w:val="singleLevel"/>
    <w:tmpl w:val="6C7DEBB2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783481A2"/>
    <w:multiLevelType w:val="singleLevel"/>
    <w:tmpl w:val="783481A2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8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012"/>
    <w:rsid w:val="0004200D"/>
    <w:rsid w:val="00063ADE"/>
    <w:rsid w:val="000661CF"/>
    <w:rsid w:val="00087524"/>
    <w:rsid w:val="000A11AD"/>
    <w:rsid w:val="000D4053"/>
    <w:rsid w:val="00117291"/>
    <w:rsid w:val="00172A27"/>
    <w:rsid w:val="00194467"/>
    <w:rsid w:val="00195063"/>
    <w:rsid w:val="001B6914"/>
    <w:rsid w:val="001C3D7F"/>
    <w:rsid w:val="001C40C2"/>
    <w:rsid w:val="001C615C"/>
    <w:rsid w:val="002103D6"/>
    <w:rsid w:val="00217912"/>
    <w:rsid w:val="0024105E"/>
    <w:rsid w:val="00254D4C"/>
    <w:rsid w:val="002A0701"/>
    <w:rsid w:val="002C0130"/>
    <w:rsid w:val="00302A08"/>
    <w:rsid w:val="00370E67"/>
    <w:rsid w:val="00375DC3"/>
    <w:rsid w:val="0038512F"/>
    <w:rsid w:val="003C2370"/>
    <w:rsid w:val="003C2AC0"/>
    <w:rsid w:val="003F6B15"/>
    <w:rsid w:val="00407134"/>
    <w:rsid w:val="004114BF"/>
    <w:rsid w:val="004771EF"/>
    <w:rsid w:val="00485228"/>
    <w:rsid w:val="004B5A95"/>
    <w:rsid w:val="004C4497"/>
    <w:rsid w:val="004F24CB"/>
    <w:rsid w:val="004F623E"/>
    <w:rsid w:val="00504B92"/>
    <w:rsid w:val="005059BF"/>
    <w:rsid w:val="0052208E"/>
    <w:rsid w:val="00534D74"/>
    <w:rsid w:val="005420E7"/>
    <w:rsid w:val="005735B7"/>
    <w:rsid w:val="00587B72"/>
    <w:rsid w:val="0059401B"/>
    <w:rsid w:val="005A12C3"/>
    <w:rsid w:val="005F7D4E"/>
    <w:rsid w:val="006044A3"/>
    <w:rsid w:val="0061330D"/>
    <w:rsid w:val="006211CC"/>
    <w:rsid w:val="00630DF1"/>
    <w:rsid w:val="00647801"/>
    <w:rsid w:val="0068488E"/>
    <w:rsid w:val="00696A1D"/>
    <w:rsid w:val="006A21E5"/>
    <w:rsid w:val="006A2901"/>
    <w:rsid w:val="006D30CC"/>
    <w:rsid w:val="006D414E"/>
    <w:rsid w:val="006E517C"/>
    <w:rsid w:val="006E5AA6"/>
    <w:rsid w:val="006F175A"/>
    <w:rsid w:val="00716085"/>
    <w:rsid w:val="0075742C"/>
    <w:rsid w:val="007D2092"/>
    <w:rsid w:val="007D6695"/>
    <w:rsid w:val="008147F1"/>
    <w:rsid w:val="0086037B"/>
    <w:rsid w:val="008875FB"/>
    <w:rsid w:val="008A7430"/>
    <w:rsid w:val="008C05FE"/>
    <w:rsid w:val="008C2E4B"/>
    <w:rsid w:val="008D0337"/>
    <w:rsid w:val="008F0609"/>
    <w:rsid w:val="00913A58"/>
    <w:rsid w:val="00971F40"/>
    <w:rsid w:val="00972F76"/>
    <w:rsid w:val="009818B8"/>
    <w:rsid w:val="009938E7"/>
    <w:rsid w:val="00995930"/>
    <w:rsid w:val="009B6D7F"/>
    <w:rsid w:val="00A072C3"/>
    <w:rsid w:val="00A17ED7"/>
    <w:rsid w:val="00A748FD"/>
    <w:rsid w:val="00A801AB"/>
    <w:rsid w:val="00A83542"/>
    <w:rsid w:val="00A943CA"/>
    <w:rsid w:val="00AA6538"/>
    <w:rsid w:val="00AF7A56"/>
    <w:rsid w:val="00B019B1"/>
    <w:rsid w:val="00B030D2"/>
    <w:rsid w:val="00B12F63"/>
    <w:rsid w:val="00B55370"/>
    <w:rsid w:val="00B6470E"/>
    <w:rsid w:val="00B677E5"/>
    <w:rsid w:val="00B771E1"/>
    <w:rsid w:val="00B974EB"/>
    <w:rsid w:val="00BC0D9E"/>
    <w:rsid w:val="00BC31A9"/>
    <w:rsid w:val="00BD1F60"/>
    <w:rsid w:val="00BD5FFD"/>
    <w:rsid w:val="00BE1E65"/>
    <w:rsid w:val="00BE62EC"/>
    <w:rsid w:val="00BF0980"/>
    <w:rsid w:val="00BF39B1"/>
    <w:rsid w:val="00C234EC"/>
    <w:rsid w:val="00C30233"/>
    <w:rsid w:val="00C44E32"/>
    <w:rsid w:val="00CA63FB"/>
    <w:rsid w:val="00CF2B8A"/>
    <w:rsid w:val="00D0465A"/>
    <w:rsid w:val="00D472ED"/>
    <w:rsid w:val="00D568AC"/>
    <w:rsid w:val="00D74AE0"/>
    <w:rsid w:val="00DA74E7"/>
    <w:rsid w:val="00DB022F"/>
    <w:rsid w:val="00DB1294"/>
    <w:rsid w:val="00DB7F06"/>
    <w:rsid w:val="00DD5D1D"/>
    <w:rsid w:val="00E236D6"/>
    <w:rsid w:val="00EA25C7"/>
    <w:rsid w:val="00ED42F0"/>
    <w:rsid w:val="00EE1107"/>
    <w:rsid w:val="00EE7A8C"/>
    <w:rsid w:val="00EF631F"/>
    <w:rsid w:val="00EF6F2D"/>
    <w:rsid w:val="00F064B0"/>
    <w:rsid w:val="00F15AC9"/>
    <w:rsid w:val="00F431D2"/>
    <w:rsid w:val="00F43D0E"/>
    <w:rsid w:val="00F63AEE"/>
    <w:rsid w:val="00F81AAA"/>
    <w:rsid w:val="00F86897"/>
    <w:rsid w:val="00F94844"/>
    <w:rsid w:val="00FA3412"/>
    <w:rsid w:val="00FF211D"/>
    <w:rsid w:val="00FF4DCF"/>
    <w:rsid w:val="016665E8"/>
    <w:rsid w:val="017351A1"/>
    <w:rsid w:val="01B90DAD"/>
    <w:rsid w:val="0218531F"/>
    <w:rsid w:val="039B6F5D"/>
    <w:rsid w:val="03FE00C1"/>
    <w:rsid w:val="05AE1536"/>
    <w:rsid w:val="06420393"/>
    <w:rsid w:val="07B8270F"/>
    <w:rsid w:val="07F12D05"/>
    <w:rsid w:val="0837594B"/>
    <w:rsid w:val="0BD76AC8"/>
    <w:rsid w:val="0DEE3D9B"/>
    <w:rsid w:val="0EC3141C"/>
    <w:rsid w:val="0F300C72"/>
    <w:rsid w:val="0F9F792F"/>
    <w:rsid w:val="106D0B79"/>
    <w:rsid w:val="14836A8B"/>
    <w:rsid w:val="15464021"/>
    <w:rsid w:val="16DD3336"/>
    <w:rsid w:val="17A77A17"/>
    <w:rsid w:val="18915E8E"/>
    <w:rsid w:val="1AC04997"/>
    <w:rsid w:val="1BB5794C"/>
    <w:rsid w:val="1C567D92"/>
    <w:rsid w:val="1C785E2A"/>
    <w:rsid w:val="1D4E790C"/>
    <w:rsid w:val="1E4579DE"/>
    <w:rsid w:val="1F8A183C"/>
    <w:rsid w:val="217D25DE"/>
    <w:rsid w:val="21DF5FBD"/>
    <w:rsid w:val="22C2399D"/>
    <w:rsid w:val="237868EA"/>
    <w:rsid w:val="238364C4"/>
    <w:rsid w:val="2396191A"/>
    <w:rsid w:val="25B54E47"/>
    <w:rsid w:val="25DD0906"/>
    <w:rsid w:val="260166EB"/>
    <w:rsid w:val="26142BF1"/>
    <w:rsid w:val="262778E9"/>
    <w:rsid w:val="26A56DFE"/>
    <w:rsid w:val="281674B0"/>
    <w:rsid w:val="281947F9"/>
    <w:rsid w:val="29463B0A"/>
    <w:rsid w:val="29B21418"/>
    <w:rsid w:val="2A090B6E"/>
    <w:rsid w:val="2A3414D5"/>
    <w:rsid w:val="2A434AE5"/>
    <w:rsid w:val="2B2473C4"/>
    <w:rsid w:val="2B86178C"/>
    <w:rsid w:val="2BA87687"/>
    <w:rsid w:val="2E520B5A"/>
    <w:rsid w:val="2E5E51C6"/>
    <w:rsid w:val="2E791A0C"/>
    <w:rsid w:val="2E7E403E"/>
    <w:rsid w:val="2EA64BB4"/>
    <w:rsid w:val="2EF57B37"/>
    <w:rsid w:val="2F7E10F7"/>
    <w:rsid w:val="2FC11DCE"/>
    <w:rsid w:val="33B344C7"/>
    <w:rsid w:val="347F0041"/>
    <w:rsid w:val="34BA5272"/>
    <w:rsid w:val="354C6BFA"/>
    <w:rsid w:val="35725217"/>
    <w:rsid w:val="359D14DC"/>
    <w:rsid w:val="36333193"/>
    <w:rsid w:val="371B4E30"/>
    <w:rsid w:val="37440B30"/>
    <w:rsid w:val="38100B00"/>
    <w:rsid w:val="3884108B"/>
    <w:rsid w:val="38DC6243"/>
    <w:rsid w:val="38E8735F"/>
    <w:rsid w:val="39636E67"/>
    <w:rsid w:val="39787F3D"/>
    <w:rsid w:val="3A547FE6"/>
    <w:rsid w:val="3A7E6A0A"/>
    <w:rsid w:val="3B117818"/>
    <w:rsid w:val="3BA17D26"/>
    <w:rsid w:val="3E4D725E"/>
    <w:rsid w:val="3E6979F8"/>
    <w:rsid w:val="3E912D96"/>
    <w:rsid w:val="3EE9656C"/>
    <w:rsid w:val="407D733F"/>
    <w:rsid w:val="40865FAA"/>
    <w:rsid w:val="40D544FE"/>
    <w:rsid w:val="425634D2"/>
    <w:rsid w:val="43294E84"/>
    <w:rsid w:val="438F2A32"/>
    <w:rsid w:val="45DF6153"/>
    <w:rsid w:val="48281A55"/>
    <w:rsid w:val="48B313A1"/>
    <w:rsid w:val="49855094"/>
    <w:rsid w:val="4A0C1DA7"/>
    <w:rsid w:val="4A313BBA"/>
    <w:rsid w:val="4D273B3C"/>
    <w:rsid w:val="4D6F07D3"/>
    <w:rsid w:val="4DE715D6"/>
    <w:rsid w:val="4EAF0DE9"/>
    <w:rsid w:val="4FE35A97"/>
    <w:rsid w:val="51727007"/>
    <w:rsid w:val="523E3D7C"/>
    <w:rsid w:val="52935763"/>
    <w:rsid w:val="52953661"/>
    <w:rsid w:val="52DB5ADE"/>
    <w:rsid w:val="53297F81"/>
    <w:rsid w:val="5429480C"/>
    <w:rsid w:val="576C53DA"/>
    <w:rsid w:val="57A24E48"/>
    <w:rsid w:val="58383829"/>
    <w:rsid w:val="58F332DC"/>
    <w:rsid w:val="59E919CE"/>
    <w:rsid w:val="5AEA1971"/>
    <w:rsid w:val="5B03535F"/>
    <w:rsid w:val="5B117FAD"/>
    <w:rsid w:val="5BAA6A95"/>
    <w:rsid w:val="5BF76A6A"/>
    <w:rsid w:val="5CD16737"/>
    <w:rsid w:val="5DF36120"/>
    <w:rsid w:val="5E0D5E6F"/>
    <w:rsid w:val="5F0C48A7"/>
    <w:rsid w:val="5F0E1AA4"/>
    <w:rsid w:val="5F76594A"/>
    <w:rsid w:val="60807913"/>
    <w:rsid w:val="60BB4080"/>
    <w:rsid w:val="62EB2A25"/>
    <w:rsid w:val="633B023A"/>
    <w:rsid w:val="65DA5FBC"/>
    <w:rsid w:val="66E052C7"/>
    <w:rsid w:val="67452998"/>
    <w:rsid w:val="67642EE1"/>
    <w:rsid w:val="67A73C70"/>
    <w:rsid w:val="67D5545C"/>
    <w:rsid w:val="67F30632"/>
    <w:rsid w:val="6B3E263C"/>
    <w:rsid w:val="6C3C2F9D"/>
    <w:rsid w:val="6C6B5218"/>
    <w:rsid w:val="6CBF1679"/>
    <w:rsid w:val="6D430B11"/>
    <w:rsid w:val="6D9D2E44"/>
    <w:rsid w:val="6ECF122E"/>
    <w:rsid w:val="6EED657E"/>
    <w:rsid w:val="6F7C067D"/>
    <w:rsid w:val="701C7127"/>
    <w:rsid w:val="706D1E81"/>
    <w:rsid w:val="712477E1"/>
    <w:rsid w:val="72620D6F"/>
    <w:rsid w:val="73924AE3"/>
    <w:rsid w:val="73BB1310"/>
    <w:rsid w:val="753E3D7E"/>
    <w:rsid w:val="75644D48"/>
    <w:rsid w:val="76122345"/>
    <w:rsid w:val="768E6669"/>
    <w:rsid w:val="76A96DE6"/>
    <w:rsid w:val="78CF669D"/>
    <w:rsid w:val="78D453CB"/>
    <w:rsid w:val="78EF2359"/>
    <w:rsid w:val="79AE6DB1"/>
    <w:rsid w:val="7A371775"/>
    <w:rsid w:val="7AB5703C"/>
    <w:rsid w:val="7B74701A"/>
    <w:rsid w:val="7BC77B15"/>
    <w:rsid w:val="7C365E6F"/>
    <w:rsid w:val="7DA16A73"/>
    <w:rsid w:val="7F152E86"/>
    <w:rsid w:val="7FF31F2B"/>
    <w:rsid w:val="7F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0"/>
    <w:pPr>
      <w:jc w:val="left"/>
    </w:pPr>
    <w:rPr>
      <w:rFonts w:ascii="Times New Roman" w:hAnsi="Times New Roman"/>
      <w:szCs w:val="20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unhideWhenUsed/>
    <w:qFormat/>
    <w:uiPriority w:val="99"/>
    <w:rPr>
      <w:rFonts w:ascii="Calibri" w:hAnsi="Calibri"/>
      <w:b/>
      <w:bCs/>
      <w:szCs w:val="22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10"/>
    <w:link w:val="3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主题 Char"/>
    <w:basedOn w:val="12"/>
    <w:link w:val="7"/>
    <w:semiHidden/>
    <w:qFormat/>
    <w:uiPriority w:val="99"/>
    <w:rPr>
      <w:rFonts w:ascii="Calibri" w:hAnsi="Calibri" w:eastAsia="宋体" w:cs="Times New Roman"/>
      <w:b/>
      <w:bCs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文头"/>
    <w:basedOn w:val="1"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0">
    <w:name w:val="红线"/>
    <w:basedOn w:val="2"/>
    <w:uiPriority w:val="0"/>
    <w:pPr>
      <w:keepNext w:val="0"/>
      <w:keepLines w:val="0"/>
      <w:autoSpaceDE w:val="0"/>
      <w:autoSpaceDN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spacing w:val="0"/>
      <w:kern w:val="0"/>
      <w:sz w:val="1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43</Pages>
  <Words>1757</Words>
  <Characters>10017</Characters>
  <Lines>83</Lines>
  <Paragraphs>23</Paragraphs>
  <TotalTime>1</TotalTime>
  <ScaleCrop>false</ScaleCrop>
  <LinksUpToDate>false</LinksUpToDate>
  <CharactersWithSpaces>11751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2019-08-20T08:47:00Z</dcterms:created>
  <dc:creator>user</dc:creator>
  <cp:lastModifiedBy>李石南</cp:lastModifiedBy>
  <cp:lastPrinted>2019-08-28T03:08:00Z</cp:lastPrinted>
  <dcterms:modified xsi:type="dcterms:W3CDTF">2019-08-28T04:46:55Z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