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4587" w:type="dxa"/>
        <w:tblInd w:w="106" w:type="dxa"/>
        <w:tblLayout w:type="fixed"/>
        <w:tblCellMar>
          <w:top w:w="0" w:type="dxa"/>
          <w:left w:w="108" w:type="dxa"/>
          <w:bottom w:w="0" w:type="dxa"/>
          <w:right w:w="108" w:type="dxa"/>
        </w:tblCellMar>
      </w:tblPr>
      <w:tblGrid>
        <w:gridCol w:w="1624"/>
        <w:gridCol w:w="1637"/>
        <w:gridCol w:w="1624"/>
        <w:gridCol w:w="1363"/>
        <w:gridCol w:w="1431"/>
        <w:gridCol w:w="2463"/>
        <w:gridCol w:w="619"/>
        <w:gridCol w:w="633"/>
        <w:gridCol w:w="1597"/>
        <w:gridCol w:w="1596"/>
      </w:tblGrid>
      <w:tr>
        <w:tblPrEx>
          <w:tblCellMar>
            <w:top w:w="0" w:type="dxa"/>
            <w:left w:w="108" w:type="dxa"/>
            <w:bottom w:w="0" w:type="dxa"/>
            <w:right w:w="108" w:type="dxa"/>
          </w:tblCellMar>
        </w:tblPrEx>
        <w:trPr>
          <w:trHeight w:val="655" w:hRule="atLeast"/>
        </w:trPr>
        <w:tc>
          <w:tcPr>
            <w:tcW w:w="1624" w:type="dxa"/>
            <w:tcBorders>
              <w:top w:val="single" w:color="auto" w:sz="4" w:space="0"/>
              <w:left w:val="single" w:color="auto" w:sz="4" w:space="0"/>
              <w:bottom w:val="single" w:color="auto" w:sz="4" w:space="0"/>
              <w:right w:val="single" w:color="auto" w:sz="4" w:space="0"/>
            </w:tcBorders>
            <w:shd w:val="clear" w:color="000000" w:fill="FFFF00"/>
            <w:vAlign w:val="center"/>
          </w:tcPr>
          <w:p>
            <w:pPr>
              <w:keepNext w:val="0"/>
              <w:keepLines w:val="0"/>
              <w:widowControl/>
              <w:suppressLineNumbers w:val="0"/>
              <w:jc w:val="center"/>
              <w:textAlignment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rPr>
              <w:t>目录</w:t>
            </w:r>
            <w:r>
              <w:rPr>
                <w:rFonts w:hint="eastAsia" w:ascii="仿宋" w:hAnsi="仿宋" w:eastAsia="仿宋" w:cs="仿宋"/>
                <w:b/>
                <w:bCs/>
                <w:color w:val="000000"/>
                <w:kern w:val="0"/>
                <w:sz w:val="20"/>
                <w:szCs w:val="20"/>
                <w:lang w:eastAsia="zh-CN"/>
              </w:rPr>
              <w:t>名称</w:t>
            </w:r>
          </w:p>
        </w:tc>
        <w:tc>
          <w:tcPr>
            <w:tcW w:w="1637"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产品名称</w:t>
            </w:r>
          </w:p>
        </w:tc>
        <w:tc>
          <w:tcPr>
            <w:tcW w:w="1624"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注册证产品名称</w:t>
            </w:r>
          </w:p>
        </w:tc>
        <w:tc>
          <w:tcPr>
            <w:tcW w:w="1363"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注册证号</w:t>
            </w:r>
          </w:p>
        </w:tc>
        <w:tc>
          <w:tcPr>
            <w:tcW w:w="1431"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注册证有效期</w:t>
            </w:r>
          </w:p>
        </w:tc>
        <w:tc>
          <w:tcPr>
            <w:tcW w:w="2463"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规格型号</w:t>
            </w:r>
          </w:p>
        </w:tc>
        <w:tc>
          <w:tcPr>
            <w:tcW w:w="619"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计量单位</w:t>
            </w:r>
          </w:p>
        </w:tc>
        <w:tc>
          <w:tcPr>
            <w:tcW w:w="633"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质量层次</w:t>
            </w:r>
          </w:p>
        </w:tc>
        <w:tc>
          <w:tcPr>
            <w:tcW w:w="1597"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生产企业</w:t>
            </w:r>
          </w:p>
        </w:tc>
        <w:tc>
          <w:tcPr>
            <w:tcW w:w="1596" w:type="dxa"/>
            <w:tcBorders>
              <w:top w:val="single" w:color="auto" w:sz="4" w:space="0"/>
              <w:left w:val="nil"/>
              <w:bottom w:val="single" w:color="auto" w:sz="4" w:space="0"/>
              <w:right w:val="single" w:color="auto" w:sz="4" w:space="0"/>
            </w:tcBorders>
            <w:shd w:val="clear" w:color="000000" w:fill="FFFF00"/>
            <w:vAlign w:val="center"/>
          </w:tcPr>
          <w:p>
            <w:pPr>
              <w:widowControl/>
              <w:jc w:val="center"/>
              <w:rPr>
                <w:rFonts w:hint="eastAsia" w:ascii="仿宋" w:hAnsi="仿宋" w:eastAsia="仿宋" w:cs="仿宋"/>
                <w:b/>
                <w:bCs/>
                <w:color w:val="000000"/>
                <w:kern w:val="0"/>
                <w:sz w:val="20"/>
                <w:szCs w:val="20"/>
                <w:lang w:eastAsia="zh-CN"/>
              </w:rPr>
            </w:pPr>
            <w:r>
              <w:rPr>
                <w:rFonts w:hint="eastAsia" w:ascii="仿宋" w:hAnsi="仿宋" w:eastAsia="仿宋" w:cs="仿宋"/>
                <w:b/>
                <w:bCs/>
                <w:color w:val="000000"/>
                <w:kern w:val="0"/>
                <w:sz w:val="20"/>
                <w:szCs w:val="20"/>
                <w:lang w:eastAsia="zh-CN"/>
              </w:rPr>
              <w:t>供货企业</w:t>
            </w:r>
          </w:p>
        </w:tc>
      </w:tr>
    </w:tbl>
    <w:tbl>
      <w:tblPr>
        <w:tblStyle w:val="9"/>
        <w:tblW w:w="1458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24"/>
        <w:gridCol w:w="1637"/>
        <w:gridCol w:w="1624"/>
        <w:gridCol w:w="1363"/>
        <w:gridCol w:w="1431"/>
        <w:gridCol w:w="2463"/>
        <w:gridCol w:w="619"/>
        <w:gridCol w:w="633"/>
        <w:gridCol w:w="1597"/>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远端闭合双层网篮取栓支架</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远端闭合双层网篮取栓支架</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远端闭合双层网篮取栓支架</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国械注进20203030166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2025.4.9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ET-007-533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条</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纽尔阿维有限责任公司Neuravi Limited</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国药器械辽宁医疗科技有限公司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远端闭合双层网篮取栓支架</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远端闭合双层网篮取栓支架</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远端闭合双层网篮取栓支架</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国械注进20203030166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2025.4.9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ET-007-521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条</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纽尔阿维有限责任公司Neuravi Limited</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国药器械辽宁医疗科技有限公司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微导管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微导管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微导管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国械注准20173031405</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2027/9/11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60172316/60172303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条</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湖南埃普特医疗器械有限公司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辽宁自贸试验区国药器械科技有限公司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微导管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微导管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微导管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国械注准20173031405</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2027/9/11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60172302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条</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湖南埃普特医疗器械有限公司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辽宁自贸试验区国药器械科技有限公司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一次性使用泪道引流管</w:t>
            </w:r>
          </w:p>
        </w:tc>
        <w:tc>
          <w:tcPr>
            <w:tcW w:w="1637"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一次性使用泪道引流管</w:t>
            </w:r>
          </w:p>
        </w:tc>
        <w:tc>
          <w:tcPr>
            <w:tcW w:w="1624"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一次性使用泪道引流管</w:t>
            </w:r>
          </w:p>
        </w:tc>
        <w:tc>
          <w:tcPr>
            <w:tcW w:w="136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国械注准20223160490</w:t>
            </w:r>
          </w:p>
        </w:tc>
        <w:tc>
          <w:tcPr>
            <w:tcW w:w="1431"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2027/4/11</w:t>
            </w:r>
          </w:p>
        </w:tc>
        <w:tc>
          <w:tcPr>
            <w:tcW w:w="246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RS-2</w:t>
            </w:r>
          </w:p>
        </w:tc>
        <w:tc>
          <w:tcPr>
            <w:tcW w:w="619"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济南润视医疗器械有限公司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辽阳持展商贸有限公司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同种异体骨修复材料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同种异体骨修复材料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同种异体骨修复材料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国械注进20193130564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2024.11.18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ExFuse Gel-EG1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HansBiomed Corp.</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上海卉平商贸有限公司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同种异体骨修复材料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同种异体骨修复材料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同种异体骨修复材料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国械注进20193130564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2024.11.18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ExFuse Putty-EP03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HansBiomed Corp.</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上海卉平商贸有限公司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同种异体骨修复材料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同种异体骨修复材料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同种异体骨修复材料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国械注进20193130564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2024.11.18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ExFuse Putty-EP05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HansBiomed Corp.</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上海卉平商贸有限公司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同种异体骨修复材料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同种异体骨修复材料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同种异体骨修复材料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国械注进20193130564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2024.11.18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ExFuse Putty-EP1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HansBiomed Corp.</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上海卉平商贸有限公司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输尿管支架</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输尿管支架</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输尿管支架</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国械注进20173141623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2027.6.7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TD-291228-UE  TM-291228-UE  TP-291228-UE</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优威医疗科技有限公司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营口润信商贸有限公司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一次性使用无菌导尿管</w:t>
            </w:r>
          </w:p>
        </w:tc>
        <w:tc>
          <w:tcPr>
            <w:tcW w:w="1637"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一次性使用无菌导尿管</w:t>
            </w:r>
          </w:p>
        </w:tc>
        <w:tc>
          <w:tcPr>
            <w:tcW w:w="1624"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一次性使用无菌导尿管</w:t>
            </w:r>
          </w:p>
        </w:tc>
        <w:tc>
          <w:tcPr>
            <w:tcW w:w="136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辽械注准20192140050</w:t>
            </w:r>
          </w:p>
        </w:tc>
        <w:tc>
          <w:tcPr>
            <w:tcW w:w="1431"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18Fr、20Fr、22Fr、24Fr</w:t>
            </w:r>
          </w:p>
        </w:tc>
        <w:tc>
          <w:tcPr>
            <w:tcW w:w="619"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大连库利艾特医疗制品有限公司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营口润信商贸有限公司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荧光素钠眼科检测试纸</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荧光素钠眼科检测试纸</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荧光素钠眼科检测试纸</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辽械注准20172160226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2027.12.20</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10袋/盒   1条/袋</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辽宁美滋林药业有限公司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沈阳凯必达商贸有限公司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器官保存液</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器官保存液</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器官保存液</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国械注进20153021321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2025/1/13</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1000ml/袋</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袋</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Preservation Solutions Inc.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国药慧鑫清源（北京）科技发展有限公司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一次性使用无菌眼内探针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一次性使用无菌眼内探针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一次性使用无菌眼内探针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国械注进20173166170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2026.05.06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23G</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卡尔蔡司医疗技术（德国）股份有限公司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上海腾玄医疗器械有限公司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国械注准20173131356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2027.07.31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BAS-0505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深圳齐康医疗器械有限公司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上海月心医疗器械有限公司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国械注准20173131356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2027.07.31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BAS-0806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深圳齐康医疗器械有限公司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上海月心医疗器械有限公司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国械注准20173131356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2027.07.31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BAS-1208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深圳齐康医疗器械有限公司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上海月心医疗器械有限公司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国械注准20173131356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2027.07.31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BAS-1206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深圳齐康医疗器械有限公司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上海月心医疗器械有限公司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国械注准20173131356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2027.07.31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BAS-0302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深圳齐康医疗器械有限公司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上海月心医疗器械有限公司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国械注准20173131356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2027.07.31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BAS-0403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深圳齐康医疗器械有限公司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上海月心医疗器械有限公司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国械注准20173131356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2027.07.31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BAS-C-0402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深圳齐康医疗器械有限公司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上海月心医疗器械有限公司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国械注准20173131356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2027.07.31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BAS-C-0604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深圳齐康医疗器械有限公司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上海月心医疗器械有限公司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国械注准20173131356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2027.07.31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BAS-C-0707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深圳齐康医疗器械有限公司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上海月心医疗器械有限公司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双层人工真皮修复材料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国械注准20173131356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2027.07.31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BAS-C-1206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深圳齐康医疗器械有限公司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上海月心医疗器械有限公司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一次性使用有创压力传感器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一次性使用有创压力传感器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一次性使用有创压力传感器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国械注准20173073316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2027/8/28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DPT0302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上海康德莱医疗器械股份有限公司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沈阳嘉事卓森医疗科技有限公司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血管鞘组</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血管鞘组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血管鞘组</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国械注进20193031784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2024.03.07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RS*A11K10SQ</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泰尔茂株式会社</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沈阳康博医疗器械有限公司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外周自膨式支架系统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外周自膨式支架系统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外周自膨式支架系统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国械注进20173136553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2026.08.02</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PRP35-08-040-120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ev3.lnc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沈阳康博医疗器械有限公司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羟基磷灰石义眼台</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羟基磷灰石义眼台</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羟基磷灰石义眼台</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国械注准20153161386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2024/3/31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ZC-J-XQ</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北京市意华健科贸有限责任公司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沈阳美视美康医疗科技有限公司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青光眼引流阀</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青光眼引流阀</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青光眼引流阀</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国械注进20153163799</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FP7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新世界医疗器械股份有限公司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沈阳美视美康医疗科技有限公司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青光眼引流阀</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青光眼引流阀</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青光眼引流阀</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国械注进20153163799</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FP8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新世界医疗器械股份有限公司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沈阳美视美康医疗科技有限公司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等离子体多功能手术刀头（射频电极/消融电极）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等离子体多功能手术刀头（射频电极/消融电极）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等离子体手术刀头（射频电极/消融电极）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陕械注准20172010053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2027/4/25</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DZX-T2430-B160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把</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西安外科医学科技有限公司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沈阳伟博科技有限公司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胶囊式内窥镜系统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胶囊式内窥镜系统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胶囊式内窥镜系统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国械注准20193061751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2024/3/28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JS-ME-I</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重庆金山科技（集团）有限公司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沈阳长丰科技有限公司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PTA球囊导管（ChocolatePTA球囊）</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PTA球囊导管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PTA球囊导管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国械注进20183030460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2023/11/27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CB14-150-25040 OTW、CB14-150-25080 OTW、CB14-150-25120 OTW、CB14-150-30040 OTW、CB14-150-30080 OTW、CB14-150-30120 OTW、CB14-135-35040 OTW、CB14-135-35080 OTW、CB14-135-35120 OTW、CB14-135-40040 OTW、CB14-135-40080 OTW、CB14-135-40120 OTW</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ev3, Inc. 医伟司安股份有限公司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沈阳致道合盛科技有限公司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PTA球囊导管（ChocolatePTA球囊）</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PTA球囊导管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PTA球囊导管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国械注进20183030460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2023/11/27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CB18-120-45040 OTW、CB18-120-45080 OTW、CB18-120-45120 OTW、CB18-120-50040 OTW、CB18-120-50080 OTW、CB18-120-50120 OTW、CB18-120-55040 OTW、CB18-120-55080 OTW、CB18-120-55120 OTW、CB18-120-60040 OTW、CB18-120-60080 OTW、CB18-120-60120 OTW</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ev3, Inc. 医伟司安股份有限公司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沈阳致道合盛科技有限公司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药物涂层外周球囊扩张导管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药物涂层外周球囊扩张导管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药物涂层外周球囊扩张导管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国械注进20203030288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2025/05/26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SBI 040 020 08P、SBI 040 040 08P、SBI 040 060 08P、SBI 040 080 08P、SBI 040 120 08P、SBI 040 150 08P、SBI 050 020 08P、SBI 050 040 08P、SBI 050 060 08P、SBI 050 080 08P、SBI 050 120 08P、SBI 050 150 08P、SBI 060 020 08P、SBI 060 040 08P、SBI 060 060 08P、SBI 060 080 08P、SBI 060 120 08P、SBI 060 150 08P、SBI 070 020 08P、SB1 070 040 08P、SB1 070 060 08P、SBI 070 080 08P、SBI 040 020 04P、SBI 040 040 04P、SBI 040 060 04P、SBI 040 080 04P、SBI 040 120 04P、SBI 040 150 04P、SBI 050 020 04P、SBI 050 040 04P、SBI 050 060 04P、SBI 050 080 04P、SBI 050 120 04P、SBI 050 150 04P、SBI 060 020 04P、SBI 060 040 04P、SBI 060 060 04P、SBI 060 080 04P、SBI 060 120 04P、SBI 060 150 04P、SBI 070 020 04P、SBI 070 040 04P、SBI 070 060 04P、SBI 070 080 04P、SBI 040 020 13P、SBI 040 040 13P、SBI 040 060 13P、SBI 040 080 13P、SBI 040 120 13P、SB1 040 150 13P、SBI 050 020 13P、SBI 050 040 13P、SBI 050 060 13P、SBI 050 080 13P、SBI 050 120 13P、SBI 050 150 13P、SBI 060 020 13P、SBI 060 040 13P、SBI 060 060 13P、SBI 060 080 13P、SBI 060 120 13P、SBI 060 150 13P、SB1 070 020 13P、SB1 070 040 13P、SB1 070 060 13P、SBI 070 080 13P</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Medtronic,Inc.美敦力公司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沈阳致道合盛科技有限公司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输送导管系统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输送导管系统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输送导管系统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国械注进20153031217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2024/08/18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PNML6F088904M</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半影公司Penumbra, Inc.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沈阳致道合盛科技有限公司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主动脉瓣（生物瓣）</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主动脉瓣膜EDWARDS INSPIRIS RESILIA Aortic Valve</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主动脉瓣膜EDWARDS INSPIRIS RESILIA Aortic Valve</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国械注进20203130521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2025/12/16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11500A19,11500A21,11500A23,11500A25,11500A27,11500A29</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枚</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爱德华兹生命有限责任公司Edwards Lifesciences LLC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华润医药商业集团国际贸易有限公司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一次性使用电凝切割器（外科术中止血装置）</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一次性使用电凝切割器（外科术中止血装置）</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一次性使用电凝切割器（外科术中止血装置）</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辽械注准20172010193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2027.10.22</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XH-IS3-13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把</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鑫海合星科技（大连）有限公司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九州通（沈阳）医疗器械贸易有限公司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冲洗吸引电凝切割器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冲洗吸引电凝切割器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冲洗吸引电凝切割器（外科术中止血装置）</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辽械注准20182250040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2023.4.27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XH-III-330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鑫海合星科技（大连）有限公司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九州通（沈阳）医疗器械贸易有限公司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冲洗吸引电凝切割器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冲洗吸引电凝切割器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冲洗吸引电凝切割器（外科术中止血装置）</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辽械注准20182250040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2023.4.27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XH-III-330C</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鑫海合星科技（大连）有限公司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九州通（沈阳）医疗器械贸易有限公司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球囊扩张导管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球囊扩张导管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球囊扩张导管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国械注准20193030117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2024/2/27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NC2506、NC2509、NC2512、NC2515、NC2520、NC2706、NC2709、NC2712、NC2715、NC2720、NC3006、NC3009、NC3012、NC3015、NC3020、NC3206、NC3209、NC3212、NC3215、NC3220、NC3506、NC3509、NC3512、NC3515、NC3520、NC3706、NC3709、NC3712、NC3715、NC3720、NC4006、NC4009、NC4012、NC4015、NC4020、NC4506、NC4509、NC4512、NC4515、NC4520、NC5006、NC5009、NC5012、NC5015、NC5020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条</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辽宁垠艺生物科技股份有限公司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沈阳洲锐思贸易有限公司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亲水涂层导引鞘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亲水涂层导引鞘</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亲水涂层导引鞘 GORE DrySeal Flex Introducer Sheath</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国械注进20193030356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2024/7/11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各种型号</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W.L. Gore &amp; Associates, Inc.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沈阳致新康德医疗供应链管理有限公司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高频手术电极、中性电极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中性电极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中性电极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粤械注准20172010904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2027/5/30</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HX-(C)S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深圳华讯角度生物医疗电子科技有限公司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国药控股（辽宁）医疗器械有限公司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高频手术电极、中性电极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高频手术电极（刀型）</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粤械注准20162011564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2026/10/17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HX-(B2)S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深圳华讯角度生物医疗电子科技有限公司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国药控股（辽宁）医疗器械有限公司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87"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高频手术电极、中性电极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高频手术电极（针型）</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粤械注准20162011564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2026/10/17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HX-(B2)S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深圳华讯角度生物医疗电子科技有限公司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国药控股（辽宁）医疗器械有限公司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32"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高频手术电极、中性电极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高频手术电极刀头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高频手术电极刀头</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粤械注准20152011011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2025年7月12日</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HX-(A2)PD</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深圳华讯角度生物医疗电子科技有限公司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国药控股（辽宁）医疗器械有限公司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59"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高频手术电极、中性电极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高频手术电极刀头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高频手术电极刀头</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粤械注准20152011011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2025年7月12日</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HX-(A2)PZ</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深圳华讯角度生物医疗电子科技有限公司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国药控股（辽宁）医疗器械有限公司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一次性使用高频切开刀</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一次性使用高频切开刀</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一次性使用高频切开刀</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国械注准20183220259</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2023/06/24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MK-T-1-195 MK-T-2-195 MK-T-4-195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南微医学科技股份有限公司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上药康德乐（辽宁）医药有限公司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乳胶冰袋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乳胶冰袋</w:t>
            </w:r>
          </w:p>
        </w:tc>
        <w:tc>
          <w:tcPr>
            <w:tcW w:w="1624" w:type="dxa"/>
            <w:vAlign w:val="center"/>
          </w:tcPr>
          <w:p>
            <w:pPr>
              <w:jc w:val="center"/>
              <w:rPr>
                <w:rFonts w:hint="eastAsia" w:ascii="仿宋" w:hAnsi="仿宋" w:eastAsia="仿宋" w:cs="仿宋"/>
                <w:sz w:val="20"/>
                <w:szCs w:val="20"/>
                <w:vertAlign w:val="baseline"/>
              </w:rPr>
            </w:pPr>
          </w:p>
        </w:tc>
        <w:tc>
          <w:tcPr>
            <w:tcW w:w="1363" w:type="dxa"/>
            <w:vAlign w:val="center"/>
          </w:tcPr>
          <w:p>
            <w:pPr>
              <w:jc w:val="center"/>
              <w:rPr>
                <w:rFonts w:hint="eastAsia" w:ascii="仿宋" w:hAnsi="仿宋" w:eastAsia="仿宋" w:cs="仿宋"/>
                <w:sz w:val="20"/>
                <w:szCs w:val="20"/>
                <w:vertAlign w:val="baseline"/>
              </w:rPr>
            </w:pPr>
          </w:p>
        </w:tc>
        <w:tc>
          <w:tcPr>
            <w:tcW w:w="1431" w:type="dxa"/>
            <w:vAlign w:val="center"/>
          </w:tcPr>
          <w:p>
            <w:pPr>
              <w:jc w:val="center"/>
              <w:rPr>
                <w:rFonts w:hint="eastAsia" w:ascii="仿宋" w:hAnsi="仿宋" w:eastAsia="仿宋" w:cs="仿宋"/>
                <w:sz w:val="20"/>
                <w:szCs w:val="20"/>
                <w:vertAlign w:val="baseline"/>
              </w:rPr>
            </w:pP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100*550mm</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湛江星之光橡胶制品有限公司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南昌虹之美医疗器械有限公司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一次性使用泌尿道用导丝</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一次性使用泌尿道用导丝</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一次性使用泌尿道用导丝</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苏械注准20182020403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2028/2/4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FS导丝（0.035）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张家港市沙工医疗器械科技发展有限公司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沈阳财林商贸有限公司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646"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栓塞微球</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栓塞微球</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栓塞微球</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国械注进20193131949</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2024/4/3</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DC2V001 70-150µm、DC2V103 100-300µm、DC2V305 300-500µm、DC2V507 500-700µm</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白康帝英国有限公司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沈阳晟康医疗器械有限公司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916"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胰管支架及推送器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胰管支架及推送器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胰管支架及推送器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国械注进20203130015</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2025.01.07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M00536750 M00536760 M00536770 M00536780 M00536870 M00536880 M00536890 M00536900 M00536990 M00537000 M00537010 M00537020 M00537110 M00537120 M00537130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波士顿科学公司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沈阳恩博科贸易有限公司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球囊扩张式血管覆膜支架</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球囊扩张式血管覆膜支架</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球囊扩张式血管覆膜支架</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国械注进20203130161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2025.04.09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LSM系列</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清流科技有限公司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沈阳恩博科贸易有限公司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一次性使用电圈套器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一次性使用电圈套器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一次性使用电圈套器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新：国械注准20173010741</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旧：国械注准20173220741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2027/5/15</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SD-20E-20B</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江苏常美医疗器械有限公司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辽宁金诚医疗科技有限公司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肺部导丝</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肺部导丝</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肺部导丝</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国械注进20192021837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2024/3/12</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M00515171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Scientific</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Corporation</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辽宁金诚医疗科技有限公司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气管支气管支架</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气管支气管支架</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气管支气管支架</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国械注进20153133155</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2025/2/13</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M00564500M00564510M00564520M00564530M00564540M00564560M00564570M00564590M00564600M00564640M00564650M00564660M00564670M00564680M00564690M00564700M00564710M00564720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Scientific</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Corporation</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辽宁金诚医疗科技有限公司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气管支气管支架（覆膜）</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气管支气管支架</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气管支气管支架</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国械注进20153133154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2025/3/9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M00564910M00564900M00564890M00564880M00564870M00564860M00564850M00564840M00564830M00564820M00564810M00564800M00564790M00564780M00564770M00564760M00564750M00564740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Scientific</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Corporation</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辽宁金诚医疗科技有限公司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球囊扩张导管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球囊扩张导管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球囊扩张导管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新：国械注进20172026605 旧：国械注进20172226605</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2027/8/30</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M00550300 M00550310 M00550320 M00550330 M00550340 M00550350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Scientific</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Corporation</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辽宁金诚医疗科技有限公司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神经外科微血管减压垫片</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神经外科微血管减压垫片</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神经外科微血管减压垫片</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国械注准20193130596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2024.08.18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北京佰仁医疗科技股份有限公司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沈阳海洱思商贸有限公司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神经外科微血管减压垫片</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神经外科微血管减压垫片</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神经外科微血管减压垫片</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国械注准20193130596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2024.08.18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15*20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北京佰仁医疗科技股份有限公司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沈阳海洱思商贸有限公司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超声活检针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超声活检针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超声活检针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国械注进20142025583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2023/11/29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GUS-45-18-022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德国环球医疗有限责任公司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沈阳宏阳嘉泰医疗仪器有限公司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尿路支架系统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尿路支架系统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尿路支架系统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国械注进20183460148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2023.04.19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URS-O-R-10-100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URS-O-R-10-120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ALLIUM LTD.艾利姆有限责任公司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大连元优商贸有限公司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87"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球囊扩张血管内覆膜支架系统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球囊扩张血管内覆膜支架系统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球囊扩张血管内覆膜支架系统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国械注进20213130411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2026/10/18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直径5mm，6mm，7mm，8mm，9mm，10mm，11mm；长度15mm，19mm，29mm</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戈尔及同仁有限公司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沈阳润杰商贸有限公司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15"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球囊扩张血管内覆膜支架系统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球囊扩张血管内覆膜支架系统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球囊扩张血管内覆膜支架系统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国械注进20213130411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2026/10/18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直径5mm，6mm，7mm，8mm，9mm，10mm，11mm；长度39mm，59mm</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戈尔及同仁有限公司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沈阳润杰商贸有限公司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90"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球囊扩张血管内覆膜支架系统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球囊扩张血管内覆膜支架系统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球囊扩张血管内覆膜支架系统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国械注进20213130411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2026/10/18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直径5mm，6mm，7mm，8mm，9mm，10mm，11mm；长度79mm</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戈尔及同仁有限公司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沈阳润杰商贸有限公司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囊袋张力环</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囊袋张力环</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囊袋张力环</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国械注准20193160261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2024.04.27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CTR1210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爱博诺德（北京）医疗科技股份有限公司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沈阳佰润嘉商贸有限公司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囊袋张力环</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囊袋张力环</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囊袋张力环</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国械注准20193160261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2024.04.27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CRT1311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爱博诺德（北京）医疗科技股份有限公司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沈阳佰润嘉商贸有限公司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苏械注准20172011877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2027/10/8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KY-2450A-6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南京康友医疗科技有限公司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上海家馨康医疗科技有限公司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苏械注准20172011877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2027/10/8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KY-2450A-11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南京康友医疗科技有限公司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上海家馨康医疗科技有限公司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苏械注准20172011877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2027/10/8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KY-2450B-T2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南京康友医疗科技有限公司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上海家馨康医疗科技有限公司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苏械注准20172011877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2027/10/8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KY-2450B-10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南京康友医疗科技有限公司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上海家馨康医疗科技有限公司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苏械注准20172011877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2027/10/8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KY-2450B-11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南京康友医疗科技有限公司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上海家馨康医疗科技有限公司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苏械注准20172011877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2027/10/8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KY-2450A-12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南京康友医疗科技有限公司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上海家馨康医疗科技有限公司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一次性微波消融针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苏械注准20172011877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2027/10/8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KY-2450A-8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南京康友医疗科技有限公司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上海家馨康医疗科技有限公司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微导管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微导管导丝系统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微导管导丝系统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国械注准20183770117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2023.03.27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MS-C26G21AS52.6F MS-C22G16AS42.2F</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苏州恒瑞迪生医疗科技有限公司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华润辽宁医药有限公司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超声眼科乳化治疗仪及附件</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超声眼科乳化治疗仪及附件</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超声眼科乳化治疗仪及附件</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国械注进20153161069</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2024/4/14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8065752182，超声乳化液流管理系统包件-主控式，含0.9mmUltra灌注套管，不含超乳头</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美国爱尔康公司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沈阳仕诚商贸有限公司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超声眼科乳化治疗仪及附件</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超声眼科乳化治疗仪及附件</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超声眼科乳化治疗仪及附件</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国械注进20153161069</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2024/4/14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8065752217，超声乳化液流管理系统包件-重力式，含45度0.9mm mini balanced ABS小口径超乳头</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美国爱尔康公司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沈阳仕诚商贸有限公司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肝内穿刺活检针套装</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肝内穿刺活检针套装</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肝内穿刺活检针套装</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国械注进20173141163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2027/4/16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LABS-100,LABS-200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自膨式静脉支架</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自膨式静脉支架</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自膨式静脉支架</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国械注进20163131012</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2025/8/30</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ZVT7-35-80-14-6.0,ZVT7-35-80-14-10.0,ZVT7-35-80-14-14.0,ZVT7-35-80-16-6.0, ZVT7-35-80-16-10.0,ZVT7-35-</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80-16-14.0,ZVT7-35-120-14-6.0,ZVT7-35-120-14-10.0,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ZVT7-35-120-14-14.0,ZVT7-35-120-16-6.0,ZVT7-35-120-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16-10.0,ZVT7-35-120-16-14.0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库克爱尔兰有限公司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胆道支架</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胆道支架</w:t>
            </w:r>
          </w:p>
        </w:tc>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胆道支架</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国械注进20143135596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2024/3/12</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ZIB6-40-6-4.0、ZIB6-40-6-6.0、ZIB6-40-6-8.0、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ZIB6-40-8-8.0、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ZIB6-40-9-4.0、ZIB6-40-9-6.0、ZIB6-40-9-8.0、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ZIB6-40-10-4.0、ZIB6-40-10-6.0、ZIB6-40-10-8.0、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ZIB6-40-12-4.0、ZIB6-40-12-6.0、ZIB6-40-12-8.0、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库克爱尔兰有限公司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经皮导入器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经皮导入器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经皮导入器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国械注进20162022344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2025/12/28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NPAS-104-RH-NT</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引流导管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引流导管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引流导管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国械注进20192142121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2024/6/2</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ULT10.2-38-25-P-5S-CLDM-HC,ULT12.0-38-25-P-5S-CLDM-HC,ULT14.0-38-25-P-6S-CLM-RH,</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引流导管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引流导管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胆道引流导管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国械注进20162141678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2026/2/28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ULT12.0-38-40-P-32S-CLB-RH</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血管造影导管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血管造影导管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血管造影导管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国械注进20173030705</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2026/9/21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HNB5.0-38-40-P-NS-KMP</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球囊扩张导管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球囊扩张导管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球囊扩张导管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国械注进20153030066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2024/6/23</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PTA5-35-80-8-4.0</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 xml:space="preserve">  PTA5-35-80-8-6.0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栓塞弹簧圈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栓塞弹簧圈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栓塞弹簧圈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国械注进20173771849</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2022/6/25</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MWCE-35-3-3</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MWCE-35-3-4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包</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栓塞弹簧圈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栓塞弹簧圈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栓塞弹簧圈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国械注进20143136246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2024/4/14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IMWCE-35-10-5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包</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38"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栓塞弹簧圈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栓塞弹簧圈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栓塞弹簧圈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国械注进20193131540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MWCE-18S-8/4-TORNADO</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包</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618"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导入器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导入器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导入器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国械注进20153030397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2024/6/27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KSAW-7.0-38-90-RB-SHTL-HC、KSAW-8.0-38-90-RB-SHTL-HC</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3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血管鞘</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血管鞘</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国械注进20173031481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2026/2/22</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KCFW-6.0-38-40-RB-BLKN-HC</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血管鞘</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血管鞘</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国械注进20173031481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2026/2/22</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KCFW-7.0-38-55-RB-RAABE、KCFW-9.0-38-55-RB-RAABE</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血管鞘</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血管鞘</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国械注进20143036136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2024/5/28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RCF-6.0-35-J、RCF-6.0-38-J、RCF-8.0-38-J、RCF-10.0-38-J、RCF-12.0-38-J、RCF-14.0-38-J</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库克公司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沈阳好德医疗器械有限公司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同轴活检针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同轴活检针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同轴活检针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国械注进20172140686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2027.03.12</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C1816A, C1820A</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巴德外周血管股份有限公司Bard Peripheral Vascular,Inc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沈阳嘉悦商贸有限公司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一次穿刺活检针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一次穿刺活检针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一次穿刺活检针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国械注进20183150461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2023.11.27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1816MS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巴德外周血管股份有限公司Bard Peripheral Vascular,Inc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沈阳嘉悦商贸有限公司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18"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植入式左心室辅助系统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植入式左心室辅助系统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植入式左心室辅助系统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国械注准20223120892</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2027.07.12</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HeartCon</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航天泰心科技有限公司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73"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W4-4-3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9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W4-4.5-3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W4-4-4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W4-4.5-4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W4-5-3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W4-5.5-3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W4-5-4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W4-5.5-4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W4-5-5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45"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W4-5.5-5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60"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W4-6-3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32"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W4-6.5-3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W4-6-4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W4-6.5-4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W4-6-5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W4-6.5-5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W4-6-6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59"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W4-6.5-6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090"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W4-7-3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87"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W4-7-4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W4-7-5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W4-7-6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W4-7-7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W2-8-3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W2-8-4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W2-8-5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59"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W2-8-6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73"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W2-8-7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46"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W2-9-4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W2-9-5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W2-9-6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W2-9-7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W2-9-8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W2-10-5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W2-10-6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0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W2-10-7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0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W2-10-8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28"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W2-11-6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W2-11-7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W2-11-8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W2-11-9</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W4-4-S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W4-4.5-S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0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W4-5-S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00"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W4-5.5- 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77"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W4-6-S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W4-6.5-S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W4-7-S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W2-8-S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W2-9-S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42"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W2-10-S</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0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37"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624"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自膨式动脉瘤瘤内栓塞系统</w:t>
            </w:r>
          </w:p>
        </w:tc>
        <w:tc>
          <w:tcPr>
            <w:tcW w:w="136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国械注进20213130233</w:t>
            </w:r>
          </w:p>
        </w:tc>
        <w:tc>
          <w:tcPr>
            <w:tcW w:w="1431"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2026/6/29</w:t>
            </w:r>
          </w:p>
        </w:tc>
        <w:tc>
          <w:tcPr>
            <w:tcW w:w="246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W2-11-S</w:t>
            </w:r>
          </w:p>
        </w:tc>
        <w:tc>
          <w:tcPr>
            <w:tcW w:w="619"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MicroVention,Inc.美科微先公司</w:t>
            </w:r>
          </w:p>
        </w:tc>
        <w:tc>
          <w:tcPr>
            <w:tcW w:w="1596"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沈阳嘉事唯健科技有限公司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73"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植入式脊髓神经刺激器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植入式脊髓神经刺激器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植入式脊髓神经刺激器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国械注进20213120264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2026/7/13</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3660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圣犹达医疗用品有限公司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沈阳北澳鑫康医疗器械有限公司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69"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植入式脊髓神经刺激器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植入式脊髓神经刺激器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植入式脊髓神经刺激器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国械注进20213120264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2026/7/13</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3662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圣犹达医疗用品有限公司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沈阳北澳鑫康医疗器械有限公司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0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鼻咽通气道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鼻咽通气道</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鼻咽通气道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豫械注准20222080598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2027/11/29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6.5#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河南驼人医疗器械集团有限公司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沈阳北澳鑫康医疗器械有限公司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87"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喜尔平TM柠檬酸消毒液</w:t>
            </w:r>
          </w:p>
        </w:tc>
        <w:tc>
          <w:tcPr>
            <w:tcW w:w="1637"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喜尔平TM柠檬酸消毒液</w:t>
            </w:r>
          </w:p>
        </w:tc>
        <w:tc>
          <w:tcPr>
            <w:tcW w:w="1624"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喜尔平TM柠檬酸消毒液</w:t>
            </w:r>
          </w:p>
        </w:tc>
        <w:tc>
          <w:tcPr>
            <w:tcW w:w="1363" w:type="dxa"/>
            <w:vAlign w:val="center"/>
          </w:tcPr>
          <w:p>
            <w:pPr>
              <w:jc w:val="center"/>
              <w:rPr>
                <w:rFonts w:hint="eastAsia" w:ascii="仿宋" w:hAnsi="仿宋" w:eastAsia="仿宋" w:cs="仿宋"/>
                <w:kern w:val="2"/>
                <w:sz w:val="20"/>
                <w:szCs w:val="20"/>
                <w:vertAlign w:val="baseline"/>
                <w:lang w:val="en-US" w:eastAsia="zh-CN" w:bidi="ar-SA"/>
              </w:rPr>
            </w:pPr>
          </w:p>
        </w:tc>
        <w:tc>
          <w:tcPr>
            <w:tcW w:w="1431"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2024.04.21</w:t>
            </w:r>
          </w:p>
        </w:tc>
        <w:tc>
          <w:tcPr>
            <w:tcW w:w="246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5000ml/桶 20%</w:t>
            </w:r>
          </w:p>
        </w:tc>
        <w:tc>
          <w:tcPr>
            <w:tcW w:w="619"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桶</w:t>
            </w:r>
          </w:p>
        </w:tc>
        <w:tc>
          <w:tcPr>
            <w:tcW w:w="63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海南郎腾医疗设备有限公司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辽宁威高正丰医疗科技有限公司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气管切开套管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气管切开套管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气管切开套管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国械注进20172085027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6CN75A，7CN80A，8CN85A,</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9CN90A/</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6UN75A，7UN80A,</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8UN85A,</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9UN90A</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Covidien llc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辽宁凯尔新医疗器械有限公司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穿戴式心电传感器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穿戴式心电传感器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穿戴式心电传感器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苏械注准20172070062</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2026.09.06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TES010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索思（苏州）医疗科技有限公司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重药（辽宁）医疗器械有限公司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穿戴式心电传感器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穿戴式心电传感器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穿戴式心电传感器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苏械注准20182211162</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2023.07.23</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TES031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索思（苏州）医疗科技有限公司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重药（辽宁）医疗器械有限公司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喉罩</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喉罩</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喉罩</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闽械注准20162080062</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2026/1/25</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AuraGain：#2、#2.5、#3、#4、#5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安保（厦门）塑胶工业有限公司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沈阳科波菲尔商贸有限公司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带滤芯移液器吸头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带滤芯移液器吸头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 xml:space="preserve"> </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 xml:space="preserve"> </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 xml:space="preserve"> </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10ul加长</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浙江硕华生命科学研究股份有限公司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沈阳瑞兴嘉业商贸有限公司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一次性使用透析护理包</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一次性使用透析护理包</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一次性使用透析护理包</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苏械注准20152140898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2025/6/18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置管上机包HS1100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扬州强盛生物科技有限公司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沈阳市春瑞康商贸有限公司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一次性使用透析护理包</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一次性使用透析护理包</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一次性使用透析护理包</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苏械注准20152140898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2025/6/18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内漏穿刺包HS1100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扬州强盛生物科技有限公司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沈阳市春瑞康商贸有限公司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高压造影注射器管路系统</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高压造影注射器管路系统</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高压造影注射器管路系统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国械注进20153063497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2025.06.27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XD8003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欧利奇医疗用品有限公司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沈阳亿科威商贸有限公司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一次性使用血小板分离器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一次性使用血小板分离器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一次性使用血小板分离器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国械注进20163100328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2025.09.28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0996E-00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Haemonetics S.A.美国血液技术瑞士公司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沈阳榆盛商贸有限公司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一次性使用医用雾化器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一次性使用医用雾化器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一次性使用医用雾化器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粤械注准20162081600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2026.06.20</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普通型成人口含器</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斯莱达医疗用品（惠州）有限公司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沈阳澳润源商贸有限公司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一次性肺功能仪用过滤嘴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一次性肺功能仪用过滤嘴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一次性肺功能仪用过滤嘴</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苏泰械备20190067号</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长期</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90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泰州市高港区复兴医疗器材厂</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上海晋孝医疗科技有限公司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中心静脉置管护理套件</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中心静脉置管护理套件</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中心静脉置管护理套件</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京械注准20162140933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2026/6/17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ZH型</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北京康宇建医疗器械有限公司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沈阳天德科技发展有限公司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一次性使用塑料血袋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一次性使用塑料血袋</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一次性使用塑料血袋</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国械注准20153100283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2024/3/31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S-500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袋</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四川南格尔生物科技有限公司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哈尔滨炜恩科技发展有限公司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无菌造影剂针筒</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一次性使用无菌造影剂针筒</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一次性使用无菌造影剂针筒</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国械注准20153060637</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2025/6/14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CT-200-MARK</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套</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沈阳新智源医疗用品有限公司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沈阳欣慕商贸有限公司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一次性使用心电电极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一次性使用心电电极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一次性使用心电电极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沪械注准20212070359</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2026/6/10</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CH5766GD3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上海韩洁电子科技有限公司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上海沁慈贸易商行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口鼻气雾剂给药装置</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口鼻气雾剂给药装置</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口鼻气雾剂给药装置</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皖南械备20180001号</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2099/12/31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Oral/Nasal</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安徽探索医疗器械科技有限公司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上海沁慈贸易商行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胶原贴敷料</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胶原贴敷料</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胶原贴敷料</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国械注准20213140334</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2026/5/11</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椭圆形 Φ22.0cm×21.5cm</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浙江珂瑞康生物医疗科技有限公司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沈阳众和众生医疗科技有限公司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一次性使用压力连接管（外管、内管）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一次性使用压力连接管（外管）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一次性使用压力连接管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国械注准20183060438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2023/10/22</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S0L120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深圳市迈威生物科技有限公司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辽宁亦昕商贸有限公司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一次性使用压力连接管（外管、内管）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高压造影注射器系统管路（内管）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高压造影注射器系统管路</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国械注准20223060048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2027/01/17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T1L100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深圳市迈威生物科技有限公司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辽宁亦昕商贸有限公司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高渗缓冲海水鼻腔护理喷雾器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高渗缓冲海水鼻腔护理喷雾器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高渗缓冲海水鼻腔护理喷雾器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苏械注准20162140556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2025/12/29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JHC-60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瓶</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江苏爱朋医疗科技股份有限公司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沈阳恒润医疗器械销售有限公司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一次性使用膀胱灌注测压连接管</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一次性使用膀胱灌注测压连接管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一次性使用膀胱灌注测压连接管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苏械注准20152141332</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2025/9/9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II型</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江苏苏云医疗器材有限公司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烟台嘉德瑞医疗器械有限公司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肩关节假体-肱骨上端</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肩关节假体-肱骨上端</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36-15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36-18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15"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36-21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0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38-15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38-18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38-21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40-15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40-18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40-21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73"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45"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42-15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46"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42-18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42-21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44-15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44-18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44-21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42"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46-15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0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46-18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46-21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48-15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48-18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48-21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69"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73"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19</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46"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70"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29</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肩关节假体-截骨段</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60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14"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70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32"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73"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90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95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0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46"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125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15"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145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150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155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45"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160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00"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165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69"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170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175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肩关节假体-髓针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180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110-6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110-7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110-8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trPr>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110-9</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120-10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28" w:hRule="atLeast"/>
        </w:trPr>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120-11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120-12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84" w:hRule="atLeast"/>
        </w:trPr>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120-13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120-14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120-15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100-1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105-2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110-3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115-4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120-5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97" w:hRule="atLeast"/>
        </w:trPr>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125-6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01" w:hRule="atLeast"/>
        </w:trPr>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135-8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140-9</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145-10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150-11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170-7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170-8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170-9</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74" w:hRule="atLeast"/>
        </w:trPr>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170-10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66" w:hRule="atLeast"/>
        </w:trPr>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36-5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36-10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38-5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38-10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87" w:hRule="atLeast"/>
        </w:trPr>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40-5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42" w:hRule="atLeast"/>
        </w:trPr>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40-10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42-5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肩关节假体-关节盂</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42-10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肩关节假体-肱骨上端</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肩关节假体-肱骨上端</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36-5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15" w:hRule="atLeast"/>
        </w:trPr>
        <w:tc>
          <w:tcPr>
            <w:tcW w:w="1624"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肩关节假体-肱骨上端</w:t>
            </w:r>
          </w:p>
        </w:tc>
        <w:tc>
          <w:tcPr>
            <w:tcW w:w="1637" w:type="dxa"/>
            <w:vAlign w:val="center"/>
          </w:tcPr>
          <w:p>
            <w:pPr>
              <w:keepNext w:val="0"/>
              <w:keepLines w:val="0"/>
              <w:widowControl/>
              <w:suppressLineNumbers w:val="0"/>
              <w:jc w:val="left"/>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肩关节假体-肱骨上端</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国械注准20173130778</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2026.07.14</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36-0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北京市春立正达医疗器械股份有限公司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江苏欣禹贤贸易有限公司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TCD-5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19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TCD-10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TCD-15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CUR-6518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CU-6522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CU-61022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778"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CUR-101018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CU-101018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CU-1052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CU-101022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CUR-101022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CUR-151018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CU-15522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CU-6520U</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CU-10520U</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CU-101020U</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CUR-101020U</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CU-151020U</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CU-15520U</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一次性使用注射射频电极</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国械注进20143015276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2024.5.19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CUR-151020U</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一次性使用注射消融电极</w:t>
            </w:r>
          </w:p>
        </w:tc>
        <w:tc>
          <w:tcPr>
            <w:tcW w:w="1637"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一次性使用射频消融电极</w:t>
            </w:r>
          </w:p>
        </w:tc>
        <w:tc>
          <w:tcPr>
            <w:tcW w:w="1624"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一次性使用射频消融电极</w:t>
            </w:r>
          </w:p>
        </w:tc>
        <w:tc>
          <w:tcPr>
            <w:tcW w:w="136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国械注进20153010175</w:t>
            </w:r>
          </w:p>
        </w:tc>
        <w:tc>
          <w:tcPr>
            <w:tcW w:w="1431"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2024.12.30</w:t>
            </w:r>
          </w:p>
        </w:tc>
        <w:tc>
          <w:tcPr>
            <w:tcW w:w="246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FLEX-K151320</w:t>
            </w:r>
          </w:p>
        </w:tc>
        <w:tc>
          <w:tcPr>
            <w:tcW w:w="619"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Boston Scientific Neuromodulation Corporation波士顿科学神经调控公司</w:t>
            </w:r>
          </w:p>
        </w:tc>
        <w:tc>
          <w:tcPr>
            <w:tcW w:w="1596"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华润润心（辽宁）医疗器械有限公司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1304.15.110</w:t>
            </w:r>
          </w:p>
        </w:tc>
        <w:tc>
          <w:tcPr>
            <w:tcW w:w="619"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kern w:val="2"/>
                <w:sz w:val="20"/>
                <w:szCs w:val="20"/>
                <w:vertAlign w:val="baseline"/>
                <w:lang w:val="en-US" w:eastAsia="zh-CN" w:bidi="ar-SA"/>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1304.15.120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1304.15.130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1304.15.140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1304.15.150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1304.15.160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98"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1304.15.170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495"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1304.15.180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1304.15.190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1304.15.200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1304.15.210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1304.15.220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1304.15.230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98"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生物型肱骨柄</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1304.15.240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480"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延长块</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2026/9/15</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1314.15.020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延长块</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2026/9/15</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1314.15.030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延长块</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2026/9/15</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1314.15.040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延长块</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2026/9/15</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1314.15.050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1322.09.380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1322.09.382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425"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1322.09.384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2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1322.09.400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1322.09.420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1322.09.440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1322.09.460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1322.09.480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1322.09.500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1322.09.520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35"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1322.09.540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中心调节器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1330.15.270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偏心调节器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1330.15.272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偏心调节器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1330.15.274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偏心调节器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1330.15.278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加长中心调节器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1331.15.270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加长偏心调节器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1331.15.272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22"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加长偏心调节器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1331.15.274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加长偏心调节器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1331.15.278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带锁钉创伤肱骨体</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1350.15.010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带锁钉创伤肱骨体</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1350.15.020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带锁钉创伤肱骨体</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1350.15.030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带锁钉有翼肱骨体</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1350.15.110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带锁钉反式肱骨体</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1352.15.005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453"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带锁钉反式肱骨体</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1352.15.050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带锁钉反式肱骨体</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1352.20.010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反式内衬</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1360.50.010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反式内衬</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1360.50.015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反式内衬</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1360.50.020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保持型反式内衬</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1361.50.010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439"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保持型反式内衬</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1361.50.015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411"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保持型反式内衬</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1361.50.020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反式肱骨头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1374.09.105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反式肱骨头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1374.09.110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生物型肩胛盂</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1375.20.005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生物型肩胛盂</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1375.20.010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生物型肩胛盂</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1375.20.020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生物型肩胛盂</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1375.20.030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49"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反式肱骨头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1376.09.025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反式肱骨头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1376.09.030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肩胛盂内衬</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1377.50.005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肩胛盂内衬</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1377.50.010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肩胛盂内衬</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1377.50.020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肩胛盂内衬</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1377.50.030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螺钉</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8420.15.010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螺钉</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8420.15.020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螺钉</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8420.15.030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77"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螺钉</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8420.15.040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螺钉</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8420.15.050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螺钉</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8420.15.060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螺钉</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8420.15.070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49"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螺钉</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8420.15.080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425"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肩关节假体</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螺钉</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人工肩关节系统</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国械注进20163132120</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2026/3/16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8420.15.090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利马医疗科技集团Limacorporate S.p.A</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辽宁恒升医疗科技有限公司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一次性无菌双腔支气管插管-可视型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粤械注准20152080133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2024.10.27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可视双腔支气管插管左腔Fr37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广州维力医疗器械股份有限公司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一次性无菌双腔支气管插管-可视型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粤械注准20152080133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2024.10.27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可视双腔支气管插管左腔Fr28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广州维力医疗器械股份有限公司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一次性无菌双腔支气管插管-可视型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粤械注准20152080133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2024.10.27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可视双腔支气管插管左腔Fr35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广州维力医疗器械股份有限公司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一次性无菌双腔支气管插管-可视型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粤械注准20152080133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2024.10.27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可视双腔支气管插管左腔Fr32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广州维力医疗器械股份有限公司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一次性无菌双腔支气管插管-可视型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粤械注准20152080133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2024.10.27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可视双腔支气管插管左腔Fr39</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广州维力医疗器械股份有限公司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一次性无菌双腔支气管插管-可视型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粤械注准20152080133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2024.10.27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可视双腔支气管插管左腔Fr41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广州维力医疗器械股份有限公司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46"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一次性无菌双腔支气管插管-可视型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粤械注准20152080133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2024.10.27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可视双腔支气管插管右腔Fr37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广州维力医疗器械股份有限公司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87"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一次性无菌双腔支气管插管-可视型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粤械注准20152080133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2024.10.27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可视双腔支气管插管右腔Fr28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广州维力医疗器械股份有限公司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59"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一次性无菌双腔支气管插管-可视型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粤械注准20152080133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2024.10.27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可视双腔支气管插管右腔Fr35</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广州维力医疗器械股份有限公司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一次性无菌双腔支气管插管-可视型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粤械注准20152080133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2024.10.27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可视双腔支气管插管右腔Fr32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广州维力医疗器械股份有限公司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一次性无菌双腔支气管插管-可视型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粤械注准20152080133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2024.10.27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可视双腔支气管插管右腔Fr39</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广州维力医疗器械股份有限公司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一次性无菌双腔支气管插管-可视型</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一次性无菌双腔支气管插管</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粤械注准20152080133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2024.10.27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可视双腔支气管插管右腔Fr41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支</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广州维力医疗器械股份有限公司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一次性使用皮肤缝合器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一次性使用皮肤缝合器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一次性使用皮肤缝合器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粤械注准20162021563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2026.11.27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白色一扣LKB1001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佛山市优特医疗科技有限公司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59"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一次性使用皮肤缝合器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一次性使用皮肤缝合器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一次性使用皮肤缝合器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粤械注准20162021563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2026.11.27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白色两扣LKB1002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佛山市优特医疗科技有限公司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一次性使用皮肤缝合器</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一次性使用皮肤缝合器</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一次性使用皮肤缝合器</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粤械注准20162021563</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2026.11.27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肤色两扣LKF1002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片</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佛山市优特医疗科技有限公司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707"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高压球囊导管套件</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高压球囊导管套件</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高压球囊导管套件</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国械注准20213030881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2026.11.07</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HPA50-10020A6、HPA50-10030A6、HPA50-10040A6、HPA50-10060A6、HPA50-10080A6、HPA50-12020A7、HPA50-12030A7、HPA50-12040A7、HPA50-12060A7、HPA50-12080A7、HPA50-30100A5、HPA50-30120A5、HPA50-30150A5、HPA50-3020A5、HPA50-3030A5、HPA50-3040A5、HPA50-3060A5、HPA50-3080A5、HPA50-40100A5、HPA50-40120A5、HPA50-40150A5、HPA50-4020A5、HPA50-4030A5、HPA50-4040A5、HPA50-4060A5、HPA50-4080A5、HPA50-50100A5、HPA50-50120A5、HPA50-50150A5、HPA50-5020A5、HPA50-5030A5、HPA50-5040A5、HPA50-5060A5、HPA50-5080A5、HPA50-60100A5、HPA50-60120A5、HPA50-60150A5、HPA50-6020A5、HPA50-6030A5、HPA50-6040A5、HPA50-6060A5、HPA50-6080A5、HPA50-70100A5、HPA50-70120A5、HPA50-70150A5、HPA50-7020A5、HPA50-7030A5、HPA50-7040A5、HPA50-7060A5、HPA50-7080A5、HPA50-80100A6、HPA50-80120A6、HPA50-80150A6、HPA50-8020A6、HPA50-8030A6、HPA50-8040A6、HPA50-8060A6、HPA50-8080A6、HPA50-9020A6、HPA50-9030A6、HPA50-9040A6、HPA50-9060A6、HPA50-9080A6</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根</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鼎科医疗技术（苏州）有限公司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25"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两件式造口袋；可塑造口底盘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造口袋</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造口袋</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国械备20210159号</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永久</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45mm/ 416418</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康维德股份有限公司ConvaTec Inc.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73"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两件式造口袋；可塑造口底盘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造口袋</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造口袋</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国械备20210159号</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永久</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57mm/ 416421</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康维德股份有限公司ConvaTec Inc.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两件式造口袋；可塑造口底盘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两件式泌尿造口袋</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两件式造口袋</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国械备20140062</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永久</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401544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ConvaTec Inc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两件式造口袋；可塑造口底盘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造口腰带</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两件式造口袋</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国械备20140062</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永久</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175507</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ConvaTec Inc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两件式造口袋；可塑造口底盘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可塑平面造口底盘</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造口底盘</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国械备20200110号</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永久</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45mm/ 411802</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康维德股份有限公司ConvaTec Inc.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两件式造口袋；可塑造口底盘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可塑凸面造口底盘</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造口底盘</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国械备20200110号</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永久</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45mm/ 404593</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康维德股份有限公司ConvaTec Inc.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两件式造口袋；可塑造口底盘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可塑凸面造口底盘</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造口底盘</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国械备20200110号</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永久</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45mm/ 404594</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康维德股份有限公司ConvaTec Inc.</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87"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两件式造口袋；可塑造口底盘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风琴可塑造口底盘</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造口袋</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国械备20181323号</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永久</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57mm/ 421040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ConvaTec Inc.康维德股份有限公司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60"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两件式造口袋；可塑造口底盘</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风琴凸面造口底盘</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造口袋</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国械备20181323号</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永久</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57mm/ 421640</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进口</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ConvaTec Inc.康维德股份有限公司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87" w:hRule="atLeast"/>
        </w:trPr>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抗血栓梯度压力带</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抗血栓梯度压力带</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抗血栓梯度压力带</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浙械注准20172090391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2027.04.16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压力I级短筒</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绍兴好士德医用品有限公司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抗血栓梯度压力带</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抗血栓梯度压力带</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抗血栓梯度压力带</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浙械注准20172090391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2027.04.16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压力I级长筒</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绍兴好士德医用品有限公司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抗血栓梯度压力带</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抗血栓梯度压力带</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抗血栓梯度压力带</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浙械注准20172090391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2027.04.16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压力II级中压短筒</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绍兴好士德医用品有限公司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抗血栓梯度压力带</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抗血栓梯度压力带</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抗血栓梯度压力带</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浙械注准20172090391</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2027.04.16</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压力II级中压长筒</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双</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绍兴好士德医用品有限公司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国药集团辽宁省兆隆医疗器械有限公司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一次性无菌针灸针</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一次性无菌针灸针</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一次性无菌针灸针</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皖槭注准 20172220055</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2026/9/28</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平柄型、环柄型、花柄型</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马鞍山邦德医疗器械有限公司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铁岭乐道商贸有限公司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一次性灭菌外科口罩</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医用外科口罩</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医用外科口罩</w:t>
            </w:r>
          </w:p>
        </w:tc>
        <w:tc>
          <w:tcPr>
            <w:tcW w:w="13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鄂械注准20142142016</w:t>
            </w:r>
          </w:p>
        </w:tc>
        <w:tc>
          <w:tcPr>
            <w:tcW w:w="1431"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2024/8/29</w:t>
            </w: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17cm*9cm-3P</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只</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稳健医疗(黄冈）有限公司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铁岭乐道商贸有限公司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一次性使用吸头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一次性使用吸头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一次性使用吸头</w:t>
            </w:r>
          </w:p>
        </w:tc>
        <w:tc>
          <w:tcPr>
            <w:tcW w:w="1363" w:type="dxa"/>
            <w:vAlign w:val="center"/>
          </w:tcPr>
          <w:p>
            <w:pPr>
              <w:jc w:val="center"/>
              <w:rPr>
                <w:rFonts w:hint="eastAsia" w:ascii="仿宋" w:hAnsi="仿宋" w:eastAsia="仿宋" w:cs="仿宋"/>
                <w:sz w:val="20"/>
                <w:szCs w:val="20"/>
                <w:vertAlign w:val="baseline"/>
              </w:rPr>
            </w:pPr>
          </w:p>
        </w:tc>
        <w:tc>
          <w:tcPr>
            <w:tcW w:w="1431" w:type="dxa"/>
            <w:vAlign w:val="center"/>
          </w:tcPr>
          <w:p>
            <w:pPr>
              <w:jc w:val="center"/>
              <w:rPr>
                <w:rFonts w:hint="eastAsia" w:ascii="仿宋" w:hAnsi="仿宋" w:eastAsia="仿宋" w:cs="仿宋"/>
                <w:sz w:val="20"/>
                <w:szCs w:val="20"/>
                <w:vertAlign w:val="baseline"/>
              </w:rPr>
            </w:pP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200ul（加长带滤芯）</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江苏天力医疗器械有限公司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沈阳康丰医疗器械有限公司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一次性使用吸头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一次性使用吸头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一次性使用吸头</w:t>
            </w:r>
          </w:p>
        </w:tc>
        <w:tc>
          <w:tcPr>
            <w:tcW w:w="1363" w:type="dxa"/>
            <w:vAlign w:val="center"/>
          </w:tcPr>
          <w:p>
            <w:pPr>
              <w:jc w:val="center"/>
              <w:rPr>
                <w:rFonts w:hint="eastAsia" w:ascii="仿宋" w:hAnsi="仿宋" w:eastAsia="仿宋" w:cs="仿宋"/>
                <w:sz w:val="20"/>
                <w:szCs w:val="20"/>
                <w:vertAlign w:val="baseline"/>
              </w:rPr>
            </w:pPr>
          </w:p>
        </w:tc>
        <w:tc>
          <w:tcPr>
            <w:tcW w:w="1431" w:type="dxa"/>
            <w:vAlign w:val="center"/>
          </w:tcPr>
          <w:p>
            <w:pPr>
              <w:jc w:val="center"/>
              <w:rPr>
                <w:rFonts w:hint="eastAsia" w:ascii="仿宋" w:hAnsi="仿宋" w:eastAsia="仿宋" w:cs="仿宋"/>
                <w:sz w:val="20"/>
                <w:szCs w:val="20"/>
                <w:vertAlign w:val="baseline"/>
              </w:rPr>
            </w:pP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1000ul（加长带滤芯）</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江苏天力医疗器械有限公司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沈阳康丰医疗器械有限公司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一次性使用吸头</w:t>
            </w:r>
          </w:p>
        </w:tc>
        <w:tc>
          <w:tcPr>
            <w:tcW w:w="163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一次性使用吸头</w:t>
            </w:r>
          </w:p>
        </w:tc>
        <w:tc>
          <w:tcPr>
            <w:tcW w:w="1624"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一次性使用吸头</w:t>
            </w:r>
          </w:p>
        </w:tc>
        <w:tc>
          <w:tcPr>
            <w:tcW w:w="1363" w:type="dxa"/>
            <w:vAlign w:val="center"/>
          </w:tcPr>
          <w:p>
            <w:pPr>
              <w:jc w:val="center"/>
              <w:rPr>
                <w:rFonts w:hint="eastAsia" w:ascii="仿宋" w:hAnsi="仿宋" w:eastAsia="仿宋" w:cs="仿宋"/>
                <w:sz w:val="20"/>
                <w:szCs w:val="20"/>
                <w:vertAlign w:val="baseline"/>
              </w:rPr>
            </w:pPr>
          </w:p>
        </w:tc>
        <w:tc>
          <w:tcPr>
            <w:tcW w:w="1431" w:type="dxa"/>
            <w:vAlign w:val="center"/>
          </w:tcPr>
          <w:p>
            <w:pPr>
              <w:jc w:val="center"/>
              <w:rPr>
                <w:rFonts w:hint="eastAsia" w:ascii="仿宋" w:hAnsi="仿宋" w:eastAsia="仿宋" w:cs="仿宋"/>
                <w:sz w:val="20"/>
                <w:szCs w:val="20"/>
                <w:vertAlign w:val="baseline"/>
              </w:rPr>
            </w:pPr>
          </w:p>
        </w:tc>
        <w:tc>
          <w:tcPr>
            <w:tcW w:w="246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200ul</w:t>
            </w:r>
          </w:p>
        </w:tc>
        <w:tc>
          <w:tcPr>
            <w:tcW w:w="619"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盒</w:t>
            </w:r>
          </w:p>
        </w:tc>
        <w:tc>
          <w:tcPr>
            <w:tcW w:w="633"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国产</w:t>
            </w:r>
          </w:p>
        </w:tc>
        <w:tc>
          <w:tcPr>
            <w:tcW w:w="1597"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江苏天力医疗器械有限公司</w:t>
            </w:r>
          </w:p>
        </w:tc>
        <w:tc>
          <w:tcPr>
            <w:tcW w:w="1596" w:type="dxa"/>
            <w:vAlign w:val="center"/>
          </w:tcPr>
          <w:p>
            <w:pPr>
              <w:keepNext w:val="0"/>
              <w:keepLines w:val="0"/>
              <w:widowControl/>
              <w:suppressLineNumbers w:val="0"/>
              <w:jc w:val="center"/>
              <w:textAlignment w:val="center"/>
              <w:rPr>
                <w:rFonts w:hint="eastAsia" w:ascii="仿宋" w:hAnsi="仿宋" w:eastAsia="仿宋" w:cs="仿宋"/>
                <w:sz w:val="20"/>
                <w:szCs w:val="20"/>
                <w:vertAlign w:val="baseline"/>
              </w:rPr>
            </w:pPr>
            <w:r>
              <w:rPr>
                <w:rFonts w:hint="eastAsia" w:ascii="仿宋" w:hAnsi="仿宋" w:eastAsia="仿宋" w:cs="仿宋"/>
                <w:i w:val="0"/>
                <w:iCs w:val="0"/>
                <w:color w:val="000000"/>
                <w:kern w:val="0"/>
                <w:sz w:val="20"/>
                <w:szCs w:val="20"/>
                <w:u w:val="none"/>
                <w:lang w:val="en-US" w:eastAsia="zh-CN" w:bidi="ar"/>
              </w:rPr>
              <w:t>沈阳康丰医疗器械有限公司</w:t>
            </w:r>
          </w:p>
        </w:tc>
      </w:tr>
    </w:tbl>
    <w:p>
      <w:pPr>
        <w:rPr>
          <w:sz w:val="20"/>
          <w:szCs w:val="20"/>
        </w:rPr>
      </w:pPr>
      <w:bookmarkStart w:id="0" w:name="_GoBack"/>
      <w:bookmarkEnd w:id="0"/>
    </w:p>
    <w:sectPr>
      <w:footerReference r:id="rId3" w:type="default"/>
      <w:pgSz w:w="16838" w:h="11906" w:orient="landscape"/>
      <w:pgMar w:top="1134" w:right="1134" w:bottom="1134" w:left="1134" w:header="851" w:footer="992" w:gutter="0"/>
      <w:pgNumType w:fmt="decimal"/>
      <w:cols w:space="0" w:num="1"/>
      <w:docGrid w:type="linesAndChar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ZTBlOGFjNWJlYzc4ZjNiYzBhN2U5OWEyNWE4NjgifQ=="/>
  </w:docVars>
  <w:rsids>
    <w:rsidRoot w:val="4267771D"/>
    <w:rsid w:val="000516AA"/>
    <w:rsid w:val="00066156"/>
    <w:rsid w:val="00097160"/>
    <w:rsid w:val="0018454F"/>
    <w:rsid w:val="001A6B26"/>
    <w:rsid w:val="001D703B"/>
    <w:rsid w:val="002120B9"/>
    <w:rsid w:val="002B5B0D"/>
    <w:rsid w:val="002C061C"/>
    <w:rsid w:val="003227FD"/>
    <w:rsid w:val="003C647B"/>
    <w:rsid w:val="003F0C34"/>
    <w:rsid w:val="003F24AB"/>
    <w:rsid w:val="00442D66"/>
    <w:rsid w:val="00455FED"/>
    <w:rsid w:val="00495769"/>
    <w:rsid w:val="00571C57"/>
    <w:rsid w:val="00616F39"/>
    <w:rsid w:val="006924C8"/>
    <w:rsid w:val="006C4D94"/>
    <w:rsid w:val="006F2632"/>
    <w:rsid w:val="006F55C6"/>
    <w:rsid w:val="00726450"/>
    <w:rsid w:val="008A309D"/>
    <w:rsid w:val="008D4CD2"/>
    <w:rsid w:val="008E08B3"/>
    <w:rsid w:val="00902C0B"/>
    <w:rsid w:val="00906F76"/>
    <w:rsid w:val="009455E2"/>
    <w:rsid w:val="009A07F5"/>
    <w:rsid w:val="00A474ED"/>
    <w:rsid w:val="00A64577"/>
    <w:rsid w:val="00B1682F"/>
    <w:rsid w:val="00B66EB8"/>
    <w:rsid w:val="00B739D7"/>
    <w:rsid w:val="00B957EE"/>
    <w:rsid w:val="00C55122"/>
    <w:rsid w:val="00CF2E81"/>
    <w:rsid w:val="00D324D3"/>
    <w:rsid w:val="00D537A2"/>
    <w:rsid w:val="00E23C9A"/>
    <w:rsid w:val="00E3251A"/>
    <w:rsid w:val="00E54C53"/>
    <w:rsid w:val="00E661F8"/>
    <w:rsid w:val="00E70212"/>
    <w:rsid w:val="00F205FA"/>
    <w:rsid w:val="00F41EB9"/>
    <w:rsid w:val="02571C51"/>
    <w:rsid w:val="027859B3"/>
    <w:rsid w:val="02DB7366"/>
    <w:rsid w:val="060F639F"/>
    <w:rsid w:val="06647604"/>
    <w:rsid w:val="09F32BE4"/>
    <w:rsid w:val="0AE778EA"/>
    <w:rsid w:val="0BDC4EC4"/>
    <w:rsid w:val="0DC3057B"/>
    <w:rsid w:val="0F073DDF"/>
    <w:rsid w:val="0F1862C4"/>
    <w:rsid w:val="0F2B249C"/>
    <w:rsid w:val="0F30633E"/>
    <w:rsid w:val="0F95564C"/>
    <w:rsid w:val="113373E5"/>
    <w:rsid w:val="120D6537"/>
    <w:rsid w:val="130C67D9"/>
    <w:rsid w:val="14EF3F6B"/>
    <w:rsid w:val="15DF5F2A"/>
    <w:rsid w:val="16166543"/>
    <w:rsid w:val="166B7621"/>
    <w:rsid w:val="18BA663E"/>
    <w:rsid w:val="1B0818E3"/>
    <w:rsid w:val="1BCC31C2"/>
    <w:rsid w:val="1CBA5911"/>
    <w:rsid w:val="1ED8781E"/>
    <w:rsid w:val="1FFB7236"/>
    <w:rsid w:val="20A254EF"/>
    <w:rsid w:val="21AE68A7"/>
    <w:rsid w:val="23F42A3B"/>
    <w:rsid w:val="241D591E"/>
    <w:rsid w:val="26243349"/>
    <w:rsid w:val="271B3332"/>
    <w:rsid w:val="27822A1D"/>
    <w:rsid w:val="27C71928"/>
    <w:rsid w:val="2B5471E3"/>
    <w:rsid w:val="2EB37960"/>
    <w:rsid w:val="2F555A29"/>
    <w:rsid w:val="2FC242FE"/>
    <w:rsid w:val="30CC4D09"/>
    <w:rsid w:val="31417BA4"/>
    <w:rsid w:val="333F5C66"/>
    <w:rsid w:val="3691537D"/>
    <w:rsid w:val="3CF83FAD"/>
    <w:rsid w:val="3EB50736"/>
    <w:rsid w:val="3ED23E32"/>
    <w:rsid w:val="3EF868BE"/>
    <w:rsid w:val="4267771D"/>
    <w:rsid w:val="43657023"/>
    <w:rsid w:val="4467307F"/>
    <w:rsid w:val="47060B1D"/>
    <w:rsid w:val="47095F17"/>
    <w:rsid w:val="4862204F"/>
    <w:rsid w:val="48F059C0"/>
    <w:rsid w:val="49DC5B65"/>
    <w:rsid w:val="4A3B288C"/>
    <w:rsid w:val="4A462C03"/>
    <w:rsid w:val="4A8B279D"/>
    <w:rsid w:val="4B1407C8"/>
    <w:rsid w:val="4DEE5E67"/>
    <w:rsid w:val="57AE13DB"/>
    <w:rsid w:val="585B5C1B"/>
    <w:rsid w:val="594D25DB"/>
    <w:rsid w:val="59687822"/>
    <w:rsid w:val="5B6360E6"/>
    <w:rsid w:val="5BF705DC"/>
    <w:rsid w:val="5CB1432A"/>
    <w:rsid w:val="60336E47"/>
    <w:rsid w:val="65C62897"/>
    <w:rsid w:val="65D73958"/>
    <w:rsid w:val="67827C44"/>
    <w:rsid w:val="67AC0D63"/>
    <w:rsid w:val="69232986"/>
    <w:rsid w:val="69EC1F2F"/>
    <w:rsid w:val="6A8864DF"/>
    <w:rsid w:val="6BC9275F"/>
    <w:rsid w:val="6C4D6722"/>
    <w:rsid w:val="6C89702F"/>
    <w:rsid w:val="6D125276"/>
    <w:rsid w:val="70117A67"/>
    <w:rsid w:val="71A861A9"/>
    <w:rsid w:val="71D2737B"/>
    <w:rsid w:val="752913AF"/>
    <w:rsid w:val="75DB64E6"/>
    <w:rsid w:val="76C62ACD"/>
    <w:rsid w:val="78451AD3"/>
    <w:rsid w:val="79690914"/>
    <w:rsid w:val="7A992B33"/>
    <w:rsid w:val="7AB0779E"/>
    <w:rsid w:val="7AE91D0C"/>
    <w:rsid w:val="7B2745E3"/>
    <w:rsid w:val="7C0A2735"/>
    <w:rsid w:val="7C9D61ED"/>
    <w:rsid w:val="7CEF2EDE"/>
    <w:rsid w:val="7E2926C9"/>
    <w:rsid w:val="7F484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unhideWhenUsed/>
    <w:qFormat/>
    <w:uiPriority w:val="0"/>
    <w:pPr>
      <w:ind w:left="100" w:leftChars="2500"/>
    </w:pPr>
  </w:style>
  <w:style w:type="paragraph" w:styleId="4">
    <w:name w:val="Balloon Text"/>
    <w:basedOn w:val="1"/>
    <w:link w:val="25"/>
    <w:semiHidden/>
    <w:unhideWhenUsed/>
    <w:qFormat/>
    <w:uiPriority w:val="0"/>
    <w:rPr>
      <w:sz w:val="18"/>
      <w:szCs w:val="18"/>
    </w:rPr>
  </w:style>
  <w:style w:type="paragraph" w:styleId="5">
    <w:name w:val="footer"/>
    <w:basedOn w:val="1"/>
    <w:link w:val="24"/>
    <w:qFormat/>
    <w:uiPriority w:val="0"/>
    <w:pPr>
      <w:tabs>
        <w:tab w:val="center" w:pos="4153"/>
        <w:tab w:val="right" w:pos="8306"/>
      </w:tabs>
      <w:snapToGrid w:val="0"/>
      <w:jc w:val="left"/>
    </w:pPr>
    <w:rPr>
      <w:sz w:val="18"/>
      <w:szCs w:val="18"/>
    </w:rPr>
  </w:style>
  <w:style w:type="paragraph" w:styleId="6">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customStyle="1" w:styleId="13">
    <w:name w:val="font01"/>
    <w:basedOn w:val="10"/>
    <w:qFormat/>
    <w:uiPriority w:val="0"/>
    <w:rPr>
      <w:rFonts w:hint="eastAsia" w:ascii="宋体" w:hAnsi="宋体" w:eastAsia="宋体" w:cs="宋体"/>
      <w:color w:val="000000"/>
      <w:sz w:val="22"/>
      <w:szCs w:val="22"/>
      <w:u w:val="none"/>
    </w:rPr>
  </w:style>
  <w:style w:type="character" w:customStyle="1" w:styleId="14">
    <w:name w:val="font71"/>
    <w:basedOn w:val="10"/>
    <w:qFormat/>
    <w:uiPriority w:val="0"/>
    <w:rPr>
      <w:rFonts w:ascii="Calibri" w:hAnsi="Calibri" w:cs="Calibri"/>
      <w:color w:val="000000"/>
      <w:sz w:val="18"/>
      <w:szCs w:val="18"/>
      <w:u w:val="none"/>
    </w:rPr>
  </w:style>
  <w:style w:type="character" w:customStyle="1" w:styleId="15">
    <w:name w:val="font21"/>
    <w:basedOn w:val="10"/>
    <w:qFormat/>
    <w:uiPriority w:val="0"/>
    <w:rPr>
      <w:rFonts w:hint="eastAsia" w:ascii="宋体" w:hAnsi="宋体" w:eastAsia="宋体" w:cs="宋体"/>
      <w:color w:val="000000"/>
      <w:sz w:val="22"/>
      <w:szCs w:val="22"/>
      <w:u w:val="none"/>
    </w:rPr>
  </w:style>
  <w:style w:type="character" w:customStyle="1" w:styleId="16">
    <w:name w:val="font81"/>
    <w:basedOn w:val="10"/>
    <w:qFormat/>
    <w:uiPriority w:val="0"/>
    <w:rPr>
      <w:rFonts w:hint="eastAsia" w:ascii="宋体" w:hAnsi="宋体" w:eastAsia="宋体" w:cs="宋体"/>
      <w:color w:val="000000"/>
      <w:sz w:val="18"/>
      <w:szCs w:val="18"/>
      <w:u w:val="none"/>
    </w:rPr>
  </w:style>
  <w:style w:type="character" w:customStyle="1" w:styleId="17">
    <w:name w:val="font41"/>
    <w:basedOn w:val="10"/>
    <w:qFormat/>
    <w:uiPriority w:val="0"/>
    <w:rPr>
      <w:rFonts w:hint="eastAsia" w:ascii="宋体" w:hAnsi="宋体" w:eastAsia="宋体" w:cs="宋体"/>
      <w:color w:val="000000"/>
      <w:sz w:val="24"/>
      <w:szCs w:val="24"/>
      <w:u w:val="none"/>
    </w:rPr>
  </w:style>
  <w:style w:type="character" w:customStyle="1" w:styleId="18">
    <w:name w:val="font91"/>
    <w:basedOn w:val="10"/>
    <w:qFormat/>
    <w:uiPriority w:val="0"/>
    <w:rPr>
      <w:rFonts w:hint="eastAsia" w:ascii="宋体" w:hAnsi="宋体" w:eastAsia="宋体" w:cs="宋体"/>
      <w:color w:val="000000"/>
      <w:sz w:val="21"/>
      <w:szCs w:val="21"/>
      <w:u w:val="none"/>
    </w:rPr>
  </w:style>
  <w:style w:type="character" w:customStyle="1" w:styleId="19">
    <w:name w:val="font61"/>
    <w:basedOn w:val="10"/>
    <w:qFormat/>
    <w:uiPriority w:val="0"/>
    <w:rPr>
      <w:rFonts w:hint="default" w:ascii="Times New Roman" w:hAnsi="Times New Roman" w:cs="Times New Roman"/>
      <w:color w:val="000000"/>
      <w:sz w:val="21"/>
      <w:szCs w:val="21"/>
      <w:u w:val="none"/>
    </w:rPr>
  </w:style>
  <w:style w:type="character" w:customStyle="1" w:styleId="20">
    <w:name w:val="font101"/>
    <w:basedOn w:val="10"/>
    <w:qFormat/>
    <w:uiPriority w:val="0"/>
    <w:rPr>
      <w:rFonts w:ascii="Arial" w:hAnsi="Arial" w:cs="Arial"/>
      <w:color w:val="000000"/>
      <w:sz w:val="24"/>
      <w:szCs w:val="24"/>
      <w:u w:val="none"/>
    </w:rPr>
  </w:style>
  <w:style w:type="character" w:customStyle="1" w:styleId="21">
    <w:name w:val="font112"/>
    <w:basedOn w:val="10"/>
    <w:qFormat/>
    <w:uiPriority w:val="0"/>
    <w:rPr>
      <w:rFonts w:hint="default" w:ascii="Calibri" w:hAnsi="Calibri" w:cs="Calibri"/>
      <w:color w:val="000000"/>
      <w:sz w:val="24"/>
      <w:szCs w:val="24"/>
      <w:u w:val="none"/>
    </w:rPr>
  </w:style>
  <w:style w:type="paragraph" w:customStyle="1" w:styleId="22">
    <w:name w:val="表格"/>
    <w:basedOn w:val="1"/>
    <w:qFormat/>
    <w:uiPriority w:val="0"/>
    <w:pPr>
      <w:snapToGrid w:val="0"/>
    </w:pPr>
    <w:rPr>
      <w:rFonts w:ascii="宋体" w:hAnsi="宋体" w:eastAsia="宋体" w:cs="Times New Roman"/>
      <w:kern w:val="0"/>
      <w:sz w:val="24"/>
    </w:rPr>
  </w:style>
  <w:style w:type="character" w:customStyle="1" w:styleId="23">
    <w:name w:val="页眉 Char"/>
    <w:basedOn w:val="10"/>
    <w:link w:val="6"/>
    <w:qFormat/>
    <w:uiPriority w:val="0"/>
    <w:rPr>
      <w:rFonts w:asciiTheme="minorHAnsi" w:hAnsiTheme="minorHAnsi" w:eastAsiaTheme="minorEastAsia" w:cstheme="minorBidi"/>
      <w:kern w:val="2"/>
      <w:sz w:val="18"/>
      <w:szCs w:val="18"/>
    </w:rPr>
  </w:style>
  <w:style w:type="character" w:customStyle="1" w:styleId="24">
    <w:name w:val="页脚 Char"/>
    <w:basedOn w:val="10"/>
    <w:link w:val="5"/>
    <w:qFormat/>
    <w:uiPriority w:val="0"/>
    <w:rPr>
      <w:rFonts w:asciiTheme="minorHAnsi" w:hAnsiTheme="minorHAnsi" w:eastAsiaTheme="minorEastAsia" w:cstheme="minorBidi"/>
      <w:kern w:val="2"/>
      <w:sz w:val="18"/>
      <w:szCs w:val="18"/>
    </w:rPr>
  </w:style>
  <w:style w:type="character" w:customStyle="1" w:styleId="25">
    <w:name w:val="批注框文本 Char"/>
    <w:basedOn w:val="10"/>
    <w:link w:val="4"/>
    <w:semiHidden/>
    <w:qFormat/>
    <w:uiPriority w:val="0"/>
    <w:rPr>
      <w:rFonts w:asciiTheme="minorHAnsi" w:hAnsiTheme="minorHAnsi" w:eastAsiaTheme="minorEastAsia" w:cstheme="minorBidi"/>
      <w:kern w:val="2"/>
      <w:sz w:val="18"/>
      <w:szCs w:val="18"/>
    </w:rPr>
  </w:style>
  <w:style w:type="character" w:customStyle="1" w:styleId="26">
    <w:name w:val="font11"/>
    <w:basedOn w:val="10"/>
    <w:qFormat/>
    <w:uiPriority w:val="0"/>
    <w:rPr>
      <w:rFonts w:hint="eastAsia" w:ascii="宋体" w:hAnsi="宋体" w:eastAsia="宋体" w:cs="宋体"/>
      <w:color w:val="000000"/>
      <w:sz w:val="20"/>
      <w:szCs w:val="20"/>
      <w:u w:val="none"/>
    </w:rPr>
  </w:style>
  <w:style w:type="character" w:customStyle="1" w:styleId="27">
    <w:name w:val="font31"/>
    <w:basedOn w:val="10"/>
    <w:qFormat/>
    <w:uiPriority w:val="0"/>
    <w:rPr>
      <w:rFonts w:hint="eastAsia" w:ascii="宋体" w:hAnsi="宋体" w:eastAsia="宋体" w:cs="宋体"/>
      <w:color w:val="000000"/>
      <w:sz w:val="20"/>
      <w:szCs w:val="20"/>
      <w:u w:val="none"/>
    </w:rPr>
  </w:style>
  <w:style w:type="character" w:customStyle="1" w:styleId="28">
    <w:name w:val="font5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25518</Words>
  <Characters>41846</Characters>
  <Lines>30</Lines>
  <Paragraphs>8</Paragraphs>
  <TotalTime>104</TotalTime>
  <ScaleCrop>false</ScaleCrop>
  <LinksUpToDate>false</LinksUpToDate>
  <CharactersWithSpaces>42309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2021-03-03T05:27:00Z</dcterms:created>
  <dc:creator>Admin</dc:creator>
  <cp:lastModifiedBy>回忆</cp:lastModifiedBy>
  <cp:lastPrinted>2021-10-29T02:42:00Z</cp:lastPrinted>
  <dcterms:modified xsi:type="dcterms:W3CDTF">2023-03-06T04:50:37Z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72ED44E83B0E418CB5F2DB0E1213C83B</vt:lpwstr>
  </property>
</Properties>
</file>