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安徽铜冠池州资源有限公司黄山岭铅锌矿安全现状评价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79"/>
        <w:gridCol w:w="31"/>
        <w:gridCol w:w="2348"/>
        <w:gridCol w:w="24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项目规模</w:t>
            </w:r>
          </w:p>
        </w:tc>
        <w:tc>
          <w:tcPr>
            <w:tcW w:w="241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8.25万t/a</w:t>
            </w:r>
          </w:p>
        </w:tc>
        <w:tc>
          <w:tcPr>
            <w:tcW w:w="259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企业性质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评价类别</w:t>
            </w:r>
          </w:p>
        </w:tc>
        <w:tc>
          <w:tcPr>
            <w:tcW w:w="241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安全现状评价</w:t>
            </w:r>
            <w:bookmarkStart w:id="0" w:name="_GoBack"/>
            <w:bookmarkEnd w:id="0"/>
          </w:p>
        </w:tc>
        <w:tc>
          <w:tcPr>
            <w:tcW w:w="259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所属业务类别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</w:rPr>
              <w:t>金属矿采选业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项目简介</w:t>
            </w:r>
          </w:p>
        </w:tc>
        <w:tc>
          <w:tcPr>
            <w:tcW w:w="7138" w:type="dxa"/>
            <w:gridSpan w:val="5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安徽铜冠池州资源有限公司黄山岭铅锌矿位于贵池区棠溪镇境内，该矿山为地下矿山，采矿证规模8.25万t/a，设计规模18万t/a，实际生产能力15万t/a，矿区目前已发现主矿体7个，小矿体34个，Ⅰ、Ⅱ、Ⅲ号矿体已相继采空，现矿井主开采矿体为Ⅳ号矿体及其上方的小矿体，其中1号小矿体已开采利用。矿区水文地质勘查类型属Ⅱ类，工程地质勘查类型属Ⅱ-Ⅲ类，环境地质勘查类型属Ⅰ类，本矿床开采技术条件中等，属Ⅱ-2类型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黄山岭铅锌矿采用斜井-盲斜井开拓；采用房柱法采矿，留设点柱，矿柱不回采，嗣后尾砂充填；采用对角式通风，副井进风，风井回风，通风不良地点采用局扇通风；采用分段式排水，主泵房安装3台同型号水泵，水仓总容积满足6-8小时涌水量要求；矿井具有主斜井、副斜井（包括盲斜井）和回风井三个安全出口；各中段、采场均具有二个或二个以上的与通往地面通道相通的安全出口；主井提升机φ2.0m，副井绞车φ1.6m，盲斜井提升机φ2.0m，均为变频调速，副井和盲斜井均安装人车，斜井设置“一坡三挡”；井下采用2.5t电机车运输矿石和废石；主电源35kv，备用电源10kv，1台主变2400KVA，1台备用变500KVA，备用变满足井下排水要求，高压6.3kv下井，井下设开闭所和配电室；地面设高位水池，满足井下用水要求；矿山采用分散供风方式；安全避险“六大系统”已建设完成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安徽铜冠池州资源公司成立了安全生产委员会，下设安全科，配备了8名专职管理人员，安全管理人员及特种作业人员持证上岗。根据黄山岭铅锌矿特点制定了各级各类人员安全生产责任制，分岗位制定了作业规程和安全操作规程，制定了安全目标、安全例会、安全检查、安全教育培训、危险源管理、事故隐患排与整改、事故管理、应急管理、安全奖惩、档案管理等20项制度。编制了应急预案，每年进行演练，签订了救护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吴光辉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 w:eastAsia="Helvetica" w:cs="Helvetica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皖安评</w:t>
            </w:r>
            <w:r>
              <w:rPr>
                <w:rFonts w:hint="eastAsia" w:ascii="Helvetica" w:hAnsi="Helvetica" w:eastAsia="Helvetica" w:cs="Helvetica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202006007</w:t>
            </w:r>
            <w:r>
              <w:rPr>
                <w:rFonts w:hint="eastAsia" w:ascii="Helvetica" w:hAnsi="Helvetica" w:eastAsia="宋体" w:cs="Helvetica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技术负责人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董书满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过程控制负责人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评价报告编制人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吴光辉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参与评价的安全评价师</w:t>
            </w:r>
          </w:p>
        </w:tc>
        <w:tc>
          <w:tcPr>
            <w:tcW w:w="7138" w:type="dxa"/>
            <w:gridSpan w:val="5"/>
            <w:vAlign w:val="center"/>
          </w:tcPr>
          <w:p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方敏、袁成龙、王陈红、吴鹏程、吴光辉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参与评价的注册安全工程师</w:t>
            </w:r>
          </w:p>
        </w:tc>
        <w:tc>
          <w:tcPr>
            <w:tcW w:w="7138" w:type="dxa"/>
            <w:gridSpan w:val="5"/>
            <w:vAlign w:val="center"/>
          </w:tcPr>
          <w:p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王陈红、王安民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现场安全评价工作人员</w:t>
            </w:r>
          </w:p>
        </w:tc>
        <w:tc>
          <w:tcPr>
            <w:tcW w:w="7138" w:type="dxa"/>
            <w:gridSpan w:val="5"/>
            <w:vAlign w:val="center"/>
          </w:tcPr>
          <w:p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方敏、袁成龙、王陈红、吴鹏程、吴光辉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</w:rPr>
              <w:t>现场评价主要任务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ind w:firstLine="420" w:firstLineChars="200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安徽铜冠池州资源有限公司的委托，正信公司接受对其黄山岭铅锌矿进行安全现状评价工作，并成立了该矿山安全现状评价组。评价组收集了国家有关法律、法规、技术标准和规范，编制了安全现状评价现场调查表，确定评价程序和方法，本评价组于2020年6月先后多次进入该矿山现场，进行了现场调查和收集资料，对调查中发现的主要问题书面反馈到委托方，并对其整改情况进行复核。</w:t>
            </w:r>
          </w:p>
          <w:p>
            <w:pPr>
              <w:ind w:firstLine="420" w:firstLineChars="200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价组通过对矿山生产运行中的设施、设备、装置的实际运行状况及管理状况进行检查，查找该矿山在生产过程中可能存在的危险、有害因素，并确定其程度，提出合理可行的安全对策措施，清除或抑制未来生产活动中存在的危险性，以达到持久的安全生产目的，保护矿山从业人员生命安全和企业财产安全。本评价报告将作为矿山向政府安全生产监督管理部门申领《安全生产许可证》延续提供重要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现场调查时间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2020年6月12日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提交报告时间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2020年6月19日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3"/>
    <w:rsid w:val="003E7F3D"/>
    <w:rsid w:val="004F5A33"/>
    <w:rsid w:val="00567040"/>
    <w:rsid w:val="00856453"/>
    <w:rsid w:val="00861005"/>
    <w:rsid w:val="008D66C4"/>
    <w:rsid w:val="236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1213</Characters>
  <Lines>10</Lines>
  <Paragraphs>2</Paragraphs>
  <TotalTime>15</TotalTime>
  <ScaleCrop>false</ScaleCrop>
  <LinksUpToDate>false</LinksUpToDate>
  <CharactersWithSpaces>1423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2020-06-24T01:29:00Z</dcterms:created>
  <dc:creator>xb21cn</dc:creator>
  <cp:lastModifiedBy>37度快乐</cp:lastModifiedBy>
  <dcterms:modified xsi:type="dcterms:W3CDTF">2020-06-24T03:48:39Z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