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关于召开2023年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职教招生工作</w:t>
      </w:r>
    </w:p>
    <w:p>
      <w:pPr>
        <w:widowControl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交流研讨会的通知</w:t>
      </w:r>
    </w:p>
    <w:p>
      <w:pPr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各初中学校：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为深入贯彻落实省、市职业教育大会精神，优化职业教育类型定位，进一步加大职业教育宣传力度，切实提高招生工作质量，推动我县职业教育高质量发展，特召开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2023年职教招生工作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交流研讨会，会议分3个批次召开，现将有关事宜通知如下。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一、第一批次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（一）会议时间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2023年3月11日（星期六）上午8: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0分，会期半天。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（二）会议地点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甘南县职业教育中心学校。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（三）参会人员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三中、六中、八一、甘南镇、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长吉岗以上学校初中业务副校长、初中业务主任、初三年级班主任。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二、第二批次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（一）会议时间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2023年3月11日（星期六）下午</w:t>
      </w:r>
      <w:r>
        <w:rPr>
          <w:rFonts w:hint="eastAsia" w:eastAsia="仿宋_GB2312"/>
          <w:sz w:val="32"/>
          <w:szCs w:val="32"/>
          <w:lang w:val="en-US" w:eastAsia="zh-CN"/>
        </w:rPr>
        <w:t>1:30</w:t>
      </w:r>
      <w:r>
        <w:rPr>
          <w:rFonts w:hint="eastAsia" w:eastAsia="仿宋_GB2312"/>
          <w:sz w:val="32"/>
          <w:szCs w:val="32"/>
        </w:rPr>
        <w:t>分，会期半天。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（二）会议地点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甘南县职业教育中心学校。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（三）参会人员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查哈阳乡、查哈阳农场、平阳、东阳、巨宝以上学校初中业务副校长、初中业务主任、初三年级班主任。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三、第三批次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（一）会议时间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2023年3月12日（星期日）下午</w:t>
      </w:r>
      <w:r>
        <w:rPr>
          <w:rFonts w:hint="eastAsia" w:eastAsia="仿宋_GB2312"/>
          <w:sz w:val="32"/>
          <w:szCs w:val="32"/>
          <w:lang w:val="en-US" w:eastAsia="zh-CN"/>
        </w:rPr>
        <w:t>1:30</w:t>
      </w:r>
      <w:r>
        <w:rPr>
          <w:rFonts w:hint="eastAsia" w:eastAsia="仿宋_GB2312"/>
          <w:sz w:val="32"/>
          <w:szCs w:val="32"/>
        </w:rPr>
        <w:t>分，会期半天。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（二）会议地点</w:t>
      </w: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甘南县职业教育中心学校。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（三）参会人员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兴十四镇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宝山、宝山胜利、兴隆、兴十四学校、长山、中兴以上学校初中业务副校长、初中业务主任、初三年级班主任。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参会人员都要做交流研讨，如有特殊情况不能参会，请提前请假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甘南县教育局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5Yjk2YWIxNGVmMWUwNTkxYzM1NWEyYzVhY2Y3YzUifQ=="/>
  </w:docVars>
  <w:rsids>
    <w:rsidRoot w:val="008F5FD6"/>
    <w:rsid w:val="008F5FD6"/>
    <w:rsid w:val="00B74075"/>
    <w:rsid w:val="07BC4EC9"/>
    <w:rsid w:val="112C73F6"/>
    <w:rsid w:val="12966783"/>
    <w:rsid w:val="20A77AD9"/>
    <w:rsid w:val="20CD2EE3"/>
    <w:rsid w:val="23F46CA2"/>
    <w:rsid w:val="2AC87FD0"/>
    <w:rsid w:val="30320124"/>
    <w:rsid w:val="37F97FC2"/>
    <w:rsid w:val="40A17D77"/>
    <w:rsid w:val="4DAD0E02"/>
    <w:rsid w:val="4DDE7EFA"/>
    <w:rsid w:val="4FC25E33"/>
    <w:rsid w:val="4FCC1235"/>
    <w:rsid w:val="528E51DF"/>
    <w:rsid w:val="53843F3C"/>
    <w:rsid w:val="5CF0438B"/>
    <w:rsid w:val="5DE0273B"/>
    <w:rsid w:val="5FD0444F"/>
    <w:rsid w:val="77801774"/>
    <w:rsid w:val="7B4C5D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504</Words>
  <Characters>532</Characters>
  <Lines>4</Lines>
  <Paragraphs>1</Paragraphs>
  <TotalTime>2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2023-03-10T00:22:56Z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EAF498AEC70D4FCAB5919488185AB163</vt:lpwstr>
  </property>
</Properties>
</file>