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47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6"/>
          <w:szCs w:val="36"/>
          <w:lang w:val="en-US" w:eastAsia="zh-CN"/>
        </w:rPr>
      </w:pPr>
    </w:p>
    <w:p w14:paraId="01A552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6"/>
          <w:szCs w:val="36"/>
          <w:lang w:val="en-US" w:eastAsia="zh-CN"/>
        </w:rPr>
      </w:pPr>
    </w:p>
    <w:p w14:paraId="31F3AA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6"/>
          <w:szCs w:val="36"/>
          <w:lang w:val="en-US" w:eastAsia="zh-CN"/>
        </w:rPr>
      </w:pPr>
    </w:p>
    <w:p w14:paraId="69E0F8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6"/>
          <w:szCs w:val="36"/>
          <w:lang w:val="en-US" w:eastAsia="zh-CN"/>
        </w:rPr>
      </w:pPr>
    </w:p>
    <w:p w14:paraId="4B4DAF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72"/>
          <w:szCs w:val="72"/>
          <w:lang w:val="en-US" w:eastAsia="zh-CN"/>
        </w:rPr>
      </w:pPr>
      <w:r>
        <w:rPr>
          <w:rFonts w:hint="eastAsia" w:ascii="黑体" w:hAnsi="黑体" w:eastAsia="黑体" w:cs="黑体"/>
          <w:b w:val="0"/>
          <w:bCs/>
          <w:sz w:val="72"/>
          <w:szCs w:val="72"/>
          <w:lang w:val="en-US" w:eastAsia="zh-CN"/>
        </w:rPr>
        <w:t>山西省汾阳医院</w:t>
      </w:r>
    </w:p>
    <w:p w14:paraId="3A0E61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72"/>
          <w:szCs w:val="72"/>
          <w:lang w:val="en-US" w:eastAsia="zh-CN"/>
        </w:rPr>
      </w:pPr>
      <w:r>
        <w:rPr>
          <w:rFonts w:hint="eastAsia" w:ascii="黑体" w:hAnsi="黑体" w:eastAsia="黑体" w:cs="黑体"/>
          <w:b w:val="0"/>
          <w:bCs/>
          <w:sz w:val="72"/>
          <w:szCs w:val="72"/>
          <w:lang w:val="en-US" w:eastAsia="zh-CN"/>
        </w:rPr>
        <w:t>化粪池污泥清掏干化项目</w:t>
      </w:r>
      <w:bookmarkStart w:id="84" w:name="_GoBack"/>
      <w:bookmarkEnd w:id="84"/>
    </w:p>
    <w:p w14:paraId="1AF5EB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cs="黑体"/>
          <w:kern w:val="0"/>
          <w:sz w:val="60"/>
          <w:szCs w:val="60"/>
        </w:rPr>
      </w:pPr>
      <w:r>
        <w:rPr>
          <w:rFonts w:hint="eastAsia" w:ascii="黑体" w:hAnsi="黑体" w:eastAsia="黑体" w:cs="黑体"/>
          <w:b w:val="0"/>
          <w:bCs/>
          <w:sz w:val="72"/>
          <w:szCs w:val="72"/>
          <w:lang w:val="en-US" w:eastAsia="zh-CN"/>
        </w:rPr>
        <w:t>比选文件</w:t>
      </w:r>
    </w:p>
    <w:p w14:paraId="6BA5AD5B">
      <w:pPr>
        <w:spacing w:line="600" w:lineRule="exact"/>
        <w:jc w:val="center"/>
        <w:rPr>
          <w:rFonts w:hint="eastAsia" w:ascii="宋体" w:hAnsi="宋体" w:eastAsia="宋体" w:cs="宋体"/>
          <w:b w:val="0"/>
          <w:bCs/>
          <w:kern w:val="0"/>
          <w:sz w:val="28"/>
          <w:szCs w:val="28"/>
        </w:rPr>
      </w:pPr>
    </w:p>
    <w:p w14:paraId="0C8EFA8C">
      <w:pPr>
        <w:spacing w:line="600" w:lineRule="exact"/>
        <w:jc w:val="center"/>
        <w:rPr>
          <w:rFonts w:hint="eastAsia" w:ascii="宋体" w:hAnsi="宋体" w:eastAsia="宋体" w:cs="宋体"/>
          <w:b w:val="0"/>
          <w:bCs/>
          <w:kern w:val="0"/>
          <w:sz w:val="28"/>
          <w:szCs w:val="28"/>
        </w:rPr>
      </w:pPr>
    </w:p>
    <w:p w14:paraId="61A5A660">
      <w:pPr>
        <w:spacing w:line="600" w:lineRule="exact"/>
        <w:jc w:val="center"/>
        <w:rPr>
          <w:rFonts w:hint="eastAsia" w:ascii="宋体" w:hAnsi="宋体" w:eastAsia="宋体" w:cs="宋体"/>
          <w:b w:val="0"/>
          <w:bCs/>
          <w:kern w:val="0"/>
          <w:sz w:val="28"/>
          <w:szCs w:val="28"/>
        </w:rPr>
      </w:pPr>
    </w:p>
    <w:p w14:paraId="3A90420D">
      <w:pPr>
        <w:spacing w:line="600" w:lineRule="exact"/>
        <w:jc w:val="center"/>
        <w:rPr>
          <w:rFonts w:hint="eastAsia" w:ascii="宋体" w:hAnsi="宋体" w:eastAsia="宋体" w:cs="宋体"/>
          <w:b w:val="0"/>
          <w:bCs/>
          <w:kern w:val="0"/>
          <w:sz w:val="28"/>
          <w:szCs w:val="28"/>
        </w:rPr>
      </w:pPr>
    </w:p>
    <w:p w14:paraId="7FF3F469">
      <w:pPr>
        <w:spacing w:line="600" w:lineRule="exact"/>
        <w:jc w:val="center"/>
        <w:rPr>
          <w:rFonts w:hint="eastAsia" w:ascii="宋体" w:hAnsi="宋体" w:eastAsia="宋体" w:cs="宋体"/>
          <w:b w:val="0"/>
          <w:bCs/>
          <w:kern w:val="0"/>
          <w:sz w:val="28"/>
          <w:szCs w:val="28"/>
        </w:rPr>
      </w:pPr>
    </w:p>
    <w:p w14:paraId="523E1028">
      <w:pPr>
        <w:spacing w:line="600" w:lineRule="exact"/>
        <w:jc w:val="center"/>
        <w:rPr>
          <w:rFonts w:hint="eastAsia" w:ascii="宋体" w:hAnsi="宋体" w:eastAsia="宋体" w:cs="宋体"/>
          <w:b w:val="0"/>
          <w:bCs/>
          <w:kern w:val="0"/>
          <w:sz w:val="28"/>
          <w:szCs w:val="28"/>
        </w:rPr>
      </w:pPr>
    </w:p>
    <w:p w14:paraId="58496C55">
      <w:pPr>
        <w:spacing w:line="600" w:lineRule="exact"/>
        <w:jc w:val="center"/>
        <w:rPr>
          <w:rFonts w:hint="eastAsia" w:ascii="宋体" w:hAnsi="宋体" w:eastAsia="宋体" w:cs="宋体"/>
          <w:b w:val="0"/>
          <w:bCs/>
          <w:kern w:val="0"/>
          <w:sz w:val="28"/>
          <w:szCs w:val="28"/>
        </w:rPr>
      </w:pPr>
    </w:p>
    <w:p w14:paraId="22F43D4C">
      <w:pPr>
        <w:spacing w:line="600" w:lineRule="exact"/>
        <w:jc w:val="center"/>
        <w:rPr>
          <w:rFonts w:hint="eastAsia" w:ascii="宋体" w:hAnsi="宋体" w:eastAsia="宋体" w:cs="宋体"/>
          <w:b w:val="0"/>
          <w:bCs/>
          <w:kern w:val="0"/>
          <w:sz w:val="28"/>
          <w:szCs w:val="28"/>
        </w:rPr>
      </w:pPr>
    </w:p>
    <w:p w14:paraId="124D0154">
      <w:pPr>
        <w:spacing w:line="600" w:lineRule="exact"/>
        <w:ind w:firstLine="2108" w:firstLineChars="700"/>
        <w:rPr>
          <w:rFonts w:ascii="宋体" w:hAnsi="宋体" w:cs="宋体"/>
          <w:b/>
          <w:kern w:val="0"/>
          <w:sz w:val="30"/>
          <w:szCs w:val="30"/>
          <w:u w:val="single"/>
        </w:rPr>
      </w:pPr>
      <w:r>
        <w:rPr>
          <w:rFonts w:hint="eastAsia" w:ascii="宋体" w:hAnsi="宋体" w:cs="宋体"/>
          <w:b/>
          <w:kern w:val="0"/>
          <w:sz w:val="30"/>
          <w:szCs w:val="30"/>
          <w:lang w:val="en-US" w:eastAsia="zh-CN"/>
        </w:rPr>
        <w:t>询   比</w:t>
      </w:r>
      <w:r>
        <w:rPr>
          <w:rFonts w:hint="eastAsia" w:ascii="宋体" w:hAnsi="宋体" w:cs="宋体"/>
          <w:b/>
          <w:kern w:val="0"/>
          <w:sz w:val="30"/>
          <w:szCs w:val="30"/>
        </w:rPr>
        <w:t xml:space="preserve">   人：</w:t>
      </w:r>
      <w:r>
        <w:rPr>
          <w:rFonts w:hint="eastAsia" w:ascii="宋体" w:hAnsi="宋体" w:cs="宋体"/>
          <w:b/>
          <w:kern w:val="0"/>
          <w:sz w:val="30"/>
          <w:szCs w:val="30"/>
          <w:u w:val="single"/>
        </w:rPr>
        <w:t>山西省汾阳医院</w:t>
      </w:r>
    </w:p>
    <w:p w14:paraId="7EB9A2E3">
      <w:pPr>
        <w:spacing w:line="600" w:lineRule="exact"/>
        <w:ind w:firstLine="3614" w:firstLineChars="1200"/>
        <w:rPr>
          <w:rFonts w:hint="eastAsia" w:ascii="宋体" w:hAnsi="宋体" w:cs="宋体"/>
          <w:b/>
          <w:kern w:val="0"/>
          <w:sz w:val="30"/>
          <w:szCs w:val="30"/>
        </w:rPr>
      </w:pPr>
      <w:r>
        <w:rPr>
          <w:rFonts w:hint="eastAsia" w:ascii="宋体" w:hAnsi="宋体" w:cs="宋体"/>
          <w:b/>
          <w:kern w:val="0"/>
          <w:sz w:val="30"/>
          <w:szCs w:val="30"/>
          <w:u w:val="single"/>
        </w:rPr>
        <w:t>202</w:t>
      </w:r>
      <w:r>
        <w:rPr>
          <w:rFonts w:hint="eastAsia" w:ascii="宋体" w:hAnsi="宋体" w:cs="宋体"/>
          <w:b/>
          <w:kern w:val="0"/>
          <w:sz w:val="30"/>
          <w:szCs w:val="30"/>
          <w:u w:val="single"/>
          <w:lang w:val="en-US" w:eastAsia="zh-CN"/>
        </w:rPr>
        <w:t>4</w:t>
      </w:r>
      <w:r>
        <w:rPr>
          <w:rFonts w:hint="eastAsia" w:ascii="宋体" w:hAnsi="宋体" w:cs="宋体"/>
          <w:b/>
          <w:kern w:val="0"/>
          <w:sz w:val="30"/>
          <w:szCs w:val="30"/>
        </w:rPr>
        <w:t>年</w:t>
      </w:r>
      <w:r>
        <w:rPr>
          <w:rFonts w:hint="eastAsia" w:ascii="宋体" w:hAnsi="宋体" w:cs="宋体"/>
          <w:b/>
          <w:kern w:val="0"/>
          <w:sz w:val="30"/>
          <w:szCs w:val="30"/>
          <w:u w:val="single"/>
          <w:lang w:val="en-US" w:eastAsia="zh-CN"/>
        </w:rPr>
        <w:t>9</w:t>
      </w:r>
      <w:r>
        <w:rPr>
          <w:rFonts w:hint="eastAsia" w:ascii="宋体" w:hAnsi="宋体" w:cs="宋体"/>
          <w:b/>
          <w:kern w:val="0"/>
          <w:sz w:val="30"/>
          <w:szCs w:val="30"/>
        </w:rPr>
        <w:t>月</w:t>
      </w:r>
    </w:p>
    <w:p w14:paraId="08096031">
      <w:pPr>
        <w:spacing w:line="600" w:lineRule="exact"/>
        <w:jc w:val="center"/>
        <w:rPr>
          <w:rFonts w:hint="eastAsia"/>
        </w:rPr>
      </w:pPr>
    </w:p>
    <w:p w14:paraId="7BAFB189">
      <w:pPr>
        <w:rPr>
          <w:rFonts w:hint="eastAsia" w:ascii="宋体" w:hAnsi="宋体" w:cs="宋体"/>
          <w:b/>
          <w:kern w:val="0"/>
          <w:sz w:val="30"/>
          <w:szCs w:val="30"/>
        </w:rPr>
      </w:pPr>
      <w:r>
        <w:rPr>
          <w:rFonts w:hint="eastAsia" w:ascii="宋体" w:hAnsi="宋体" w:cs="宋体"/>
          <w:b/>
          <w:kern w:val="0"/>
          <w:sz w:val="30"/>
          <w:szCs w:val="30"/>
        </w:rPr>
        <w:br w:type="page"/>
      </w:r>
    </w:p>
    <w:p w14:paraId="3E2EF589">
      <w:pPr>
        <w:spacing w:line="400" w:lineRule="exact"/>
        <w:jc w:val="center"/>
        <w:rPr>
          <w:rFonts w:ascii="仿宋" w:hAnsi="仿宋" w:eastAsia="仿宋" w:cs="仿宋"/>
          <w:b/>
          <w:bCs/>
          <w:sz w:val="40"/>
          <w:szCs w:val="40"/>
        </w:rPr>
      </w:pPr>
    </w:p>
    <w:p w14:paraId="3EE9BDEC">
      <w:pPr>
        <w:spacing w:line="760" w:lineRule="exact"/>
        <w:jc w:val="center"/>
        <w:rPr>
          <w:rFonts w:ascii="仿宋" w:hAnsi="仿宋" w:eastAsia="仿宋" w:cs="仿宋"/>
          <w:b/>
          <w:bCs/>
          <w:sz w:val="40"/>
          <w:szCs w:val="40"/>
        </w:rPr>
      </w:pPr>
      <w:r>
        <w:rPr>
          <w:rFonts w:hint="eastAsia" w:ascii="仿宋" w:hAnsi="仿宋" w:eastAsia="仿宋" w:cs="仿宋"/>
          <w:b/>
          <w:bCs/>
          <w:sz w:val="40"/>
          <w:szCs w:val="40"/>
        </w:rPr>
        <w:t>目 录</w:t>
      </w:r>
    </w:p>
    <w:p w14:paraId="2803C1E7">
      <w:pPr>
        <w:pStyle w:val="2"/>
      </w:pPr>
    </w:p>
    <w:p w14:paraId="19C42FC7">
      <w:pPr>
        <w:pStyle w:val="9"/>
        <w:tabs>
          <w:tab w:val="right" w:leader="dot" w:pos="8810"/>
        </w:tabs>
        <w:rPr>
          <w:rFonts w:ascii="仿宋" w:hAnsi="仿宋" w:eastAsia="仿宋" w:cstheme="minorBidi"/>
          <w:b/>
          <w:bCs/>
          <w:sz w:val="28"/>
          <w:szCs w:val="28"/>
        </w:rPr>
      </w:pPr>
      <w:r>
        <w:rPr>
          <w:rFonts w:hint="eastAsia" w:ascii="仿宋" w:hAnsi="仿宋" w:eastAsia="仿宋" w:cs="仿宋"/>
          <w:b/>
          <w:bCs/>
          <w:spacing w:val="20"/>
          <w:sz w:val="28"/>
          <w:szCs w:val="28"/>
        </w:rPr>
        <w:fldChar w:fldCharType="begin"/>
      </w:r>
      <w:r>
        <w:rPr>
          <w:rFonts w:hint="eastAsia" w:ascii="仿宋" w:hAnsi="仿宋" w:eastAsia="仿宋" w:cs="仿宋"/>
          <w:b/>
          <w:bCs/>
          <w:spacing w:val="20"/>
          <w:sz w:val="28"/>
          <w:szCs w:val="28"/>
        </w:rPr>
        <w:instrText xml:space="preserve">TOC \o "1-2" \h \u </w:instrText>
      </w:r>
      <w:r>
        <w:rPr>
          <w:rFonts w:hint="eastAsia" w:ascii="仿宋" w:hAnsi="仿宋" w:eastAsia="仿宋" w:cs="仿宋"/>
          <w:b/>
          <w:bCs/>
          <w:spacing w:val="20"/>
          <w:sz w:val="28"/>
          <w:szCs w:val="28"/>
        </w:rPr>
        <w:fldChar w:fldCharType="separate"/>
      </w:r>
      <w:r>
        <w:fldChar w:fldCharType="begin"/>
      </w:r>
      <w:r>
        <w:instrText xml:space="preserve"> HYPERLINK \l "_Toc121949638" </w:instrText>
      </w:r>
      <w:r>
        <w:fldChar w:fldCharType="separate"/>
      </w:r>
      <w:r>
        <w:rPr>
          <w:rStyle w:val="14"/>
          <w:rFonts w:ascii="仿宋" w:hAnsi="仿宋" w:eastAsia="仿宋" w:cs="仿宋"/>
          <w:b/>
          <w:bCs/>
          <w:spacing w:val="20"/>
          <w:kern w:val="0"/>
          <w:sz w:val="28"/>
          <w:szCs w:val="28"/>
        </w:rPr>
        <w:t xml:space="preserve">第一部分  </w:t>
      </w:r>
      <w:r>
        <w:rPr>
          <w:rStyle w:val="14"/>
          <w:rFonts w:hint="eastAsia" w:ascii="仿宋" w:hAnsi="仿宋" w:eastAsia="仿宋" w:cs="仿宋"/>
          <w:b/>
          <w:bCs/>
          <w:spacing w:val="20"/>
          <w:kern w:val="0"/>
          <w:sz w:val="28"/>
          <w:szCs w:val="28"/>
          <w:lang w:val="en-US" w:eastAsia="zh-CN"/>
        </w:rPr>
        <w:t>比选</w:t>
      </w:r>
      <w:r>
        <w:rPr>
          <w:rStyle w:val="14"/>
          <w:rFonts w:ascii="仿宋" w:hAnsi="仿宋" w:eastAsia="仿宋" w:cs="仿宋"/>
          <w:b/>
          <w:bCs/>
          <w:spacing w:val="20"/>
          <w:kern w:val="0"/>
          <w:sz w:val="28"/>
          <w:szCs w:val="28"/>
        </w:rPr>
        <w:t>公告</w:t>
      </w:r>
      <w:r>
        <w:rPr>
          <w:rFonts w:ascii="仿宋" w:hAnsi="仿宋" w:eastAsia="仿宋"/>
          <w:b/>
          <w:bCs/>
          <w:sz w:val="28"/>
          <w:szCs w:val="28"/>
        </w:rPr>
        <w:tab/>
      </w:r>
      <w:r>
        <w:rPr>
          <w:rFonts w:ascii="仿宋" w:hAnsi="仿宋" w:eastAsia="仿宋"/>
          <w:b/>
          <w:bCs/>
          <w:sz w:val="28"/>
          <w:szCs w:val="28"/>
        </w:rPr>
        <w:fldChar w:fldCharType="begin"/>
      </w:r>
      <w:r>
        <w:rPr>
          <w:rFonts w:ascii="仿宋" w:hAnsi="仿宋" w:eastAsia="仿宋"/>
          <w:b/>
          <w:bCs/>
          <w:sz w:val="28"/>
          <w:szCs w:val="28"/>
        </w:rPr>
        <w:instrText xml:space="preserve"> PAGEREF _Toc121949638 \h </w:instrText>
      </w:r>
      <w:r>
        <w:rPr>
          <w:rFonts w:ascii="仿宋" w:hAnsi="仿宋" w:eastAsia="仿宋"/>
          <w:b/>
          <w:bCs/>
          <w:sz w:val="28"/>
          <w:szCs w:val="28"/>
        </w:rPr>
        <w:fldChar w:fldCharType="separate"/>
      </w:r>
      <w:r>
        <w:rPr>
          <w:rFonts w:ascii="仿宋" w:hAnsi="仿宋" w:eastAsia="仿宋"/>
          <w:b/>
          <w:bCs/>
          <w:sz w:val="28"/>
          <w:szCs w:val="28"/>
        </w:rPr>
        <w:t>1</w:t>
      </w:r>
      <w:r>
        <w:rPr>
          <w:rFonts w:ascii="仿宋" w:hAnsi="仿宋" w:eastAsia="仿宋"/>
          <w:b/>
          <w:bCs/>
          <w:sz w:val="28"/>
          <w:szCs w:val="28"/>
        </w:rPr>
        <w:fldChar w:fldCharType="end"/>
      </w:r>
      <w:r>
        <w:rPr>
          <w:rFonts w:ascii="仿宋" w:hAnsi="仿宋" w:eastAsia="仿宋"/>
          <w:b/>
          <w:bCs/>
          <w:sz w:val="28"/>
          <w:szCs w:val="28"/>
        </w:rPr>
        <w:fldChar w:fldCharType="end"/>
      </w:r>
    </w:p>
    <w:p w14:paraId="17860808">
      <w:pPr>
        <w:pStyle w:val="9"/>
        <w:tabs>
          <w:tab w:val="right" w:leader="dot" w:pos="8810"/>
        </w:tabs>
        <w:rPr>
          <w:rFonts w:ascii="仿宋" w:hAnsi="仿宋" w:eastAsia="仿宋" w:cstheme="minorBidi"/>
          <w:b/>
          <w:bCs/>
          <w:sz w:val="28"/>
          <w:szCs w:val="28"/>
        </w:rPr>
      </w:pPr>
      <w:r>
        <w:fldChar w:fldCharType="begin"/>
      </w:r>
      <w:r>
        <w:instrText xml:space="preserve"> HYPERLINK \l "_Toc121949639" </w:instrText>
      </w:r>
      <w:r>
        <w:fldChar w:fldCharType="separate"/>
      </w:r>
      <w:r>
        <w:rPr>
          <w:rStyle w:val="14"/>
          <w:rFonts w:ascii="仿宋" w:hAnsi="仿宋" w:eastAsia="仿宋" w:cs="仿宋"/>
          <w:b/>
          <w:bCs/>
          <w:sz w:val="28"/>
          <w:szCs w:val="28"/>
        </w:rPr>
        <w:t>第二部分  报价人须知</w:t>
      </w:r>
      <w:r>
        <w:rPr>
          <w:rFonts w:ascii="仿宋" w:hAnsi="仿宋" w:eastAsia="仿宋"/>
          <w:b/>
          <w:bCs/>
          <w:sz w:val="28"/>
          <w:szCs w:val="28"/>
        </w:rPr>
        <w:tab/>
      </w:r>
      <w:r>
        <w:rPr>
          <w:rFonts w:ascii="仿宋" w:hAnsi="仿宋" w:eastAsia="仿宋"/>
          <w:b/>
          <w:bCs/>
          <w:sz w:val="28"/>
          <w:szCs w:val="28"/>
        </w:rPr>
        <w:fldChar w:fldCharType="begin"/>
      </w:r>
      <w:r>
        <w:rPr>
          <w:rFonts w:ascii="仿宋" w:hAnsi="仿宋" w:eastAsia="仿宋"/>
          <w:b/>
          <w:bCs/>
          <w:sz w:val="28"/>
          <w:szCs w:val="28"/>
        </w:rPr>
        <w:instrText xml:space="preserve"> PAGEREF _Toc121949639 \h </w:instrText>
      </w:r>
      <w:r>
        <w:rPr>
          <w:rFonts w:ascii="仿宋" w:hAnsi="仿宋" w:eastAsia="仿宋"/>
          <w:b/>
          <w:bCs/>
          <w:sz w:val="28"/>
          <w:szCs w:val="28"/>
        </w:rPr>
        <w:fldChar w:fldCharType="separate"/>
      </w:r>
      <w:r>
        <w:rPr>
          <w:rFonts w:ascii="仿宋" w:hAnsi="仿宋" w:eastAsia="仿宋"/>
          <w:b/>
          <w:bCs/>
          <w:sz w:val="28"/>
          <w:szCs w:val="28"/>
        </w:rPr>
        <w:t>3</w:t>
      </w:r>
      <w:r>
        <w:rPr>
          <w:rFonts w:ascii="仿宋" w:hAnsi="仿宋" w:eastAsia="仿宋"/>
          <w:b/>
          <w:bCs/>
          <w:sz w:val="28"/>
          <w:szCs w:val="28"/>
        </w:rPr>
        <w:fldChar w:fldCharType="end"/>
      </w:r>
      <w:r>
        <w:rPr>
          <w:rFonts w:ascii="仿宋" w:hAnsi="仿宋" w:eastAsia="仿宋"/>
          <w:b/>
          <w:bCs/>
          <w:sz w:val="28"/>
          <w:szCs w:val="28"/>
        </w:rPr>
        <w:fldChar w:fldCharType="end"/>
      </w:r>
    </w:p>
    <w:p w14:paraId="18D5720D">
      <w:pPr>
        <w:pStyle w:val="9"/>
        <w:tabs>
          <w:tab w:val="right" w:leader="dot" w:pos="8810"/>
        </w:tabs>
        <w:rPr>
          <w:rFonts w:ascii="仿宋" w:hAnsi="仿宋" w:eastAsia="仿宋" w:cstheme="minorBidi"/>
          <w:b/>
          <w:bCs/>
          <w:sz w:val="28"/>
          <w:szCs w:val="28"/>
        </w:rPr>
      </w:pPr>
      <w:r>
        <w:fldChar w:fldCharType="begin"/>
      </w:r>
      <w:r>
        <w:instrText xml:space="preserve"> HYPERLINK \l "_Toc121949640" </w:instrText>
      </w:r>
      <w:r>
        <w:fldChar w:fldCharType="separate"/>
      </w:r>
      <w:r>
        <w:rPr>
          <w:rStyle w:val="14"/>
          <w:rFonts w:ascii="仿宋" w:hAnsi="仿宋" w:eastAsia="仿宋" w:cs="仿宋"/>
          <w:b/>
          <w:bCs/>
          <w:sz w:val="28"/>
          <w:szCs w:val="28"/>
        </w:rPr>
        <w:t>第三部分  报价文件格式</w:t>
      </w:r>
      <w:r>
        <w:rPr>
          <w:rFonts w:ascii="仿宋" w:hAnsi="仿宋" w:eastAsia="仿宋"/>
          <w:b/>
          <w:bCs/>
          <w:sz w:val="28"/>
          <w:szCs w:val="28"/>
        </w:rPr>
        <w:tab/>
      </w:r>
      <w:r>
        <w:rPr>
          <w:rFonts w:ascii="仿宋" w:hAnsi="仿宋" w:eastAsia="仿宋"/>
          <w:b/>
          <w:bCs/>
          <w:sz w:val="28"/>
          <w:szCs w:val="28"/>
        </w:rPr>
        <w:fldChar w:fldCharType="begin"/>
      </w:r>
      <w:r>
        <w:rPr>
          <w:rFonts w:ascii="仿宋" w:hAnsi="仿宋" w:eastAsia="仿宋"/>
          <w:b/>
          <w:bCs/>
          <w:sz w:val="28"/>
          <w:szCs w:val="28"/>
        </w:rPr>
        <w:instrText xml:space="preserve"> PAGEREF _Toc121949640 \h </w:instrText>
      </w:r>
      <w:r>
        <w:rPr>
          <w:rFonts w:ascii="仿宋" w:hAnsi="仿宋" w:eastAsia="仿宋"/>
          <w:b/>
          <w:bCs/>
          <w:sz w:val="28"/>
          <w:szCs w:val="28"/>
        </w:rPr>
        <w:fldChar w:fldCharType="separate"/>
      </w:r>
      <w:r>
        <w:rPr>
          <w:rFonts w:ascii="仿宋" w:hAnsi="仿宋" w:eastAsia="仿宋"/>
          <w:b/>
          <w:bCs/>
          <w:sz w:val="28"/>
          <w:szCs w:val="28"/>
        </w:rPr>
        <w:t>5</w:t>
      </w:r>
      <w:r>
        <w:rPr>
          <w:rFonts w:ascii="仿宋" w:hAnsi="仿宋" w:eastAsia="仿宋"/>
          <w:b/>
          <w:bCs/>
          <w:sz w:val="28"/>
          <w:szCs w:val="28"/>
        </w:rPr>
        <w:fldChar w:fldCharType="end"/>
      </w:r>
      <w:r>
        <w:rPr>
          <w:rFonts w:ascii="仿宋" w:hAnsi="仿宋" w:eastAsia="仿宋"/>
          <w:b/>
          <w:bCs/>
          <w:sz w:val="28"/>
          <w:szCs w:val="28"/>
        </w:rPr>
        <w:fldChar w:fldCharType="end"/>
      </w:r>
    </w:p>
    <w:p w14:paraId="2DAA5E8E">
      <w:pPr>
        <w:widowControl/>
        <w:snapToGrid w:val="0"/>
        <w:spacing w:line="760" w:lineRule="exact"/>
        <w:jc w:val="center"/>
        <w:rPr>
          <w:rFonts w:ascii="仿宋" w:hAnsi="仿宋" w:eastAsia="仿宋" w:cs="仿宋"/>
          <w:b/>
          <w:spacing w:val="20"/>
          <w:kern w:val="0"/>
          <w:sz w:val="36"/>
          <w:szCs w:val="36"/>
        </w:rPr>
        <w:sectPr>
          <w:headerReference r:id="rId4" w:type="first"/>
          <w:headerReference r:id="rId3" w:type="default"/>
          <w:footerReference r:id="rId5" w:type="default"/>
          <w:pgSz w:w="11906" w:h="16838"/>
          <w:pgMar w:top="1440" w:right="1489" w:bottom="1440" w:left="1597" w:header="624" w:footer="992" w:gutter="0"/>
          <w:pgNumType w:start="1"/>
          <w:cols w:space="720" w:num="1"/>
          <w:titlePg/>
          <w:docGrid w:type="lines" w:linePitch="312" w:charSpace="0"/>
        </w:sectPr>
      </w:pPr>
      <w:r>
        <w:rPr>
          <w:rFonts w:hint="eastAsia" w:ascii="仿宋" w:hAnsi="仿宋" w:eastAsia="仿宋" w:cs="仿宋"/>
          <w:b/>
          <w:bCs/>
          <w:spacing w:val="20"/>
          <w:kern w:val="0"/>
          <w:sz w:val="28"/>
          <w:szCs w:val="28"/>
        </w:rPr>
        <w:fldChar w:fldCharType="end"/>
      </w:r>
      <w:bookmarkStart w:id="0" w:name="_Toc9003"/>
    </w:p>
    <w:p w14:paraId="1C60C13C">
      <w:pPr>
        <w:widowControl/>
        <w:snapToGrid w:val="0"/>
        <w:spacing w:after="312" w:afterLines="100" w:line="600" w:lineRule="exact"/>
        <w:jc w:val="center"/>
        <w:outlineLvl w:val="0"/>
        <w:rPr>
          <w:rFonts w:ascii="仿宋" w:hAnsi="仿宋" w:eastAsia="仿宋" w:cs="仿宋"/>
          <w:b/>
          <w:spacing w:val="20"/>
          <w:kern w:val="0"/>
          <w:sz w:val="36"/>
          <w:szCs w:val="36"/>
        </w:rPr>
      </w:pPr>
      <w:bookmarkStart w:id="1" w:name="_Toc121949638"/>
      <w:r>
        <w:rPr>
          <w:rFonts w:hint="eastAsia" w:ascii="仿宋" w:hAnsi="仿宋" w:eastAsia="仿宋" w:cs="仿宋"/>
          <w:b/>
          <w:spacing w:val="20"/>
          <w:kern w:val="0"/>
          <w:sz w:val="36"/>
          <w:szCs w:val="36"/>
        </w:rPr>
        <w:t xml:space="preserve">第一部分  </w:t>
      </w:r>
      <w:bookmarkEnd w:id="0"/>
      <w:r>
        <w:rPr>
          <w:rFonts w:hint="eastAsia" w:ascii="仿宋" w:hAnsi="仿宋" w:eastAsia="仿宋" w:cs="仿宋"/>
          <w:b/>
          <w:spacing w:val="20"/>
          <w:kern w:val="0"/>
          <w:sz w:val="36"/>
          <w:szCs w:val="36"/>
          <w:lang w:val="en-US" w:eastAsia="zh-CN"/>
        </w:rPr>
        <w:t>比选</w:t>
      </w:r>
      <w:r>
        <w:rPr>
          <w:rFonts w:hint="eastAsia" w:ascii="仿宋" w:hAnsi="仿宋" w:eastAsia="仿宋" w:cs="仿宋"/>
          <w:b/>
          <w:spacing w:val="20"/>
          <w:kern w:val="0"/>
          <w:sz w:val="36"/>
          <w:szCs w:val="36"/>
        </w:rPr>
        <w:t>公告</w:t>
      </w:r>
      <w:bookmarkEnd w:id="1"/>
    </w:p>
    <w:p w14:paraId="7F92DCCD">
      <w:pPr>
        <w:pStyle w:val="2"/>
        <w:ind w:firstLine="586" w:firstLineChars="200"/>
        <w:jc w:val="left"/>
      </w:pPr>
      <w:r>
        <w:rPr>
          <w:rFonts w:hint="eastAsia" w:ascii="仿宋" w:hAnsi="仿宋" w:eastAsia="仿宋" w:cs="仿宋"/>
          <w:b/>
          <w:bCs/>
          <w:spacing w:val="6"/>
          <w:sz w:val="28"/>
          <w:szCs w:val="28"/>
        </w:rPr>
        <w:t>为确保污水排放合格，符合环保要求，</w:t>
      </w:r>
      <w:r>
        <w:rPr>
          <w:rFonts w:hint="eastAsia" w:ascii="仿宋" w:hAnsi="仿宋" w:eastAsia="仿宋" w:cs="仿宋"/>
          <w:b/>
          <w:bCs/>
          <w:spacing w:val="6"/>
          <w:sz w:val="28"/>
          <w:szCs w:val="28"/>
          <w:lang w:val="en-US" w:eastAsia="zh-CN"/>
        </w:rPr>
        <w:t>山西省汾阳医院比选</w:t>
      </w:r>
      <w:r>
        <w:rPr>
          <w:rFonts w:hint="eastAsia" w:ascii="仿宋" w:hAnsi="仿宋" w:eastAsia="仿宋" w:cs="仿宋"/>
          <w:b/>
          <w:bCs/>
          <w:spacing w:val="6"/>
          <w:sz w:val="28"/>
          <w:szCs w:val="28"/>
        </w:rPr>
        <w:t>合格的有资质单位对全院</w:t>
      </w:r>
      <w:r>
        <w:rPr>
          <w:rFonts w:hint="eastAsia" w:ascii="仿宋" w:hAnsi="仿宋" w:eastAsia="仿宋" w:cs="仿宋"/>
          <w:b/>
          <w:bCs/>
          <w:spacing w:val="6"/>
          <w:sz w:val="28"/>
          <w:szCs w:val="28"/>
          <w:lang w:val="en-US" w:eastAsia="zh-CN"/>
        </w:rPr>
        <w:t>化</w:t>
      </w:r>
      <w:r>
        <w:rPr>
          <w:rFonts w:hint="eastAsia" w:ascii="仿宋" w:hAnsi="仿宋" w:eastAsia="仿宋" w:cs="仿宋"/>
          <w:b/>
          <w:bCs/>
          <w:spacing w:val="6"/>
          <w:sz w:val="28"/>
          <w:szCs w:val="28"/>
        </w:rPr>
        <w:t>粪池进行规范化污泥</w:t>
      </w:r>
      <w:r>
        <w:rPr>
          <w:rFonts w:hint="eastAsia" w:ascii="仿宋" w:hAnsi="仿宋" w:eastAsia="仿宋" w:cs="仿宋"/>
          <w:b/>
          <w:bCs/>
          <w:spacing w:val="6"/>
          <w:sz w:val="28"/>
          <w:szCs w:val="28"/>
          <w:lang w:val="en-US" w:eastAsia="zh-CN"/>
        </w:rPr>
        <w:t>清掏干化</w:t>
      </w:r>
      <w:r>
        <w:rPr>
          <w:rFonts w:hint="eastAsia" w:ascii="仿宋" w:hAnsi="仿宋" w:eastAsia="仿宋" w:cs="仿宋"/>
          <w:b/>
          <w:bCs/>
          <w:spacing w:val="6"/>
          <w:sz w:val="28"/>
          <w:szCs w:val="28"/>
        </w:rPr>
        <w:t>。</w:t>
      </w:r>
    </w:p>
    <w:p w14:paraId="16678B0F">
      <w:pPr>
        <w:spacing w:line="600" w:lineRule="exact"/>
        <w:rPr>
          <w:rFonts w:ascii="仿宋" w:hAnsi="仿宋" w:eastAsia="仿宋" w:cs="仿宋"/>
          <w:b/>
          <w:bCs/>
          <w:spacing w:val="6"/>
          <w:sz w:val="28"/>
          <w:szCs w:val="28"/>
        </w:rPr>
      </w:pPr>
      <w:bookmarkStart w:id="2" w:name="_Toc35393629"/>
      <w:bookmarkStart w:id="3" w:name="_Toc35393798"/>
      <w:bookmarkStart w:id="4" w:name="_Toc28359089"/>
      <w:bookmarkStart w:id="5" w:name="_Toc29298"/>
      <w:bookmarkStart w:id="6" w:name="_Toc28359012"/>
      <w:bookmarkStart w:id="7" w:name="_Toc121949439"/>
      <w:bookmarkStart w:id="8" w:name="_Toc3083"/>
      <w:bookmarkStart w:id="9" w:name="_Toc16383"/>
      <w:r>
        <w:rPr>
          <w:rFonts w:hint="eastAsia" w:ascii="仿宋" w:hAnsi="仿宋" w:eastAsia="仿宋" w:cs="仿宋"/>
          <w:b/>
          <w:bCs/>
          <w:spacing w:val="6"/>
          <w:sz w:val="28"/>
          <w:szCs w:val="28"/>
        </w:rPr>
        <w:t>一、项目基本情况</w:t>
      </w:r>
      <w:bookmarkEnd w:id="2"/>
      <w:bookmarkEnd w:id="3"/>
      <w:bookmarkEnd w:id="4"/>
      <w:bookmarkEnd w:id="5"/>
      <w:bookmarkEnd w:id="6"/>
      <w:bookmarkEnd w:id="7"/>
      <w:bookmarkEnd w:id="8"/>
    </w:p>
    <w:p w14:paraId="3C67338E">
      <w:pPr>
        <w:tabs>
          <w:tab w:val="left" w:pos="6838"/>
        </w:tabs>
        <w:spacing w:line="600" w:lineRule="exact"/>
        <w:rPr>
          <w:rFonts w:ascii="仿宋" w:hAnsi="仿宋" w:eastAsia="仿宋" w:cs="仿宋"/>
          <w:spacing w:val="6"/>
          <w:sz w:val="28"/>
          <w:szCs w:val="28"/>
        </w:rPr>
      </w:pPr>
      <w:r>
        <w:rPr>
          <w:rFonts w:hint="eastAsia" w:ascii="仿宋" w:hAnsi="仿宋" w:eastAsia="仿宋" w:cs="仿宋"/>
          <w:spacing w:val="6"/>
          <w:sz w:val="28"/>
          <w:szCs w:val="28"/>
        </w:rPr>
        <w:t>项目名称：</w:t>
      </w:r>
      <w:r>
        <w:rPr>
          <w:rFonts w:hint="eastAsia" w:ascii="仿宋" w:hAnsi="仿宋" w:eastAsia="仿宋" w:cs="仿宋"/>
          <w:sz w:val="28"/>
          <w:szCs w:val="28"/>
        </w:rPr>
        <w:t>化粪池污泥</w:t>
      </w:r>
      <w:r>
        <w:rPr>
          <w:rFonts w:hint="eastAsia" w:ascii="仿宋" w:hAnsi="仿宋" w:eastAsia="仿宋" w:cs="仿宋"/>
          <w:sz w:val="28"/>
          <w:szCs w:val="28"/>
          <w:lang w:eastAsia="zh-CN"/>
        </w:rPr>
        <w:t>清掏干化</w:t>
      </w:r>
      <w:r>
        <w:rPr>
          <w:rFonts w:hint="eastAsia" w:ascii="仿宋" w:hAnsi="仿宋" w:eastAsia="仿宋" w:cs="仿宋"/>
          <w:sz w:val="28"/>
          <w:szCs w:val="28"/>
        </w:rPr>
        <w:t>项目</w:t>
      </w:r>
    </w:p>
    <w:p w14:paraId="1CEE883D">
      <w:pPr>
        <w:spacing w:line="600" w:lineRule="exact"/>
        <w:rPr>
          <w:rFonts w:hint="eastAsia" w:ascii="仿宋" w:hAnsi="仿宋" w:eastAsia="仿宋" w:cs="仿宋"/>
          <w:spacing w:val="6"/>
          <w:sz w:val="28"/>
          <w:szCs w:val="28"/>
          <w:lang w:eastAsia="zh-CN"/>
        </w:rPr>
      </w:pPr>
      <w:r>
        <w:rPr>
          <w:rFonts w:hint="eastAsia" w:ascii="仿宋" w:hAnsi="仿宋" w:eastAsia="仿宋" w:cs="仿宋"/>
          <w:spacing w:val="6"/>
          <w:sz w:val="28"/>
          <w:szCs w:val="28"/>
        </w:rPr>
        <w:t>采购方式：</w:t>
      </w:r>
      <w:r>
        <w:rPr>
          <w:rFonts w:hint="eastAsia" w:ascii="仿宋" w:hAnsi="仿宋" w:eastAsia="仿宋" w:cs="仿宋"/>
          <w:spacing w:val="6"/>
          <w:sz w:val="28"/>
          <w:szCs w:val="28"/>
          <w:lang w:val="en-US" w:eastAsia="zh-CN"/>
        </w:rPr>
        <w:t>比选</w:t>
      </w:r>
    </w:p>
    <w:p w14:paraId="7772CDB6">
      <w:pPr>
        <w:spacing w:line="600" w:lineRule="exact"/>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预算金额：</w:t>
      </w:r>
      <w:r>
        <w:rPr>
          <w:rFonts w:hint="eastAsia" w:ascii="仿宋" w:hAnsi="仿宋" w:eastAsia="仿宋" w:cs="仿宋"/>
          <w:spacing w:val="6"/>
          <w:sz w:val="28"/>
          <w:szCs w:val="28"/>
          <w:lang w:val="en-US" w:eastAsia="zh-CN"/>
        </w:rPr>
        <w:t>150000元</w:t>
      </w:r>
    </w:p>
    <w:p w14:paraId="6F778862">
      <w:pPr>
        <w:spacing w:line="600" w:lineRule="exact"/>
        <w:rPr>
          <w:rFonts w:ascii="仿宋" w:hAnsi="仿宋" w:eastAsia="仿宋" w:cs="仿宋"/>
          <w:spacing w:val="6"/>
          <w:sz w:val="28"/>
          <w:szCs w:val="28"/>
        </w:rPr>
      </w:pPr>
      <w:r>
        <w:rPr>
          <w:rFonts w:hint="eastAsia" w:ascii="仿宋" w:hAnsi="仿宋" w:eastAsia="仿宋" w:cs="仿宋"/>
          <w:spacing w:val="6"/>
          <w:sz w:val="28"/>
          <w:szCs w:val="28"/>
        </w:rPr>
        <w:t>本项目（是/否）接受联合体投标：否</w:t>
      </w:r>
    </w:p>
    <w:p w14:paraId="2B90B388">
      <w:pPr>
        <w:spacing w:line="600" w:lineRule="exact"/>
        <w:rPr>
          <w:rFonts w:ascii="仿宋" w:hAnsi="仿宋" w:eastAsia="仿宋" w:cs="仿宋"/>
          <w:b/>
          <w:bCs/>
          <w:spacing w:val="6"/>
          <w:sz w:val="28"/>
          <w:szCs w:val="28"/>
        </w:rPr>
      </w:pPr>
      <w:bookmarkStart w:id="10" w:name="_Toc121949440"/>
      <w:bookmarkStart w:id="11" w:name="_Toc32548"/>
      <w:bookmarkStart w:id="12" w:name="_Toc1573"/>
      <w:bookmarkStart w:id="13" w:name="_Toc35393630"/>
      <w:bookmarkStart w:id="14" w:name="_Toc35393799"/>
      <w:bookmarkStart w:id="15" w:name="_Toc28359090"/>
      <w:bookmarkStart w:id="16" w:name="_Toc28359013"/>
      <w:r>
        <w:rPr>
          <w:rFonts w:hint="eastAsia" w:ascii="仿宋" w:hAnsi="仿宋" w:eastAsia="仿宋" w:cs="仿宋"/>
          <w:b/>
          <w:bCs/>
          <w:spacing w:val="6"/>
          <w:sz w:val="28"/>
          <w:szCs w:val="28"/>
        </w:rPr>
        <w:t>二、申请人的资格要求：</w:t>
      </w:r>
      <w:bookmarkEnd w:id="10"/>
      <w:bookmarkEnd w:id="11"/>
    </w:p>
    <w:p w14:paraId="5F1DA141">
      <w:pPr>
        <w:pStyle w:val="2"/>
        <w:ind w:firstLine="0"/>
        <w:rPr>
          <w:rFonts w:ascii="仿宋" w:hAnsi="仿宋" w:eastAsia="仿宋"/>
          <w:sz w:val="28"/>
          <w:szCs w:val="36"/>
        </w:rPr>
      </w:pPr>
      <w:r>
        <w:rPr>
          <w:rFonts w:hint="eastAsia" w:ascii="仿宋" w:hAnsi="仿宋" w:eastAsia="仿宋"/>
          <w:sz w:val="28"/>
          <w:szCs w:val="36"/>
        </w:rPr>
        <w:t>（1）具有独立承担民事责任的能力；</w:t>
      </w:r>
    </w:p>
    <w:p w14:paraId="0708F318">
      <w:pPr>
        <w:pStyle w:val="2"/>
        <w:ind w:firstLine="0"/>
        <w:rPr>
          <w:rFonts w:ascii="仿宋" w:hAnsi="仿宋" w:eastAsia="仿宋"/>
          <w:sz w:val="28"/>
          <w:szCs w:val="36"/>
        </w:rPr>
      </w:pPr>
      <w:r>
        <w:rPr>
          <w:rFonts w:hint="eastAsia" w:ascii="仿宋" w:hAnsi="仿宋" w:eastAsia="仿宋"/>
          <w:sz w:val="28"/>
          <w:szCs w:val="36"/>
        </w:rPr>
        <w:t>（2）具有良好的商业信誉和健全的财务会计制度；</w:t>
      </w:r>
    </w:p>
    <w:p w14:paraId="7388665B">
      <w:pPr>
        <w:pStyle w:val="2"/>
        <w:ind w:firstLine="0"/>
        <w:rPr>
          <w:rFonts w:ascii="仿宋" w:hAnsi="仿宋" w:eastAsia="仿宋"/>
          <w:sz w:val="28"/>
          <w:szCs w:val="36"/>
        </w:rPr>
      </w:pPr>
      <w:r>
        <w:rPr>
          <w:rFonts w:hint="eastAsia" w:ascii="仿宋" w:hAnsi="仿宋" w:eastAsia="仿宋"/>
          <w:sz w:val="28"/>
          <w:szCs w:val="36"/>
        </w:rPr>
        <w:t>（3）具有履行合同所必需的设备和专业技术能力；</w:t>
      </w:r>
    </w:p>
    <w:p w14:paraId="3D8C4EE9">
      <w:pPr>
        <w:pStyle w:val="2"/>
        <w:ind w:firstLine="0"/>
        <w:rPr>
          <w:rFonts w:ascii="仿宋" w:hAnsi="仿宋" w:eastAsia="仿宋"/>
          <w:sz w:val="28"/>
          <w:szCs w:val="36"/>
        </w:rPr>
      </w:pPr>
      <w:r>
        <w:rPr>
          <w:rFonts w:hint="eastAsia" w:ascii="仿宋" w:hAnsi="仿宋" w:eastAsia="仿宋"/>
          <w:sz w:val="28"/>
          <w:szCs w:val="36"/>
        </w:rPr>
        <w:t>（4）有依法缴纳税收和社会保障资金的良好记录；</w:t>
      </w:r>
    </w:p>
    <w:p w14:paraId="0FF90004">
      <w:pPr>
        <w:pStyle w:val="2"/>
        <w:ind w:firstLine="0"/>
        <w:rPr>
          <w:rFonts w:ascii="仿宋" w:hAnsi="仿宋" w:eastAsia="仿宋"/>
          <w:sz w:val="28"/>
          <w:szCs w:val="36"/>
        </w:rPr>
      </w:pPr>
      <w:r>
        <w:rPr>
          <w:rFonts w:hint="eastAsia" w:ascii="仿宋" w:hAnsi="仿宋" w:eastAsia="仿宋"/>
          <w:sz w:val="28"/>
          <w:szCs w:val="36"/>
        </w:rPr>
        <w:t>（5）参加本项目前三年内，在经营活动中没有重大违法记录；</w:t>
      </w:r>
    </w:p>
    <w:p w14:paraId="2FE9786F">
      <w:pPr>
        <w:pStyle w:val="2"/>
        <w:ind w:firstLine="0"/>
        <w:rPr>
          <w:rFonts w:ascii="仿宋" w:hAnsi="仿宋" w:eastAsia="仿宋"/>
          <w:sz w:val="28"/>
          <w:szCs w:val="36"/>
        </w:rPr>
      </w:pPr>
      <w:r>
        <w:rPr>
          <w:rFonts w:hint="eastAsia" w:ascii="仿宋" w:hAnsi="仿宋" w:eastAsia="仿宋"/>
          <w:sz w:val="28"/>
          <w:szCs w:val="36"/>
        </w:rPr>
        <w:t>（6）法律、行政法规规定的其他条件。</w:t>
      </w:r>
    </w:p>
    <w:bookmarkEnd w:id="12"/>
    <w:bookmarkEnd w:id="13"/>
    <w:bookmarkEnd w:id="14"/>
    <w:bookmarkEnd w:id="15"/>
    <w:bookmarkEnd w:id="16"/>
    <w:p w14:paraId="67822CD5">
      <w:pPr>
        <w:spacing w:after="156" w:afterLines="50" w:line="600" w:lineRule="exact"/>
        <w:rPr>
          <w:rFonts w:ascii="仿宋" w:hAnsi="仿宋" w:eastAsia="仿宋" w:cs="仿宋"/>
          <w:b/>
          <w:bCs/>
          <w:spacing w:val="6"/>
          <w:sz w:val="28"/>
          <w:szCs w:val="28"/>
        </w:rPr>
      </w:pPr>
      <w:bookmarkStart w:id="17" w:name="_Toc121949441"/>
      <w:bookmarkStart w:id="18" w:name="_Toc28359092"/>
      <w:bookmarkStart w:id="19" w:name="_Toc35393801"/>
      <w:bookmarkStart w:id="20" w:name="_Toc35393632"/>
      <w:bookmarkStart w:id="21" w:name="_Toc28359015"/>
      <w:bookmarkStart w:id="22" w:name="_Toc23787"/>
      <w:bookmarkStart w:id="23" w:name="_Toc8616"/>
      <w:r>
        <w:rPr>
          <w:rFonts w:hint="eastAsia" w:ascii="仿宋" w:hAnsi="仿宋" w:eastAsia="仿宋" w:cs="仿宋"/>
          <w:b/>
          <w:bCs/>
          <w:spacing w:val="6"/>
          <w:sz w:val="28"/>
          <w:szCs w:val="28"/>
        </w:rPr>
        <w:t>三、</w:t>
      </w:r>
      <w:r>
        <w:rPr>
          <w:rFonts w:hint="eastAsia" w:ascii="仿宋" w:hAnsi="仿宋" w:eastAsia="仿宋" w:cs="仿宋"/>
          <w:b/>
          <w:bCs/>
          <w:spacing w:val="6"/>
          <w:sz w:val="28"/>
          <w:szCs w:val="28"/>
          <w:lang w:eastAsia="zh-CN"/>
        </w:rPr>
        <w:t>比选</w:t>
      </w:r>
      <w:r>
        <w:rPr>
          <w:rFonts w:hint="eastAsia" w:ascii="仿宋" w:hAnsi="仿宋" w:eastAsia="仿宋" w:cs="仿宋"/>
          <w:b/>
          <w:bCs/>
          <w:spacing w:val="6"/>
          <w:sz w:val="28"/>
          <w:szCs w:val="28"/>
        </w:rPr>
        <w:t>文件发售</w:t>
      </w:r>
      <w:bookmarkEnd w:id="17"/>
    </w:p>
    <w:p w14:paraId="38CD7FA5">
      <w:pPr>
        <w:pStyle w:val="2"/>
        <w:ind w:firstLine="0"/>
        <w:jc w:val="left"/>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eastAsia="zh-CN"/>
        </w:rPr>
        <w:t>比选</w:t>
      </w:r>
      <w:r>
        <w:rPr>
          <w:rFonts w:hint="eastAsia" w:ascii="仿宋" w:hAnsi="仿宋" w:eastAsia="仿宋"/>
          <w:sz w:val="28"/>
          <w:szCs w:val="36"/>
        </w:rPr>
        <w:t>文件发售时间：202</w:t>
      </w:r>
      <w:r>
        <w:rPr>
          <w:rFonts w:hint="eastAsia" w:ascii="仿宋" w:hAnsi="仿宋" w:eastAsia="仿宋"/>
          <w:sz w:val="28"/>
          <w:szCs w:val="36"/>
          <w:lang w:val="en-US" w:eastAsia="zh-CN"/>
        </w:rPr>
        <w:t>4</w:t>
      </w:r>
      <w:r>
        <w:rPr>
          <w:rFonts w:hint="eastAsia" w:ascii="仿宋" w:hAnsi="仿宋" w:eastAsia="仿宋"/>
          <w:sz w:val="28"/>
          <w:szCs w:val="36"/>
        </w:rPr>
        <w:t>年</w:t>
      </w:r>
      <w:r>
        <w:rPr>
          <w:rFonts w:hint="eastAsia" w:ascii="仿宋" w:hAnsi="仿宋" w:eastAsia="仿宋"/>
          <w:sz w:val="28"/>
          <w:szCs w:val="36"/>
          <w:lang w:val="en-US" w:eastAsia="zh-CN"/>
        </w:rPr>
        <w:t>9</w:t>
      </w:r>
      <w:r>
        <w:rPr>
          <w:rFonts w:hint="eastAsia" w:ascii="仿宋" w:hAnsi="仿宋" w:eastAsia="仿宋"/>
          <w:sz w:val="28"/>
          <w:szCs w:val="36"/>
        </w:rPr>
        <w:t xml:space="preserve">月 </w:t>
      </w:r>
      <w:r>
        <w:rPr>
          <w:rFonts w:hint="eastAsia" w:ascii="仿宋" w:hAnsi="仿宋" w:eastAsia="仿宋"/>
          <w:sz w:val="28"/>
          <w:szCs w:val="36"/>
          <w:lang w:val="en-US" w:eastAsia="zh-CN"/>
        </w:rPr>
        <w:t>18</w:t>
      </w:r>
      <w:r>
        <w:rPr>
          <w:rFonts w:hint="eastAsia" w:ascii="仿宋" w:hAnsi="仿宋" w:eastAsia="仿宋"/>
          <w:sz w:val="28"/>
          <w:szCs w:val="36"/>
        </w:rPr>
        <w:t xml:space="preserve"> 日至202</w:t>
      </w:r>
      <w:r>
        <w:rPr>
          <w:rFonts w:hint="eastAsia" w:ascii="仿宋" w:hAnsi="仿宋" w:eastAsia="仿宋"/>
          <w:sz w:val="28"/>
          <w:szCs w:val="36"/>
          <w:lang w:val="en-US" w:eastAsia="zh-CN"/>
        </w:rPr>
        <w:t>3</w:t>
      </w:r>
      <w:r>
        <w:rPr>
          <w:rFonts w:hint="eastAsia" w:ascii="仿宋" w:hAnsi="仿宋" w:eastAsia="仿宋"/>
          <w:sz w:val="28"/>
          <w:szCs w:val="36"/>
        </w:rPr>
        <w:t>年</w:t>
      </w:r>
      <w:r>
        <w:rPr>
          <w:rFonts w:hint="eastAsia" w:ascii="仿宋" w:hAnsi="仿宋" w:eastAsia="仿宋"/>
          <w:sz w:val="28"/>
          <w:szCs w:val="36"/>
          <w:lang w:val="en-US" w:eastAsia="zh-CN"/>
        </w:rPr>
        <w:t>9</w:t>
      </w:r>
      <w:r>
        <w:rPr>
          <w:rFonts w:hint="eastAsia" w:ascii="仿宋" w:hAnsi="仿宋" w:eastAsia="仿宋"/>
          <w:sz w:val="28"/>
          <w:szCs w:val="36"/>
        </w:rPr>
        <w:t xml:space="preserve">月 </w:t>
      </w:r>
      <w:r>
        <w:rPr>
          <w:rFonts w:hint="eastAsia" w:ascii="仿宋" w:hAnsi="仿宋" w:eastAsia="仿宋"/>
          <w:sz w:val="28"/>
          <w:szCs w:val="36"/>
          <w:lang w:val="en-US" w:eastAsia="zh-CN"/>
        </w:rPr>
        <w:t>20</w:t>
      </w:r>
      <w:r>
        <w:rPr>
          <w:rFonts w:hint="eastAsia" w:ascii="仿宋" w:hAnsi="仿宋" w:eastAsia="仿宋"/>
          <w:sz w:val="28"/>
          <w:szCs w:val="36"/>
        </w:rPr>
        <w:t xml:space="preserve"> 日。（北京时间</w:t>
      </w:r>
      <w:r>
        <w:rPr>
          <w:rFonts w:ascii="仿宋" w:hAnsi="仿宋" w:eastAsia="仿宋"/>
          <w:sz w:val="28"/>
          <w:szCs w:val="36"/>
        </w:rPr>
        <w:t>8</w:t>
      </w:r>
      <w:r>
        <w:rPr>
          <w:rFonts w:hint="eastAsia" w:ascii="仿宋" w:hAnsi="仿宋" w:eastAsia="仿宋"/>
          <w:sz w:val="28"/>
          <w:szCs w:val="36"/>
        </w:rPr>
        <w:t>﹕00-12﹕00，1</w:t>
      </w:r>
      <w:r>
        <w:rPr>
          <w:rFonts w:hint="eastAsia" w:ascii="仿宋" w:hAnsi="仿宋" w:eastAsia="仿宋"/>
          <w:sz w:val="28"/>
          <w:szCs w:val="36"/>
          <w:lang w:val="en-US" w:eastAsia="zh-CN"/>
        </w:rPr>
        <w:t>5</w:t>
      </w:r>
      <w:r>
        <w:rPr>
          <w:rFonts w:hint="eastAsia" w:ascii="仿宋" w:hAnsi="仿宋" w:eastAsia="仿宋"/>
          <w:sz w:val="28"/>
          <w:szCs w:val="36"/>
        </w:rPr>
        <w:t>﹕</w:t>
      </w:r>
      <w:r>
        <w:rPr>
          <w:rFonts w:hint="eastAsia" w:ascii="仿宋" w:hAnsi="仿宋" w:eastAsia="仿宋"/>
          <w:sz w:val="28"/>
          <w:szCs w:val="36"/>
          <w:lang w:val="en-US" w:eastAsia="zh-CN"/>
        </w:rPr>
        <w:t>00</w:t>
      </w:r>
      <w:r>
        <w:rPr>
          <w:rFonts w:hint="eastAsia" w:ascii="仿宋" w:hAnsi="仿宋" w:eastAsia="仿宋"/>
          <w:sz w:val="28"/>
          <w:szCs w:val="36"/>
        </w:rPr>
        <w:t>-1</w:t>
      </w:r>
      <w:r>
        <w:rPr>
          <w:rFonts w:hint="eastAsia" w:ascii="仿宋" w:hAnsi="仿宋" w:eastAsia="仿宋"/>
          <w:sz w:val="28"/>
          <w:szCs w:val="36"/>
          <w:lang w:val="en-US" w:eastAsia="zh-CN"/>
        </w:rPr>
        <w:t>8</w:t>
      </w:r>
      <w:r>
        <w:rPr>
          <w:rFonts w:hint="eastAsia" w:ascii="仿宋" w:hAnsi="仿宋" w:eastAsia="仿宋"/>
          <w:sz w:val="28"/>
          <w:szCs w:val="36"/>
        </w:rPr>
        <w:t>﹕</w:t>
      </w:r>
      <w:r>
        <w:rPr>
          <w:rFonts w:hint="eastAsia" w:ascii="仿宋" w:hAnsi="仿宋" w:eastAsia="仿宋"/>
          <w:sz w:val="28"/>
          <w:szCs w:val="36"/>
          <w:lang w:val="en-US" w:eastAsia="zh-CN"/>
        </w:rPr>
        <w:t>00</w:t>
      </w:r>
      <w:r>
        <w:rPr>
          <w:rFonts w:hint="eastAsia" w:ascii="仿宋" w:hAnsi="仿宋" w:eastAsia="仿宋"/>
          <w:sz w:val="28"/>
          <w:szCs w:val="36"/>
        </w:rPr>
        <w:t>）</w:t>
      </w:r>
    </w:p>
    <w:p w14:paraId="39B1891E">
      <w:pPr>
        <w:pStyle w:val="2"/>
        <w:ind w:firstLine="0"/>
        <w:jc w:val="left"/>
        <w:rPr>
          <w:rFonts w:ascii="仿宋" w:hAnsi="仿宋" w:eastAsia="仿宋"/>
          <w:sz w:val="28"/>
          <w:szCs w:val="36"/>
        </w:rPr>
      </w:pPr>
      <w:r>
        <w:rPr>
          <w:rFonts w:hint="eastAsia" w:ascii="仿宋" w:hAnsi="仿宋" w:eastAsia="仿宋"/>
          <w:sz w:val="28"/>
          <w:szCs w:val="36"/>
        </w:rPr>
        <w:t>2、</w:t>
      </w:r>
      <w:r>
        <w:rPr>
          <w:rFonts w:hint="eastAsia" w:ascii="仿宋" w:hAnsi="仿宋" w:eastAsia="仿宋"/>
          <w:sz w:val="28"/>
          <w:szCs w:val="36"/>
          <w:lang w:eastAsia="zh-CN"/>
        </w:rPr>
        <w:t>比选</w:t>
      </w:r>
      <w:r>
        <w:rPr>
          <w:rFonts w:hint="eastAsia" w:ascii="仿宋" w:hAnsi="仿宋" w:eastAsia="仿宋"/>
          <w:sz w:val="28"/>
          <w:szCs w:val="36"/>
        </w:rPr>
        <w:t>文件发售地点：山西省汾阳医院后勤中心</w:t>
      </w:r>
    </w:p>
    <w:p w14:paraId="05A13D35">
      <w:pPr>
        <w:pStyle w:val="2"/>
        <w:ind w:firstLine="0"/>
        <w:jc w:val="left"/>
      </w:pPr>
      <w:r>
        <w:rPr>
          <w:rFonts w:hint="eastAsia" w:ascii="仿宋" w:hAnsi="仿宋" w:eastAsia="仿宋"/>
          <w:sz w:val="28"/>
          <w:szCs w:val="36"/>
        </w:rPr>
        <w:t>3、本次报价采取电子版发售。</w:t>
      </w:r>
    </w:p>
    <w:bookmarkEnd w:id="18"/>
    <w:bookmarkEnd w:id="19"/>
    <w:bookmarkEnd w:id="20"/>
    <w:bookmarkEnd w:id="21"/>
    <w:bookmarkEnd w:id="22"/>
    <w:bookmarkEnd w:id="23"/>
    <w:p w14:paraId="2EACF585">
      <w:pPr>
        <w:spacing w:line="600" w:lineRule="exact"/>
        <w:rPr>
          <w:rFonts w:ascii="仿宋" w:hAnsi="仿宋" w:eastAsia="仿宋" w:cs="仿宋"/>
          <w:b/>
          <w:bCs/>
          <w:spacing w:val="6"/>
          <w:sz w:val="28"/>
          <w:szCs w:val="28"/>
        </w:rPr>
      </w:pPr>
      <w:bookmarkStart w:id="24" w:name="_Toc29187"/>
      <w:bookmarkStart w:id="25" w:name="_Toc28359017"/>
      <w:bookmarkStart w:id="26" w:name="_Toc28359094"/>
      <w:bookmarkStart w:id="27" w:name="_Toc11087"/>
      <w:bookmarkStart w:id="28" w:name="_Toc35393803"/>
      <w:bookmarkStart w:id="29" w:name="_Toc35393634"/>
      <w:bookmarkStart w:id="30" w:name="_Toc121949442"/>
      <w:r>
        <w:rPr>
          <w:rFonts w:hint="eastAsia" w:ascii="仿宋" w:hAnsi="仿宋" w:eastAsia="仿宋" w:cs="仿宋"/>
          <w:b/>
          <w:bCs/>
          <w:spacing w:val="6"/>
          <w:sz w:val="28"/>
          <w:szCs w:val="28"/>
        </w:rPr>
        <w:t>四、</w:t>
      </w:r>
      <w:bookmarkEnd w:id="24"/>
      <w:bookmarkEnd w:id="25"/>
      <w:bookmarkEnd w:id="26"/>
      <w:bookmarkEnd w:id="27"/>
      <w:bookmarkEnd w:id="28"/>
      <w:bookmarkEnd w:id="29"/>
      <w:r>
        <w:rPr>
          <w:rFonts w:hint="eastAsia" w:ascii="仿宋" w:hAnsi="仿宋" w:eastAsia="仿宋" w:cs="仿宋"/>
          <w:b/>
          <w:bCs/>
          <w:spacing w:val="6"/>
          <w:sz w:val="28"/>
          <w:szCs w:val="28"/>
          <w:lang w:eastAsia="zh-CN"/>
        </w:rPr>
        <w:t>比选</w:t>
      </w:r>
      <w:r>
        <w:rPr>
          <w:rFonts w:hint="eastAsia" w:ascii="仿宋" w:hAnsi="仿宋" w:eastAsia="仿宋" w:cs="仿宋"/>
          <w:b/>
          <w:bCs/>
          <w:spacing w:val="6"/>
          <w:sz w:val="28"/>
          <w:szCs w:val="28"/>
        </w:rPr>
        <w:t>时间（报价截止时间）及地点</w:t>
      </w:r>
      <w:bookmarkEnd w:id="30"/>
    </w:p>
    <w:p w14:paraId="101C1808">
      <w:pPr>
        <w:spacing w:line="600" w:lineRule="exact"/>
        <w:rPr>
          <w:rFonts w:ascii="仿宋" w:hAnsi="仿宋" w:eastAsia="仿宋" w:cs="仿宋"/>
          <w:spacing w:val="6"/>
          <w:sz w:val="28"/>
          <w:szCs w:val="28"/>
        </w:rPr>
      </w:pPr>
      <w:r>
        <w:rPr>
          <w:rFonts w:hint="eastAsia" w:ascii="仿宋" w:hAnsi="仿宋" w:eastAsia="仿宋" w:cs="仿宋"/>
          <w:spacing w:val="6"/>
          <w:sz w:val="28"/>
          <w:szCs w:val="28"/>
          <w:lang w:eastAsia="zh-CN"/>
        </w:rPr>
        <w:t>比选</w:t>
      </w:r>
      <w:r>
        <w:rPr>
          <w:rFonts w:hint="eastAsia" w:ascii="仿宋" w:hAnsi="仿宋" w:eastAsia="仿宋" w:cs="仿宋"/>
          <w:spacing w:val="6"/>
          <w:sz w:val="28"/>
          <w:szCs w:val="28"/>
        </w:rPr>
        <w:t>时间（报价截止时间）：202</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年 </w:t>
      </w:r>
      <w:r>
        <w:rPr>
          <w:rFonts w:hint="eastAsia" w:ascii="仿宋" w:hAnsi="仿宋" w:eastAsia="仿宋" w:cs="仿宋"/>
          <w:spacing w:val="6"/>
          <w:sz w:val="28"/>
          <w:szCs w:val="28"/>
          <w:lang w:val="en-US" w:eastAsia="zh-CN"/>
        </w:rPr>
        <w:t>9</w:t>
      </w:r>
      <w:r>
        <w:rPr>
          <w:rFonts w:hint="eastAsia" w:ascii="仿宋" w:hAnsi="仿宋" w:eastAsia="仿宋" w:cs="仿宋"/>
          <w:spacing w:val="6"/>
          <w:sz w:val="28"/>
          <w:szCs w:val="28"/>
        </w:rPr>
        <w:t xml:space="preserve">月 </w:t>
      </w:r>
      <w:r>
        <w:rPr>
          <w:rFonts w:hint="eastAsia" w:ascii="仿宋" w:hAnsi="仿宋" w:eastAsia="仿宋" w:cs="仿宋"/>
          <w:spacing w:val="6"/>
          <w:sz w:val="28"/>
          <w:szCs w:val="28"/>
          <w:lang w:val="en-US" w:eastAsia="zh-CN"/>
        </w:rPr>
        <w:t>23</w:t>
      </w:r>
      <w:r>
        <w:rPr>
          <w:rFonts w:hint="eastAsia" w:ascii="仿宋" w:hAnsi="仿宋" w:eastAsia="仿宋" w:cs="仿宋"/>
          <w:spacing w:val="6"/>
          <w:sz w:val="28"/>
          <w:szCs w:val="28"/>
        </w:rPr>
        <w:t xml:space="preserve">日 </w:t>
      </w:r>
      <w:r>
        <w:rPr>
          <w:rFonts w:hint="eastAsia" w:ascii="仿宋" w:hAnsi="仿宋" w:eastAsia="仿宋" w:cs="仿宋"/>
          <w:spacing w:val="6"/>
          <w:sz w:val="28"/>
          <w:szCs w:val="28"/>
          <w:lang w:val="en-US" w:eastAsia="zh-CN"/>
        </w:rPr>
        <w:t xml:space="preserve">9 </w:t>
      </w:r>
      <w:r>
        <w:rPr>
          <w:rFonts w:hint="eastAsia" w:ascii="仿宋" w:hAnsi="仿宋" w:eastAsia="仿宋" w:cs="仿宋"/>
          <w:spacing w:val="6"/>
          <w:sz w:val="28"/>
          <w:szCs w:val="28"/>
        </w:rPr>
        <w:t xml:space="preserve">时 </w:t>
      </w:r>
      <w:r>
        <w:rPr>
          <w:rFonts w:hint="eastAsia" w:ascii="仿宋" w:hAnsi="仿宋" w:eastAsia="仿宋" w:cs="仿宋"/>
          <w:spacing w:val="6"/>
          <w:sz w:val="28"/>
          <w:szCs w:val="28"/>
          <w:lang w:val="en-US" w:eastAsia="zh-CN"/>
        </w:rPr>
        <w:t>00</w:t>
      </w:r>
      <w:r>
        <w:rPr>
          <w:rFonts w:hint="eastAsia" w:ascii="仿宋" w:hAnsi="仿宋" w:eastAsia="仿宋" w:cs="仿宋"/>
          <w:spacing w:val="6"/>
          <w:sz w:val="28"/>
          <w:szCs w:val="28"/>
        </w:rPr>
        <w:t xml:space="preserve"> 分</w:t>
      </w:r>
    </w:p>
    <w:p w14:paraId="08BCB1A1">
      <w:pPr>
        <w:spacing w:line="600" w:lineRule="exact"/>
        <w:rPr>
          <w:rFonts w:ascii="仿宋" w:hAnsi="仿宋" w:eastAsia="仿宋" w:cs="仿宋"/>
          <w:spacing w:val="6"/>
          <w:sz w:val="28"/>
          <w:szCs w:val="28"/>
        </w:rPr>
      </w:pPr>
      <w:r>
        <w:rPr>
          <w:rFonts w:hint="eastAsia" w:ascii="仿宋" w:hAnsi="仿宋" w:eastAsia="仿宋" w:cs="仿宋"/>
          <w:spacing w:val="6"/>
          <w:sz w:val="28"/>
          <w:szCs w:val="28"/>
          <w:lang w:eastAsia="zh-CN"/>
        </w:rPr>
        <w:t>比选</w:t>
      </w:r>
      <w:r>
        <w:rPr>
          <w:rFonts w:hint="eastAsia" w:ascii="仿宋" w:hAnsi="仿宋" w:eastAsia="仿宋" w:cs="仿宋"/>
          <w:spacing w:val="6"/>
          <w:sz w:val="28"/>
          <w:szCs w:val="28"/>
        </w:rPr>
        <w:t>地点：山西省汾阳医院</w:t>
      </w:r>
      <w:r>
        <w:rPr>
          <w:rFonts w:hint="eastAsia" w:ascii="仿宋" w:hAnsi="仿宋" w:eastAsia="仿宋" w:cs="仿宋"/>
          <w:spacing w:val="6"/>
          <w:sz w:val="28"/>
          <w:szCs w:val="28"/>
          <w:lang w:val="en-US" w:eastAsia="zh-CN"/>
        </w:rPr>
        <w:t>行政楼308</w:t>
      </w:r>
      <w:r>
        <w:rPr>
          <w:rFonts w:hint="eastAsia" w:ascii="仿宋" w:hAnsi="仿宋" w:eastAsia="仿宋" w:cs="仿宋"/>
          <w:spacing w:val="6"/>
          <w:sz w:val="28"/>
          <w:szCs w:val="28"/>
        </w:rPr>
        <w:t>会议室</w:t>
      </w:r>
    </w:p>
    <w:p w14:paraId="52B2CB5E">
      <w:pPr>
        <w:spacing w:line="600" w:lineRule="exact"/>
        <w:rPr>
          <w:rFonts w:ascii="仿宋" w:hAnsi="仿宋" w:eastAsia="仿宋" w:cs="仿宋"/>
          <w:spacing w:val="6"/>
          <w:sz w:val="28"/>
          <w:szCs w:val="28"/>
        </w:rPr>
      </w:pPr>
      <w:bookmarkStart w:id="31" w:name="_Toc4413"/>
      <w:bookmarkStart w:id="32" w:name="_Toc35393804"/>
      <w:bookmarkStart w:id="33" w:name="_Toc121949443"/>
      <w:bookmarkStart w:id="34" w:name="_Toc35393635"/>
      <w:bookmarkStart w:id="35" w:name="_Toc11691"/>
      <w:r>
        <w:rPr>
          <w:rFonts w:hint="eastAsia" w:ascii="仿宋" w:hAnsi="仿宋" w:eastAsia="仿宋" w:cs="仿宋"/>
          <w:b/>
          <w:bCs/>
          <w:spacing w:val="6"/>
          <w:sz w:val="28"/>
          <w:szCs w:val="28"/>
        </w:rPr>
        <w:t>五、其他补充事宜</w:t>
      </w:r>
      <w:bookmarkEnd w:id="31"/>
      <w:bookmarkEnd w:id="32"/>
      <w:bookmarkEnd w:id="33"/>
      <w:bookmarkEnd w:id="34"/>
      <w:bookmarkEnd w:id="35"/>
    </w:p>
    <w:p w14:paraId="66B5AA25">
      <w:pPr>
        <w:spacing w:line="600" w:lineRule="exact"/>
        <w:rPr>
          <w:rFonts w:ascii="仿宋" w:hAnsi="仿宋" w:eastAsia="仿宋" w:cs="仿宋"/>
          <w:spacing w:val="6"/>
          <w:sz w:val="28"/>
          <w:szCs w:val="28"/>
        </w:rPr>
      </w:pPr>
      <w:r>
        <w:rPr>
          <w:rFonts w:hint="eastAsia" w:ascii="仿宋" w:hAnsi="仿宋" w:eastAsia="仿宋" w:cs="仿宋"/>
          <w:spacing w:val="6"/>
          <w:sz w:val="28"/>
          <w:szCs w:val="28"/>
        </w:rPr>
        <w:t>无</w:t>
      </w:r>
    </w:p>
    <w:p w14:paraId="4D6A22A0">
      <w:pPr>
        <w:spacing w:line="600" w:lineRule="exact"/>
        <w:rPr>
          <w:rFonts w:ascii="仿宋" w:hAnsi="仿宋" w:eastAsia="仿宋" w:cs="仿宋"/>
          <w:spacing w:val="6"/>
          <w:sz w:val="28"/>
          <w:szCs w:val="28"/>
        </w:rPr>
      </w:pPr>
      <w:bookmarkStart w:id="36" w:name="_Toc28359018"/>
      <w:bookmarkStart w:id="37" w:name="_Toc11601"/>
      <w:bookmarkStart w:id="38" w:name="_Toc32434"/>
      <w:bookmarkStart w:id="39" w:name="_Toc35393805"/>
      <w:bookmarkStart w:id="40" w:name="_Toc35393636"/>
      <w:bookmarkStart w:id="41" w:name="_Toc28359095"/>
      <w:bookmarkStart w:id="42" w:name="_Toc121949444"/>
      <w:r>
        <w:rPr>
          <w:rFonts w:hint="eastAsia" w:ascii="仿宋" w:hAnsi="仿宋" w:eastAsia="仿宋" w:cs="仿宋"/>
          <w:b/>
          <w:bCs/>
          <w:spacing w:val="6"/>
          <w:sz w:val="28"/>
          <w:szCs w:val="28"/>
        </w:rPr>
        <w:t>六、</w:t>
      </w:r>
      <w:bookmarkEnd w:id="36"/>
      <w:bookmarkEnd w:id="37"/>
      <w:bookmarkEnd w:id="38"/>
      <w:bookmarkEnd w:id="39"/>
      <w:bookmarkEnd w:id="40"/>
      <w:bookmarkEnd w:id="41"/>
      <w:r>
        <w:rPr>
          <w:rFonts w:hint="eastAsia" w:ascii="仿宋" w:hAnsi="仿宋" w:eastAsia="仿宋" w:cs="仿宋"/>
          <w:b/>
          <w:bCs/>
          <w:spacing w:val="6"/>
          <w:sz w:val="28"/>
          <w:szCs w:val="28"/>
          <w:lang w:val="en-US" w:eastAsia="zh-CN"/>
        </w:rPr>
        <w:t>组织单位</w:t>
      </w:r>
      <w:bookmarkEnd w:id="42"/>
    </w:p>
    <w:p w14:paraId="0852DA2D">
      <w:pPr>
        <w:spacing w:line="600" w:lineRule="exact"/>
        <w:rPr>
          <w:rFonts w:ascii="仿宋" w:hAnsi="仿宋" w:eastAsia="仿宋" w:cs="仿宋"/>
          <w:spacing w:val="6"/>
          <w:sz w:val="28"/>
          <w:szCs w:val="28"/>
        </w:rPr>
      </w:pPr>
      <w:bookmarkStart w:id="43" w:name="_Toc35393806"/>
      <w:bookmarkStart w:id="44" w:name="_Toc28359096"/>
      <w:bookmarkStart w:id="45" w:name="_Toc35393637"/>
      <w:bookmarkStart w:id="46" w:name="_Toc28359019"/>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组织人</w:t>
      </w:r>
      <w:r>
        <w:rPr>
          <w:rFonts w:hint="eastAsia" w:ascii="仿宋" w:hAnsi="仿宋" w:eastAsia="仿宋" w:cs="仿宋"/>
          <w:spacing w:val="6"/>
          <w:sz w:val="28"/>
          <w:szCs w:val="28"/>
        </w:rPr>
        <w:t>信息</w:t>
      </w:r>
      <w:bookmarkEnd w:id="43"/>
      <w:bookmarkEnd w:id="44"/>
      <w:bookmarkEnd w:id="45"/>
      <w:bookmarkEnd w:id="46"/>
    </w:p>
    <w:p w14:paraId="50133226">
      <w:pPr>
        <w:spacing w:line="600" w:lineRule="exact"/>
        <w:rPr>
          <w:rFonts w:ascii="仿宋" w:hAnsi="仿宋" w:eastAsia="仿宋" w:cs="仿宋"/>
          <w:spacing w:val="6"/>
          <w:sz w:val="28"/>
          <w:szCs w:val="28"/>
        </w:rPr>
      </w:pPr>
      <w:r>
        <w:rPr>
          <w:rFonts w:hint="eastAsia" w:ascii="仿宋" w:hAnsi="仿宋" w:eastAsia="仿宋" w:cs="仿宋"/>
          <w:spacing w:val="6"/>
          <w:sz w:val="28"/>
          <w:szCs w:val="28"/>
        </w:rPr>
        <w:t>名    称：山西省汾阳医院</w:t>
      </w:r>
    </w:p>
    <w:p w14:paraId="4EBD5C5D">
      <w:pPr>
        <w:spacing w:line="600" w:lineRule="exact"/>
        <w:rPr>
          <w:rFonts w:ascii="仿宋" w:hAnsi="仿宋" w:eastAsia="仿宋" w:cs="仿宋"/>
          <w:spacing w:val="6"/>
          <w:sz w:val="28"/>
          <w:szCs w:val="28"/>
        </w:rPr>
      </w:pPr>
      <w:r>
        <w:rPr>
          <w:rFonts w:hint="eastAsia" w:ascii="仿宋" w:hAnsi="仿宋" w:eastAsia="仿宋" w:cs="仿宋"/>
          <w:spacing w:val="6"/>
          <w:sz w:val="28"/>
          <w:szCs w:val="28"/>
        </w:rPr>
        <w:t>地    址：山西省吕梁市汾阳市胜利路1</w:t>
      </w:r>
      <w:r>
        <w:rPr>
          <w:rFonts w:ascii="仿宋" w:hAnsi="仿宋" w:eastAsia="仿宋" w:cs="仿宋"/>
          <w:spacing w:val="6"/>
          <w:sz w:val="28"/>
          <w:szCs w:val="28"/>
        </w:rPr>
        <w:t>86</w:t>
      </w:r>
      <w:r>
        <w:rPr>
          <w:rFonts w:hint="eastAsia" w:ascii="仿宋" w:hAnsi="仿宋" w:eastAsia="仿宋" w:cs="仿宋"/>
          <w:spacing w:val="6"/>
          <w:sz w:val="28"/>
          <w:szCs w:val="28"/>
        </w:rPr>
        <w:t>号</w:t>
      </w:r>
    </w:p>
    <w:p w14:paraId="5F1C8250">
      <w:pPr>
        <w:spacing w:line="600" w:lineRule="exact"/>
        <w:rPr>
          <w:rFonts w:ascii="仿宋" w:hAnsi="仿宋" w:eastAsia="仿宋" w:cs="仿宋"/>
          <w:spacing w:val="6"/>
          <w:sz w:val="28"/>
          <w:szCs w:val="28"/>
        </w:rPr>
      </w:pPr>
      <w:bookmarkStart w:id="47" w:name="_Toc28359098"/>
      <w:bookmarkStart w:id="48" w:name="_Toc35393639"/>
      <w:bookmarkStart w:id="49" w:name="_Toc35393808"/>
      <w:bookmarkStart w:id="50" w:name="_Toc28359021"/>
      <w:r>
        <w:rPr>
          <w:rFonts w:ascii="仿宋" w:hAnsi="仿宋" w:eastAsia="仿宋" w:cs="仿宋"/>
          <w:spacing w:val="6"/>
          <w:sz w:val="28"/>
          <w:szCs w:val="28"/>
        </w:rPr>
        <w:t>2.</w:t>
      </w:r>
      <w:r>
        <w:rPr>
          <w:rFonts w:hint="eastAsia" w:ascii="仿宋" w:hAnsi="仿宋" w:eastAsia="仿宋" w:cs="仿宋"/>
          <w:spacing w:val="6"/>
          <w:sz w:val="28"/>
          <w:szCs w:val="28"/>
        </w:rPr>
        <w:t>联系方式</w:t>
      </w:r>
      <w:bookmarkEnd w:id="47"/>
      <w:bookmarkEnd w:id="48"/>
      <w:bookmarkEnd w:id="49"/>
      <w:bookmarkEnd w:id="50"/>
    </w:p>
    <w:p w14:paraId="7F36C551">
      <w:pPr>
        <w:spacing w:line="600" w:lineRule="exact"/>
        <w:jc w:val="left"/>
        <w:rPr>
          <w:rFonts w:ascii="仿宋" w:hAnsi="仿宋" w:eastAsia="仿宋" w:cs="仿宋"/>
          <w:spacing w:val="6"/>
          <w:sz w:val="28"/>
          <w:szCs w:val="28"/>
        </w:rPr>
      </w:pPr>
      <w:r>
        <w:rPr>
          <w:rFonts w:hint="eastAsia" w:ascii="仿宋" w:hAnsi="仿宋" w:eastAsia="仿宋" w:cs="仿宋"/>
          <w:spacing w:val="6"/>
          <w:sz w:val="28"/>
          <w:szCs w:val="28"/>
        </w:rPr>
        <w:t>联 系 人：冯先生</w:t>
      </w:r>
    </w:p>
    <w:p w14:paraId="3B5B6DCB">
      <w:pPr>
        <w:pStyle w:val="2"/>
        <w:ind w:left="0" w:leftChars="0" w:firstLine="0" w:firstLineChars="0"/>
        <w:jc w:val="both"/>
        <w:outlineLvl w:val="0"/>
        <w:rPr>
          <w:rFonts w:hint="eastAsia" w:ascii="仿宋" w:hAnsi="仿宋" w:eastAsia="仿宋" w:cs="仿宋"/>
          <w:spacing w:val="6"/>
          <w:sz w:val="28"/>
          <w:szCs w:val="28"/>
        </w:rPr>
      </w:pPr>
      <w:r>
        <w:rPr>
          <w:rFonts w:hint="eastAsia" w:ascii="仿宋" w:hAnsi="仿宋" w:eastAsia="仿宋" w:cs="仿宋"/>
          <w:spacing w:val="6"/>
          <w:sz w:val="28"/>
          <w:szCs w:val="28"/>
        </w:rPr>
        <w:t>联系电话：0358-7234626</w:t>
      </w:r>
    </w:p>
    <w:p w14:paraId="2752A18A">
      <w:pPr>
        <w:pStyle w:val="2"/>
        <w:jc w:val="center"/>
        <w:outlineLvl w:val="0"/>
        <w:rPr>
          <w:rFonts w:ascii="仿宋" w:hAnsi="仿宋" w:eastAsia="仿宋" w:cs="仿宋"/>
          <w:b/>
          <w:bCs/>
          <w:sz w:val="36"/>
          <w:szCs w:val="36"/>
        </w:rPr>
      </w:pPr>
      <w:r>
        <w:br w:type="page"/>
      </w:r>
      <w:bookmarkStart w:id="51" w:name="_Toc121949639"/>
      <w:r>
        <w:rPr>
          <w:rFonts w:hint="eastAsia" w:ascii="仿宋" w:hAnsi="仿宋" w:eastAsia="仿宋" w:cs="仿宋"/>
          <w:b/>
          <w:bCs/>
          <w:sz w:val="36"/>
          <w:szCs w:val="36"/>
        </w:rPr>
        <w:t>第二部分  报价人须知</w:t>
      </w:r>
      <w:bookmarkEnd w:id="9"/>
      <w:bookmarkEnd w:id="51"/>
      <w:bookmarkStart w:id="52" w:name="_Toc175644016"/>
    </w:p>
    <w:bookmarkEnd w:id="52"/>
    <w:p w14:paraId="49E3D783">
      <w:pPr>
        <w:adjustRightInd w:val="0"/>
        <w:snapToGrid w:val="0"/>
        <w:spacing w:line="500" w:lineRule="exact"/>
        <w:jc w:val="left"/>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文件的内容</w:t>
      </w:r>
    </w:p>
    <w:p w14:paraId="06C09B0D">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文件由下列</w:t>
      </w:r>
      <w:r>
        <w:rPr>
          <w:rFonts w:hint="eastAsia" w:ascii="仿宋" w:hAnsi="仿宋" w:eastAsia="仿宋" w:cs="仿宋"/>
          <w:b/>
          <w:bCs/>
          <w:sz w:val="28"/>
          <w:szCs w:val="28"/>
        </w:rPr>
        <w:t>三部分</w:t>
      </w:r>
      <w:r>
        <w:rPr>
          <w:rFonts w:hint="eastAsia" w:ascii="仿宋" w:hAnsi="仿宋" w:eastAsia="仿宋" w:cs="仿宋"/>
          <w:sz w:val="28"/>
          <w:szCs w:val="28"/>
        </w:rPr>
        <w:t>内容组成：</w:t>
      </w:r>
    </w:p>
    <w:p w14:paraId="780A31CA">
      <w:pPr>
        <w:adjustRightInd w:val="0"/>
        <w:snapToGrid w:val="0"/>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第一部分 </w:t>
      </w:r>
      <w:r>
        <w:rPr>
          <w:rFonts w:hint="eastAsia" w:ascii="仿宋" w:hAnsi="仿宋" w:eastAsia="仿宋" w:cs="仿宋"/>
          <w:sz w:val="28"/>
          <w:szCs w:val="28"/>
          <w:lang w:eastAsia="zh-CN"/>
        </w:rPr>
        <w:t>比选</w:t>
      </w:r>
      <w:r>
        <w:rPr>
          <w:rFonts w:hint="eastAsia" w:ascii="仿宋" w:hAnsi="仿宋" w:eastAsia="仿宋" w:cs="仿宋"/>
          <w:sz w:val="28"/>
          <w:szCs w:val="28"/>
        </w:rPr>
        <w:t>公告；</w:t>
      </w:r>
    </w:p>
    <w:p w14:paraId="4244EA38">
      <w:pPr>
        <w:adjustRightInd w:val="0"/>
        <w:snapToGrid w:val="0"/>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第二部分 报价人须知；</w:t>
      </w:r>
    </w:p>
    <w:p w14:paraId="6602F9C8">
      <w:pPr>
        <w:adjustRightInd w:val="0"/>
        <w:snapToGrid w:val="0"/>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第三部分</w:t>
      </w:r>
      <w:r>
        <w:rPr>
          <w:rFonts w:ascii="仿宋" w:hAnsi="仿宋" w:eastAsia="仿宋" w:cs="仿宋"/>
          <w:sz w:val="28"/>
          <w:szCs w:val="28"/>
        </w:rPr>
        <w:t xml:space="preserve"> </w:t>
      </w:r>
      <w:r>
        <w:rPr>
          <w:rFonts w:hint="eastAsia" w:ascii="仿宋" w:hAnsi="仿宋" w:eastAsia="仿宋" w:cs="仿宋"/>
          <w:sz w:val="28"/>
          <w:szCs w:val="28"/>
        </w:rPr>
        <w:t>报价文件格式。</w:t>
      </w:r>
    </w:p>
    <w:p w14:paraId="3B2C01A8">
      <w:pPr>
        <w:adjustRightInd w:val="0"/>
        <w:snapToGrid w:val="0"/>
        <w:spacing w:line="500" w:lineRule="exact"/>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 报价文件的组成及相关要求</w:t>
      </w:r>
    </w:p>
    <w:p w14:paraId="579D2BAB">
      <w:pPr>
        <w:adjustRightInd w:val="0"/>
        <w:snapToGrid w:val="0"/>
        <w:spacing w:line="500" w:lineRule="exact"/>
        <w:ind w:firstLine="560" w:firstLineChars="200"/>
        <w:rPr>
          <w:rFonts w:ascii="仿宋" w:hAnsi="仿宋" w:eastAsia="仿宋" w:cs="仿宋"/>
          <w:b/>
          <w:bCs/>
          <w:sz w:val="28"/>
          <w:szCs w:val="28"/>
        </w:rPr>
      </w:pPr>
      <w:r>
        <w:rPr>
          <w:rFonts w:ascii="仿宋" w:hAnsi="仿宋" w:eastAsia="仿宋" w:cs="仿宋"/>
          <w:sz w:val="28"/>
          <w:szCs w:val="28"/>
        </w:rPr>
        <w:t>2</w:t>
      </w:r>
      <w:r>
        <w:rPr>
          <w:rFonts w:hint="eastAsia" w:ascii="仿宋" w:hAnsi="仿宋" w:eastAsia="仿宋" w:cs="仿宋"/>
          <w:sz w:val="28"/>
          <w:szCs w:val="28"/>
        </w:rPr>
        <w:t>.1报价文件分为商务部分和技术部分。报价文件所有内容须胶装成册，</w:t>
      </w:r>
      <w:r>
        <w:rPr>
          <w:rFonts w:hint="eastAsia" w:ascii="仿宋" w:hAnsi="仿宋" w:eastAsia="仿宋" w:cs="仿宋"/>
          <w:b/>
          <w:bCs/>
          <w:sz w:val="28"/>
          <w:szCs w:val="28"/>
        </w:rPr>
        <w:t>正本一份、副本三份。</w:t>
      </w:r>
    </w:p>
    <w:p w14:paraId="275520B0">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u w:val="single"/>
        </w:rPr>
        <w:t>商务部分</w:t>
      </w:r>
      <w:r>
        <w:rPr>
          <w:rFonts w:hint="eastAsia" w:ascii="仿宋" w:hAnsi="仿宋" w:eastAsia="仿宋" w:cs="仿宋"/>
          <w:sz w:val="28"/>
          <w:szCs w:val="28"/>
        </w:rPr>
        <w:t>指报价人提交的证明其有资格参加报价和成交后有能力履行合同的文件。</w:t>
      </w:r>
    </w:p>
    <w:p w14:paraId="7094F617">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u w:val="single"/>
        </w:rPr>
        <w:t>技术部分</w:t>
      </w:r>
      <w:r>
        <w:rPr>
          <w:rFonts w:hint="eastAsia" w:ascii="仿宋" w:hAnsi="仿宋" w:eastAsia="仿宋" w:cs="仿宋"/>
          <w:sz w:val="28"/>
          <w:szCs w:val="28"/>
        </w:rPr>
        <w:t>指报价人提交的能够证明报价人提供的货物及服务符合</w:t>
      </w:r>
      <w:r>
        <w:rPr>
          <w:rFonts w:hint="eastAsia" w:ascii="仿宋" w:hAnsi="仿宋" w:eastAsia="仿宋" w:cs="仿宋"/>
          <w:sz w:val="28"/>
          <w:szCs w:val="28"/>
          <w:lang w:eastAsia="zh-CN"/>
        </w:rPr>
        <w:t>比选</w:t>
      </w:r>
      <w:r>
        <w:rPr>
          <w:rFonts w:hint="eastAsia" w:ascii="仿宋" w:hAnsi="仿宋" w:eastAsia="仿宋" w:cs="仿宋"/>
          <w:sz w:val="28"/>
          <w:szCs w:val="28"/>
        </w:rPr>
        <w:t>文件规定的文件。</w:t>
      </w:r>
    </w:p>
    <w:p w14:paraId="06CA5F93">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比选</w:t>
      </w:r>
      <w:r>
        <w:rPr>
          <w:rFonts w:hint="eastAsia" w:ascii="仿宋" w:hAnsi="仿宋" w:eastAsia="仿宋" w:cs="仿宋"/>
          <w:sz w:val="28"/>
          <w:szCs w:val="28"/>
        </w:rPr>
        <w:t>，报价人应按本</w:t>
      </w:r>
      <w:r>
        <w:rPr>
          <w:rFonts w:hint="eastAsia" w:ascii="仿宋" w:hAnsi="仿宋" w:eastAsia="仿宋" w:cs="仿宋"/>
          <w:sz w:val="28"/>
          <w:szCs w:val="28"/>
          <w:lang w:eastAsia="zh-CN"/>
        </w:rPr>
        <w:t>比选</w:t>
      </w:r>
      <w:r>
        <w:rPr>
          <w:rFonts w:hint="eastAsia" w:ascii="仿宋" w:hAnsi="仿宋" w:eastAsia="仿宋" w:cs="仿宋"/>
          <w:sz w:val="28"/>
          <w:szCs w:val="28"/>
        </w:rPr>
        <w:t>文件要求提交商务、技术部分内容和需要报价人自行编写的其他文件。</w:t>
      </w:r>
      <w:r>
        <w:rPr>
          <w:rFonts w:hint="eastAsia" w:ascii="仿宋" w:hAnsi="仿宋" w:eastAsia="仿宋" w:cs="仿宋"/>
          <w:spacing w:val="10"/>
          <w:kern w:val="0"/>
          <w:sz w:val="28"/>
          <w:szCs w:val="28"/>
        </w:rPr>
        <w:t>其中加*项目若有缺失或无效，</w:t>
      </w:r>
      <w:r>
        <w:rPr>
          <w:rFonts w:hint="eastAsia" w:ascii="仿宋" w:hAnsi="仿宋" w:eastAsia="仿宋" w:cs="仿宋"/>
          <w:b/>
          <w:spacing w:val="10"/>
          <w:kern w:val="0"/>
          <w:sz w:val="28"/>
          <w:szCs w:val="28"/>
        </w:rPr>
        <w:t>将导致投标被拒绝。</w:t>
      </w:r>
      <w:r>
        <w:rPr>
          <w:rFonts w:hint="eastAsia" w:ascii="仿宋" w:hAnsi="仿宋" w:eastAsia="仿宋" w:cs="仿宋"/>
          <w:sz w:val="28"/>
          <w:szCs w:val="28"/>
        </w:rPr>
        <w:t>（具体填写要求及格式详见</w:t>
      </w:r>
      <w:r>
        <w:rPr>
          <w:rFonts w:hint="eastAsia" w:ascii="仿宋" w:hAnsi="仿宋" w:eastAsia="仿宋" w:cs="仿宋"/>
          <w:sz w:val="28"/>
          <w:szCs w:val="28"/>
          <w:lang w:eastAsia="zh-CN"/>
        </w:rPr>
        <w:t>比选</w:t>
      </w:r>
      <w:r>
        <w:rPr>
          <w:rFonts w:hint="eastAsia" w:ascii="仿宋" w:hAnsi="仿宋" w:eastAsia="仿宋" w:cs="仿宋"/>
          <w:sz w:val="28"/>
          <w:szCs w:val="28"/>
        </w:rPr>
        <w:t>文件第三部分）。</w:t>
      </w:r>
    </w:p>
    <w:p w14:paraId="286AEBDC">
      <w:pPr>
        <w:adjustRightInd w:val="0"/>
        <w:snapToGrid w:val="0"/>
        <w:spacing w:line="50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.2报价文件要求内容及编排顺序</w:t>
      </w:r>
    </w:p>
    <w:p w14:paraId="5BD60E76">
      <w:pPr>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（1）商务部分</w:t>
      </w:r>
      <w:r>
        <w:rPr>
          <w:rFonts w:hint="eastAsia" w:ascii="仿宋" w:hAnsi="仿宋" w:eastAsia="仿宋" w:cs="仿宋"/>
          <w:b/>
          <w:bCs/>
          <w:spacing w:val="10"/>
          <w:kern w:val="0"/>
          <w:sz w:val="28"/>
          <w:szCs w:val="28"/>
        </w:rPr>
        <w:t>(见‘报价文件格式’，并每页加盖报价人公章)</w:t>
      </w:r>
    </w:p>
    <w:p w14:paraId="2D56871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*报价函；</w:t>
      </w:r>
    </w:p>
    <w:p w14:paraId="5D40AD3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*法定代表人身份证明书；</w:t>
      </w:r>
    </w:p>
    <w:p w14:paraId="66C721E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w:t>
      </w:r>
    </w:p>
    <w:p w14:paraId="446E8A4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*有效的企业法人营业执照或事业单位法人证书或其他非企业组织的证明文件；</w:t>
      </w:r>
    </w:p>
    <w:p w14:paraId="3CBBE8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*开户许可证（基本存款账户信息）；</w:t>
      </w:r>
    </w:p>
    <w:p w14:paraId="612C45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*“信用中国”网站（www.creditchina.gov.cn)未列入失信被执行人、未列入企业经</w:t>
      </w:r>
      <w:r>
        <w:rPr>
          <w:rFonts w:hint="eastAsia" w:ascii="仿宋" w:hAnsi="仿宋" w:eastAsia="仿宋"/>
          <w:sz w:val="28"/>
          <w:szCs w:val="28"/>
        </w:rPr>
        <w:t>营异常名录、未列入重大税收违法案件当事人名单的查询结果截图和“国家企业信用信息公示系统”中查询的企业信用信息公示报告</w:t>
      </w:r>
      <w:r>
        <w:rPr>
          <w:rFonts w:hint="eastAsia" w:ascii="仿宋" w:hAnsi="仿宋" w:eastAsia="仿宋" w:cs="仿宋"/>
          <w:sz w:val="28"/>
          <w:szCs w:val="28"/>
        </w:rPr>
        <w:t>；</w:t>
      </w:r>
    </w:p>
    <w:p w14:paraId="101668A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pacing w:val="-6"/>
          <w:sz w:val="28"/>
          <w:szCs w:val="28"/>
        </w:rPr>
        <w:t>参加本次</w:t>
      </w:r>
      <w:r>
        <w:rPr>
          <w:rFonts w:hint="eastAsia" w:ascii="仿宋" w:hAnsi="仿宋" w:eastAsia="仿宋" w:cs="仿宋"/>
          <w:spacing w:val="-6"/>
          <w:sz w:val="28"/>
          <w:szCs w:val="28"/>
          <w:lang w:val="en-US" w:eastAsia="zh-CN"/>
        </w:rPr>
        <w:t>比选</w:t>
      </w:r>
      <w:r>
        <w:rPr>
          <w:rFonts w:hint="eastAsia" w:ascii="仿宋" w:hAnsi="仿宋" w:eastAsia="仿宋" w:cs="仿宋"/>
          <w:spacing w:val="-6"/>
          <w:sz w:val="28"/>
          <w:szCs w:val="28"/>
        </w:rPr>
        <w:t>活动前三年内在经营活动中没有重大违法记录的声明；</w:t>
      </w:r>
    </w:p>
    <w:p w14:paraId="4A1343AF">
      <w:pPr>
        <w:adjustRightInd w:val="0"/>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近三年同类项目案例及相关证明资料;</w:t>
      </w:r>
    </w:p>
    <w:p w14:paraId="572341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*银行资信证明或202</w:t>
      </w:r>
      <w:r>
        <w:rPr>
          <w:rFonts w:hint="eastAsia" w:ascii="仿宋" w:hAnsi="仿宋" w:eastAsia="仿宋" w:cs="仿宋"/>
          <w:sz w:val="28"/>
          <w:szCs w:val="28"/>
          <w:lang w:val="en-US" w:eastAsia="zh-CN"/>
        </w:rPr>
        <w:t>3</w:t>
      </w:r>
      <w:r>
        <w:rPr>
          <w:rFonts w:hint="eastAsia" w:ascii="仿宋" w:hAnsi="仿宋" w:eastAsia="仿宋" w:cs="仿宋"/>
          <w:sz w:val="28"/>
          <w:szCs w:val="28"/>
        </w:rPr>
        <w:t>年度具备审计资格的第三方出具的审计报告；</w:t>
      </w:r>
    </w:p>
    <w:p w14:paraId="5BA23F1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*报价截止日期前一年内任意一个月的纳税凭证或如依法免税的提供证明文件或如不产生税收的提供零报税报表；</w:t>
      </w:r>
    </w:p>
    <w:p w14:paraId="7D09EC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*报价截止日期前一年内任意一次缴纳的社保金凭证或如依法无需缴纳社会保障资金的提供证明文件；</w:t>
      </w:r>
    </w:p>
    <w:p w14:paraId="133970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*报价人企业简况；</w:t>
      </w:r>
    </w:p>
    <w:p w14:paraId="41D4EAF2">
      <w:pPr>
        <w:adjustRightInd w:val="0"/>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报价人认为需要提供的其他商务材料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如环保相关资质文件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1E6EF438">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（2）技术部分(见‘报价文件格式’，并每页加盖报价人公章) </w:t>
      </w:r>
    </w:p>
    <w:p w14:paraId="384FB7C6">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*报价一览表</w:t>
      </w:r>
      <w:bookmarkStart w:id="53" w:name="OLE_LINK2"/>
      <w:r>
        <w:rPr>
          <w:rFonts w:hint="eastAsia" w:ascii="仿宋" w:hAnsi="仿宋" w:eastAsia="仿宋" w:cs="仿宋"/>
          <w:sz w:val="28"/>
          <w:szCs w:val="28"/>
        </w:rPr>
        <w:t>；</w:t>
      </w:r>
      <w:bookmarkEnd w:id="53"/>
    </w:p>
    <w:p w14:paraId="53D0177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*售后服务响应等承诺；</w:t>
      </w:r>
    </w:p>
    <w:p w14:paraId="0928D458">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*售后服务网点、人员等情况；</w:t>
      </w:r>
    </w:p>
    <w:p w14:paraId="6ED02A51">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报价人认为需要提供的其他技术材料。</w:t>
      </w:r>
    </w:p>
    <w:p w14:paraId="71D57970">
      <w:pPr>
        <w:adjustRightInd w:val="0"/>
        <w:snapToGrid w:val="0"/>
        <w:spacing w:line="500" w:lineRule="exact"/>
        <w:ind w:firstLine="56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.3报价文件规格幅面（A4），须按照</w:t>
      </w:r>
      <w:r>
        <w:rPr>
          <w:rFonts w:hint="eastAsia" w:ascii="仿宋" w:hAnsi="仿宋" w:eastAsia="仿宋" w:cs="仿宋"/>
          <w:sz w:val="28"/>
          <w:szCs w:val="28"/>
          <w:lang w:eastAsia="zh-CN"/>
        </w:rPr>
        <w:t>比选</w:t>
      </w:r>
      <w:r>
        <w:rPr>
          <w:rFonts w:hint="eastAsia" w:ascii="仿宋" w:hAnsi="仿宋" w:eastAsia="仿宋" w:cs="仿宋"/>
          <w:sz w:val="28"/>
          <w:szCs w:val="28"/>
        </w:rPr>
        <w:t>文件所规定的内容顺序，统一编目、编页码。</w:t>
      </w:r>
    </w:p>
    <w:p w14:paraId="7B55CCE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为方便评审，报价文件中的各项表格必须按照</w:t>
      </w:r>
      <w:r>
        <w:rPr>
          <w:rFonts w:hint="eastAsia" w:ascii="仿宋" w:hAnsi="仿宋" w:eastAsia="仿宋" w:cs="仿宋"/>
          <w:sz w:val="28"/>
          <w:szCs w:val="28"/>
          <w:lang w:eastAsia="zh-CN"/>
        </w:rPr>
        <w:t>比选</w:t>
      </w:r>
      <w:r>
        <w:rPr>
          <w:rFonts w:hint="eastAsia" w:ascii="仿宋" w:hAnsi="仿宋" w:eastAsia="仿宋" w:cs="仿宋"/>
          <w:sz w:val="28"/>
          <w:szCs w:val="28"/>
        </w:rPr>
        <w:t>文件第三部分格式要求制作。</w:t>
      </w:r>
    </w:p>
    <w:p w14:paraId="13F3E599">
      <w:pPr>
        <w:snapToGrid w:val="0"/>
        <w:spacing w:line="500" w:lineRule="exact"/>
        <w:jc w:val="left"/>
        <w:rPr>
          <w:rFonts w:ascii="仿宋" w:hAnsi="仿宋" w:eastAsia="仿宋" w:cs="仿宋"/>
          <w:b/>
          <w:bCs/>
          <w:kern w:val="0"/>
          <w:sz w:val="28"/>
          <w:szCs w:val="28"/>
        </w:rPr>
      </w:pPr>
      <w:r>
        <w:rPr>
          <w:rFonts w:ascii="仿宋" w:hAnsi="仿宋" w:eastAsia="仿宋" w:cs="仿宋"/>
          <w:b/>
          <w:bCs/>
          <w:kern w:val="0"/>
          <w:sz w:val="28"/>
          <w:szCs w:val="28"/>
        </w:rPr>
        <w:t>3</w:t>
      </w: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eastAsia="zh-CN"/>
        </w:rPr>
        <w:t>比选</w:t>
      </w:r>
      <w:r>
        <w:rPr>
          <w:rFonts w:hint="eastAsia" w:ascii="仿宋" w:hAnsi="仿宋" w:eastAsia="仿宋" w:cs="仿宋"/>
          <w:b/>
          <w:bCs/>
          <w:kern w:val="0"/>
          <w:sz w:val="28"/>
          <w:szCs w:val="28"/>
        </w:rPr>
        <w:t>程序</w:t>
      </w:r>
    </w:p>
    <w:p w14:paraId="0432869A">
      <w:pPr>
        <w:snapToGrid w:val="0"/>
        <w:spacing w:line="5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.1本次</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采取一轮</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、二轮报价方式进行。</w:t>
      </w:r>
    </w:p>
    <w:p w14:paraId="1F6E972A">
      <w:pPr>
        <w:snapToGrid w:val="0"/>
        <w:spacing w:line="5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.2报价人参加</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时按</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文件规定时间签到、解密。</w:t>
      </w:r>
    </w:p>
    <w:p w14:paraId="4EB1AFDC">
      <w:pPr>
        <w:snapToGrid w:val="0"/>
        <w:spacing w:line="5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.3报价文件中的报价作为第一轮公开报价。</w:t>
      </w:r>
    </w:p>
    <w:p w14:paraId="0DC2DAA1">
      <w:pPr>
        <w:snapToGrid w:val="0"/>
        <w:spacing w:line="5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w:t>
      </w:r>
      <w:r>
        <w:rPr>
          <w:rFonts w:ascii="仿宋" w:hAnsi="仿宋" w:eastAsia="仿宋" w:cs="仿宋"/>
          <w:kern w:val="0"/>
          <w:sz w:val="28"/>
          <w:szCs w:val="28"/>
        </w:rPr>
        <w:t>4</w:t>
      </w:r>
      <w:r>
        <w:rPr>
          <w:rFonts w:hint="eastAsia" w:ascii="仿宋" w:hAnsi="仿宋" w:eastAsia="仿宋" w:cs="仿宋"/>
          <w:kern w:val="0"/>
          <w:sz w:val="28"/>
          <w:szCs w:val="28"/>
        </w:rPr>
        <w:t>第二轮报价即最终报价为不公开报价。</w:t>
      </w:r>
    </w:p>
    <w:p w14:paraId="4BCE21BE">
      <w:pPr>
        <w:snapToGrid w:val="0"/>
        <w:spacing w:line="500" w:lineRule="exact"/>
        <w:ind w:firstLine="560" w:firstLineChars="200"/>
        <w:jc w:val="left"/>
        <w:rPr>
          <w:rFonts w:ascii="仿宋" w:hAnsi="仿宋" w:eastAsia="仿宋" w:cs="仿宋"/>
          <w:b/>
          <w:bCs/>
          <w:kern w:val="0"/>
          <w:sz w:val="28"/>
          <w:szCs w:val="28"/>
        </w:rPr>
      </w:pPr>
      <w:r>
        <w:rPr>
          <w:rFonts w:hint="eastAsia" w:ascii="仿宋" w:hAnsi="仿宋" w:eastAsia="仿宋" w:cs="仿宋"/>
          <w:kern w:val="0"/>
          <w:sz w:val="28"/>
          <w:szCs w:val="28"/>
        </w:rPr>
        <w:t>第二轮报价结束后，</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小组须对各报价人的最终报价进行合理性审核，审核后根据质量和服务均能满足</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文件实质性响应要求，按最后报价由低到高排序的原则确定成交人。</w:t>
      </w:r>
    </w:p>
    <w:p w14:paraId="0BEAC029">
      <w:pPr>
        <w:snapToGrid w:val="0"/>
        <w:spacing w:line="480" w:lineRule="exact"/>
        <w:jc w:val="center"/>
        <w:outlineLvl w:val="0"/>
        <w:rPr>
          <w:rFonts w:ascii="仿宋" w:hAnsi="仿宋" w:eastAsia="仿宋" w:cs="仿宋"/>
          <w:b/>
          <w:bCs/>
          <w:sz w:val="28"/>
          <w:szCs w:val="28"/>
        </w:rPr>
      </w:pPr>
      <w:bookmarkStart w:id="54" w:name="_Toc20085"/>
      <w:r>
        <w:rPr>
          <w:rFonts w:ascii="仿宋" w:hAnsi="仿宋" w:eastAsia="仿宋" w:cs="仿宋"/>
          <w:b/>
          <w:bCs/>
          <w:kern w:val="0"/>
          <w:sz w:val="32"/>
          <w:szCs w:val="32"/>
        </w:rPr>
        <w:br w:type="page"/>
      </w:r>
      <w:bookmarkEnd w:id="54"/>
      <w:bookmarkStart w:id="55" w:name="_Toc121949640"/>
      <w:bookmarkStart w:id="56" w:name="_Toc22383"/>
      <w:bookmarkStart w:id="57" w:name="_Toc175644062"/>
      <w:bookmarkStart w:id="58" w:name="_Toc86202633"/>
      <w:r>
        <w:rPr>
          <w:rFonts w:hint="eastAsia" w:ascii="仿宋" w:hAnsi="仿宋" w:eastAsia="仿宋" w:cs="仿宋"/>
          <w:b/>
          <w:bCs/>
          <w:sz w:val="36"/>
          <w:szCs w:val="36"/>
        </w:rPr>
        <w:t xml:space="preserve">第三部分  </w:t>
      </w:r>
      <w:bookmarkStart w:id="59" w:name="_Toc86202632"/>
      <w:r>
        <w:rPr>
          <w:rFonts w:hint="eastAsia" w:ascii="仿宋" w:hAnsi="仿宋" w:eastAsia="仿宋" w:cs="仿宋"/>
          <w:b/>
          <w:bCs/>
          <w:sz w:val="36"/>
          <w:szCs w:val="36"/>
        </w:rPr>
        <w:t>报价文件格式</w:t>
      </w:r>
      <w:bookmarkEnd w:id="55"/>
      <w:bookmarkEnd w:id="56"/>
      <w:bookmarkEnd w:id="59"/>
    </w:p>
    <w:p w14:paraId="38AD96E3">
      <w:pPr>
        <w:adjustRightInd w:val="0"/>
        <w:snapToGrid w:val="0"/>
        <w:ind w:firstLine="560" w:firstLineChars="200"/>
        <w:rPr>
          <w:rFonts w:ascii="仿宋" w:hAnsi="仿宋" w:eastAsia="仿宋" w:cs="仿宋"/>
          <w:sz w:val="28"/>
          <w:szCs w:val="28"/>
        </w:rPr>
      </w:pPr>
    </w:p>
    <w:p w14:paraId="31EA5500">
      <w:pPr>
        <w:snapToGrid w:val="0"/>
        <w:spacing w:line="360" w:lineRule="auto"/>
        <w:ind w:firstLine="602" w:firstLineChars="200"/>
        <w:jc w:val="left"/>
        <w:rPr>
          <w:rFonts w:ascii="仿宋" w:hAnsi="仿宋" w:eastAsia="仿宋" w:cs="仿宋"/>
          <w:b/>
          <w:bCs/>
          <w:spacing w:val="10"/>
          <w:kern w:val="0"/>
          <w:sz w:val="28"/>
          <w:szCs w:val="28"/>
        </w:rPr>
      </w:pPr>
      <w:r>
        <w:rPr>
          <w:rFonts w:hint="eastAsia" w:ascii="仿宋" w:hAnsi="仿宋" w:eastAsia="仿宋" w:cs="仿宋"/>
          <w:b/>
          <w:bCs/>
          <w:spacing w:val="10"/>
          <w:kern w:val="0"/>
          <w:sz w:val="28"/>
          <w:szCs w:val="28"/>
        </w:rPr>
        <w:t>一、报价人提交文件须知</w:t>
      </w:r>
      <w:bookmarkEnd w:id="57"/>
      <w:bookmarkEnd w:id="58"/>
    </w:p>
    <w:p w14:paraId="414EC91A">
      <w:pPr>
        <w:snapToGrid w:val="0"/>
        <w:spacing w:line="360" w:lineRule="auto"/>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1、报价人应严格按照以下顺序和格式填写，提交全部文件以及其他有关资料，混乱的编排导致报价文件被误读或查找不到，后果由报价人承担。</w:t>
      </w:r>
    </w:p>
    <w:p w14:paraId="44CFDA71">
      <w:pPr>
        <w:snapToGrid w:val="0"/>
        <w:spacing w:line="360" w:lineRule="auto"/>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2、所附表格中要求回答的全部问题和信息都必须正面回答。</w:t>
      </w:r>
    </w:p>
    <w:p w14:paraId="4A5AB9F6">
      <w:pPr>
        <w:snapToGrid w:val="0"/>
        <w:spacing w:line="360" w:lineRule="auto"/>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3、本资格声明应保证全部声明和问题的回答是真实和准确的。</w:t>
      </w:r>
    </w:p>
    <w:p w14:paraId="6802A234">
      <w:pPr>
        <w:snapToGrid w:val="0"/>
        <w:spacing w:line="360" w:lineRule="auto"/>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4、</w:t>
      </w:r>
      <w:r>
        <w:rPr>
          <w:rFonts w:hint="eastAsia" w:ascii="仿宋" w:hAnsi="仿宋" w:eastAsia="仿宋" w:cs="仿宋"/>
          <w:spacing w:val="10"/>
          <w:kern w:val="0"/>
          <w:sz w:val="28"/>
          <w:szCs w:val="28"/>
          <w:lang w:eastAsia="zh-CN"/>
        </w:rPr>
        <w:t>比选</w:t>
      </w:r>
      <w:r>
        <w:rPr>
          <w:rFonts w:hint="eastAsia" w:ascii="仿宋" w:hAnsi="仿宋" w:eastAsia="仿宋" w:cs="仿宋"/>
          <w:spacing w:val="10"/>
          <w:kern w:val="0"/>
          <w:sz w:val="28"/>
          <w:szCs w:val="28"/>
        </w:rPr>
        <w:t>小组将应用报价人提交的资料并根据自己的判断，决定报价人履行合同的合格性及能力。</w:t>
      </w:r>
    </w:p>
    <w:p w14:paraId="3B3CB874">
      <w:pPr>
        <w:snapToGrid w:val="0"/>
        <w:spacing w:line="360" w:lineRule="auto"/>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5、全部文件应按报价人须知中规定的语言及要求提交。</w:t>
      </w:r>
    </w:p>
    <w:p w14:paraId="500ED359">
      <w:pPr>
        <w:adjustRightInd w:val="0"/>
        <w:snapToGrid w:val="0"/>
        <w:spacing w:line="360" w:lineRule="auto"/>
        <w:rPr>
          <w:rFonts w:ascii="仿宋" w:hAnsi="仿宋" w:eastAsia="仿宋" w:cs="仿宋"/>
          <w:sz w:val="24"/>
        </w:rPr>
      </w:pPr>
    </w:p>
    <w:p w14:paraId="73C267B5">
      <w:pPr>
        <w:adjustRightInd w:val="0"/>
        <w:snapToGrid w:val="0"/>
        <w:spacing w:line="360" w:lineRule="auto"/>
        <w:rPr>
          <w:rFonts w:ascii="仿宋" w:hAnsi="仿宋" w:eastAsia="仿宋" w:cs="仿宋"/>
          <w:sz w:val="24"/>
        </w:rPr>
      </w:pPr>
    </w:p>
    <w:p w14:paraId="25D62A11">
      <w:pPr>
        <w:adjustRightInd w:val="0"/>
        <w:snapToGrid w:val="0"/>
        <w:spacing w:line="360" w:lineRule="auto"/>
        <w:rPr>
          <w:rFonts w:ascii="仿宋" w:hAnsi="仿宋" w:eastAsia="仿宋" w:cs="仿宋"/>
          <w:sz w:val="24"/>
        </w:rPr>
      </w:pPr>
    </w:p>
    <w:p w14:paraId="72943099">
      <w:pPr>
        <w:adjustRightInd w:val="0"/>
        <w:snapToGrid w:val="0"/>
        <w:spacing w:line="360" w:lineRule="auto"/>
        <w:rPr>
          <w:rFonts w:ascii="仿宋" w:hAnsi="仿宋" w:eastAsia="仿宋" w:cs="仿宋"/>
          <w:sz w:val="24"/>
        </w:rPr>
      </w:pPr>
    </w:p>
    <w:p w14:paraId="6AC62F57">
      <w:pPr>
        <w:adjustRightInd w:val="0"/>
        <w:snapToGrid w:val="0"/>
        <w:spacing w:line="360" w:lineRule="auto"/>
        <w:rPr>
          <w:rFonts w:ascii="仿宋" w:hAnsi="仿宋" w:eastAsia="仿宋" w:cs="仿宋"/>
          <w:sz w:val="24"/>
        </w:rPr>
      </w:pPr>
    </w:p>
    <w:p w14:paraId="42DEDD84">
      <w:pPr>
        <w:adjustRightInd w:val="0"/>
        <w:snapToGrid w:val="0"/>
        <w:spacing w:line="360" w:lineRule="auto"/>
        <w:rPr>
          <w:rFonts w:ascii="仿宋" w:hAnsi="仿宋" w:eastAsia="仿宋" w:cs="仿宋"/>
          <w:sz w:val="24"/>
        </w:rPr>
      </w:pPr>
    </w:p>
    <w:p w14:paraId="4B15D2BD">
      <w:pPr>
        <w:adjustRightInd w:val="0"/>
        <w:snapToGrid w:val="0"/>
        <w:spacing w:line="360" w:lineRule="auto"/>
        <w:rPr>
          <w:rFonts w:ascii="仿宋" w:hAnsi="仿宋" w:eastAsia="仿宋" w:cs="仿宋"/>
          <w:sz w:val="24"/>
        </w:rPr>
      </w:pPr>
    </w:p>
    <w:p w14:paraId="7E91AE88">
      <w:pPr>
        <w:adjustRightInd w:val="0"/>
        <w:snapToGrid w:val="0"/>
        <w:spacing w:line="360" w:lineRule="auto"/>
        <w:rPr>
          <w:rFonts w:ascii="仿宋" w:hAnsi="仿宋" w:eastAsia="仿宋" w:cs="仿宋"/>
          <w:sz w:val="24"/>
        </w:rPr>
      </w:pPr>
    </w:p>
    <w:p w14:paraId="584268E3">
      <w:pPr>
        <w:adjustRightInd w:val="0"/>
        <w:snapToGrid w:val="0"/>
        <w:spacing w:line="360" w:lineRule="auto"/>
        <w:rPr>
          <w:rFonts w:ascii="仿宋" w:hAnsi="仿宋" w:eastAsia="仿宋" w:cs="仿宋"/>
          <w:sz w:val="24"/>
        </w:rPr>
      </w:pPr>
    </w:p>
    <w:p w14:paraId="0C0BEBB3">
      <w:pPr>
        <w:adjustRightInd w:val="0"/>
        <w:snapToGrid w:val="0"/>
        <w:spacing w:line="360" w:lineRule="auto"/>
        <w:rPr>
          <w:rFonts w:ascii="仿宋" w:hAnsi="仿宋" w:eastAsia="仿宋" w:cs="仿宋"/>
          <w:sz w:val="24"/>
        </w:rPr>
      </w:pPr>
    </w:p>
    <w:p w14:paraId="48793E04">
      <w:pPr>
        <w:adjustRightInd w:val="0"/>
        <w:snapToGrid w:val="0"/>
        <w:spacing w:line="360" w:lineRule="auto"/>
        <w:rPr>
          <w:rFonts w:ascii="仿宋" w:hAnsi="仿宋" w:eastAsia="仿宋" w:cs="仿宋"/>
          <w:sz w:val="24"/>
        </w:rPr>
      </w:pPr>
    </w:p>
    <w:p w14:paraId="650BFA37">
      <w:pPr>
        <w:spacing w:line="680" w:lineRule="exact"/>
        <w:jc w:val="center"/>
        <w:rPr>
          <w:rFonts w:ascii="仿宋" w:hAnsi="仿宋" w:eastAsia="仿宋" w:cs="仿宋"/>
          <w:b/>
          <w:kern w:val="0"/>
          <w:sz w:val="30"/>
          <w:szCs w:val="30"/>
        </w:rPr>
      </w:pPr>
    </w:p>
    <w:p w14:paraId="293C691F">
      <w:pPr>
        <w:spacing w:line="460" w:lineRule="exact"/>
        <w:ind w:right="640"/>
        <w:rPr>
          <w:rFonts w:ascii="仿宋" w:hAnsi="仿宋" w:eastAsia="仿宋" w:cs="仿宋"/>
          <w:kern w:val="0"/>
          <w:sz w:val="24"/>
        </w:rPr>
      </w:pPr>
    </w:p>
    <w:p w14:paraId="5065B2AE">
      <w:pPr>
        <w:pStyle w:val="10"/>
        <w:ind w:firstLine="480"/>
        <w:rPr>
          <w:rFonts w:ascii="仿宋" w:hAnsi="仿宋" w:eastAsia="仿宋" w:cs="仿宋"/>
        </w:rPr>
      </w:pPr>
    </w:p>
    <w:p w14:paraId="50410635">
      <w:pPr>
        <w:pStyle w:val="10"/>
        <w:ind w:firstLine="480"/>
        <w:rPr>
          <w:rFonts w:ascii="仿宋" w:hAnsi="仿宋" w:eastAsia="仿宋" w:cs="仿宋"/>
        </w:rPr>
      </w:pPr>
    </w:p>
    <w:p w14:paraId="6ECBB7DC">
      <w:pPr>
        <w:pStyle w:val="21"/>
        <w:rPr>
          <w:rFonts w:hint="default"/>
          <w:color w:val="auto"/>
        </w:rPr>
      </w:pPr>
    </w:p>
    <w:p w14:paraId="6EFB4263">
      <w:pPr>
        <w:spacing w:line="460" w:lineRule="exact"/>
        <w:ind w:right="640"/>
        <w:jc w:val="center"/>
        <w:rPr>
          <w:rFonts w:ascii="仿宋" w:hAnsi="仿宋" w:eastAsia="仿宋" w:cs="仿宋"/>
          <w:b/>
          <w:bCs/>
          <w:kern w:val="0"/>
          <w:sz w:val="24"/>
        </w:rPr>
      </w:pPr>
      <w:bookmarkStart w:id="60" w:name="_Toc18544"/>
      <w:bookmarkStart w:id="61" w:name="_Toc32571"/>
      <w:r>
        <w:rPr>
          <w:rFonts w:hint="eastAsia" w:ascii="仿宋" w:hAnsi="仿宋" w:eastAsia="仿宋" w:cs="仿宋"/>
          <w:b/>
          <w:bCs/>
          <w:kern w:val="0"/>
          <w:sz w:val="24"/>
        </w:rPr>
        <w:t>（格式）</w:t>
      </w:r>
      <w:bookmarkEnd w:id="60"/>
      <w:bookmarkEnd w:id="61"/>
    </w:p>
    <w:p w14:paraId="2FB580B1">
      <w:pPr>
        <w:spacing w:line="460" w:lineRule="exact"/>
        <w:jc w:val="center"/>
        <w:rPr>
          <w:rFonts w:ascii="仿宋" w:hAnsi="仿宋" w:eastAsia="仿宋" w:cs="仿宋"/>
          <w:b/>
          <w:kern w:val="0"/>
          <w:sz w:val="52"/>
          <w:szCs w:val="52"/>
        </w:rPr>
      </w:pPr>
    </w:p>
    <w:p w14:paraId="4A5DC121">
      <w:pPr>
        <w:spacing w:line="460" w:lineRule="exact"/>
        <w:rPr>
          <w:rFonts w:ascii="仿宋" w:hAnsi="仿宋" w:eastAsia="仿宋" w:cs="仿宋"/>
          <w:b/>
          <w:kern w:val="0"/>
          <w:sz w:val="52"/>
          <w:szCs w:val="52"/>
        </w:rPr>
      </w:pPr>
    </w:p>
    <w:p w14:paraId="6B41EB3B">
      <w:pPr>
        <w:spacing w:line="900" w:lineRule="exact"/>
        <w:jc w:val="center"/>
        <w:rPr>
          <w:rFonts w:ascii="仿宋" w:hAnsi="仿宋" w:eastAsia="仿宋" w:cs="仿宋"/>
          <w:kern w:val="0"/>
          <w:sz w:val="24"/>
        </w:rPr>
      </w:pPr>
      <w:bookmarkStart w:id="62" w:name="_Toc9695"/>
      <w:r>
        <w:rPr>
          <w:rFonts w:hint="eastAsia" w:ascii="仿宋" w:hAnsi="仿宋" w:eastAsia="仿宋" w:cs="仿宋"/>
          <w:b/>
          <w:kern w:val="0"/>
          <w:sz w:val="52"/>
          <w:szCs w:val="52"/>
          <w:u w:val="single"/>
        </w:rPr>
        <w:t xml:space="preserve">    </w:t>
      </w:r>
      <w:bookmarkStart w:id="63" w:name="_Toc23656"/>
      <w:r>
        <w:rPr>
          <w:rFonts w:hint="eastAsia" w:ascii="仿宋" w:hAnsi="仿宋" w:eastAsia="仿宋" w:cs="仿宋"/>
          <w:b/>
          <w:kern w:val="0"/>
          <w:sz w:val="52"/>
          <w:szCs w:val="52"/>
          <w:u w:val="single"/>
        </w:rPr>
        <w:t xml:space="preserve">(项目名称)    </w:t>
      </w:r>
      <w:r>
        <w:rPr>
          <w:rFonts w:hint="eastAsia" w:ascii="仿宋" w:hAnsi="仿宋" w:eastAsia="仿宋" w:cs="仿宋"/>
          <w:b/>
          <w:kern w:val="0"/>
          <w:sz w:val="52"/>
          <w:szCs w:val="52"/>
        </w:rPr>
        <w:t>项目</w:t>
      </w:r>
      <w:bookmarkEnd w:id="62"/>
      <w:bookmarkEnd w:id="63"/>
    </w:p>
    <w:p w14:paraId="4395AAA6">
      <w:pPr>
        <w:spacing w:line="460" w:lineRule="exact"/>
        <w:jc w:val="center"/>
        <w:rPr>
          <w:rFonts w:ascii="仿宋" w:hAnsi="仿宋" w:eastAsia="仿宋" w:cs="仿宋"/>
          <w:kern w:val="0"/>
          <w:sz w:val="30"/>
          <w:szCs w:val="30"/>
        </w:rPr>
      </w:pPr>
    </w:p>
    <w:p w14:paraId="62B730E5">
      <w:pPr>
        <w:pStyle w:val="21"/>
        <w:spacing w:line="600" w:lineRule="auto"/>
        <w:ind w:firstLine="2711" w:firstLineChars="900"/>
        <w:rPr>
          <w:rFonts w:hint="default" w:ascii="仿宋" w:hAnsi="仿宋" w:eastAsia="仿宋" w:cs="仿宋"/>
          <w:b/>
          <w:bCs/>
          <w:color w:val="auto"/>
          <w:sz w:val="30"/>
          <w:szCs w:val="30"/>
          <w:u w:val="single"/>
        </w:rPr>
      </w:pPr>
    </w:p>
    <w:p w14:paraId="1EECDCD1">
      <w:pPr>
        <w:pStyle w:val="5"/>
        <w:ind w:firstLine="2711" w:firstLineChars="900"/>
        <w:rPr>
          <w:rFonts w:ascii="仿宋" w:hAnsi="仿宋" w:eastAsia="仿宋" w:cs="仿宋"/>
          <w:b/>
          <w:bCs/>
          <w:sz w:val="30"/>
          <w:szCs w:val="30"/>
          <w:u w:val="single"/>
        </w:rPr>
      </w:pPr>
    </w:p>
    <w:p w14:paraId="5068BFE4"/>
    <w:p w14:paraId="7A0E35E1">
      <w:pPr>
        <w:pStyle w:val="2"/>
        <w:ind w:firstLine="0"/>
      </w:pPr>
    </w:p>
    <w:p w14:paraId="106E03B0">
      <w:pPr>
        <w:pStyle w:val="2"/>
        <w:ind w:firstLine="0"/>
      </w:pPr>
    </w:p>
    <w:p w14:paraId="38C00792">
      <w:pPr>
        <w:spacing w:line="1300" w:lineRule="exact"/>
        <w:jc w:val="center"/>
        <w:rPr>
          <w:rFonts w:ascii="仿宋" w:hAnsi="仿宋" w:eastAsia="仿宋" w:cs="仿宋"/>
          <w:kern w:val="0"/>
          <w:sz w:val="24"/>
        </w:rPr>
      </w:pPr>
      <w:bookmarkStart w:id="64" w:name="_Toc7335"/>
      <w:bookmarkStart w:id="65" w:name="_Toc25285"/>
      <w:r>
        <w:rPr>
          <w:rFonts w:hint="eastAsia" w:ascii="仿宋" w:hAnsi="仿宋" w:eastAsia="仿宋" w:cs="仿宋"/>
          <w:b/>
          <w:kern w:val="0"/>
          <w:sz w:val="84"/>
          <w:szCs w:val="20"/>
        </w:rPr>
        <w:t>报</w:t>
      </w:r>
      <w:bookmarkEnd w:id="64"/>
      <w:bookmarkEnd w:id="65"/>
    </w:p>
    <w:p w14:paraId="1ABF14B3">
      <w:pPr>
        <w:spacing w:line="1300" w:lineRule="exact"/>
        <w:jc w:val="center"/>
        <w:rPr>
          <w:rFonts w:ascii="仿宋" w:hAnsi="仿宋" w:eastAsia="仿宋" w:cs="仿宋"/>
          <w:kern w:val="0"/>
          <w:sz w:val="24"/>
        </w:rPr>
      </w:pPr>
      <w:bookmarkStart w:id="66" w:name="_Toc22889"/>
      <w:bookmarkStart w:id="67" w:name="_Toc24984"/>
      <w:r>
        <w:rPr>
          <w:rFonts w:hint="eastAsia" w:ascii="仿宋" w:hAnsi="仿宋" w:eastAsia="仿宋" w:cs="仿宋"/>
          <w:b/>
          <w:kern w:val="0"/>
          <w:sz w:val="84"/>
          <w:szCs w:val="20"/>
        </w:rPr>
        <w:t>价</w:t>
      </w:r>
      <w:bookmarkEnd w:id="66"/>
      <w:bookmarkEnd w:id="67"/>
    </w:p>
    <w:p w14:paraId="03DC2E9C">
      <w:pPr>
        <w:spacing w:line="1300" w:lineRule="exact"/>
        <w:jc w:val="center"/>
        <w:rPr>
          <w:rFonts w:ascii="仿宋" w:hAnsi="仿宋" w:eastAsia="仿宋" w:cs="仿宋"/>
          <w:kern w:val="0"/>
          <w:sz w:val="24"/>
        </w:rPr>
      </w:pPr>
      <w:bookmarkStart w:id="68" w:name="_Toc7063"/>
      <w:bookmarkStart w:id="69" w:name="_Toc16365"/>
      <w:r>
        <w:rPr>
          <w:rFonts w:hint="eastAsia" w:ascii="仿宋" w:hAnsi="仿宋" w:eastAsia="仿宋" w:cs="仿宋"/>
          <w:b/>
          <w:kern w:val="0"/>
          <w:sz w:val="84"/>
          <w:szCs w:val="20"/>
        </w:rPr>
        <w:t>文</w:t>
      </w:r>
      <w:bookmarkEnd w:id="68"/>
      <w:bookmarkEnd w:id="69"/>
    </w:p>
    <w:p w14:paraId="6BD96E11">
      <w:pPr>
        <w:spacing w:line="1300" w:lineRule="exact"/>
        <w:jc w:val="center"/>
        <w:rPr>
          <w:rFonts w:ascii="仿宋" w:hAnsi="仿宋" w:eastAsia="仿宋" w:cs="仿宋"/>
          <w:kern w:val="0"/>
          <w:sz w:val="24"/>
        </w:rPr>
      </w:pPr>
      <w:bookmarkStart w:id="70" w:name="_Toc28977"/>
      <w:bookmarkStart w:id="71" w:name="_Toc31328"/>
      <w:r>
        <w:rPr>
          <w:rFonts w:hint="eastAsia" w:ascii="仿宋" w:hAnsi="仿宋" w:eastAsia="仿宋" w:cs="仿宋"/>
          <w:b/>
          <w:kern w:val="0"/>
          <w:sz w:val="84"/>
          <w:szCs w:val="20"/>
        </w:rPr>
        <w:t>件</w:t>
      </w:r>
      <w:bookmarkEnd w:id="70"/>
      <w:bookmarkEnd w:id="71"/>
    </w:p>
    <w:p w14:paraId="7911D51B">
      <w:pPr>
        <w:spacing w:line="800" w:lineRule="exact"/>
        <w:jc w:val="center"/>
        <w:rPr>
          <w:rFonts w:ascii="仿宋" w:hAnsi="仿宋" w:eastAsia="仿宋" w:cs="仿宋"/>
          <w:kern w:val="0"/>
          <w:sz w:val="32"/>
          <w:szCs w:val="32"/>
        </w:rPr>
      </w:pPr>
    </w:p>
    <w:p w14:paraId="47A13BB3">
      <w:pPr>
        <w:spacing w:line="700" w:lineRule="exact"/>
        <w:ind w:firstLine="2674" w:firstLineChars="955"/>
        <w:rPr>
          <w:rFonts w:ascii="仿宋" w:hAnsi="仿宋" w:eastAsia="仿宋" w:cs="仿宋"/>
          <w:kern w:val="0"/>
          <w:sz w:val="28"/>
          <w:szCs w:val="28"/>
        </w:rPr>
      </w:pPr>
      <w:r>
        <w:rPr>
          <w:rFonts w:hint="eastAsia" w:ascii="仿宋" w:hAnsi="仿宋" w:eastAsia="仿宋" w:cs="仿宋"/>
          <w:kern w:val="0"/>
          <w:sz w:val="28"/>
          <w:szCs w:val="28"/>
        </w:rPr>
        <w:t>报价人名称：</w:t>
      </w:r>
      <w:r>
        <w:rPr>
          <w:rFonts w:hint="eastAsia" w:ascii="仿宋" w:hAnsi="仿宋" w:eastAsia="仿宋" w:cs="仿宋"/>
          <w:kern w:val="0"/>
          <w:sz w:val="20"/>
          <w:szCs w:val="20"/>
        </w:rPr>
        <w:t>（加盖公章）</w:t>
      </w:r>
    </w:p>
    <w:p w14:paraId="78FE35B7">
      <w:pPr>
        <w:spacing w:line="700" w:lineRule="exact"/>
        <w:ind w:firstLine="1400" w:firstLineChars="500"/>
        <w:rPr>
          <w:rFonts w:ascii="仿宋" w:hAnsi="仿宋" w:eastAsia="仿宋" w:cs="仿宋"/>
          <w:kern w:val="0"/>
          <w:sz w:val="28"/>
          <w:szCs w:val="28"/>
        </w:rPr>
      </w:pPr>
      <w:bookmarkStart w:id="72" w:name="_Toc504"/>
      <w:bookmarkStart w:id="73" w:name="_Toc8846"/>
      <w:r>
        <w:rPr>
          <w:rFonts w:hint="eastAsia" w:ascii="仿宋" w:hAnsi="仿宋" w:eastAsia="仿宋" w:cs="仿宋"/>
          <w:kern w:val="0"/>
          <w:sz w:val="28"/>
          <w:szCs w:val="28"/>
        </w:rPr>
        <w:t>法定代表人或授权代表：</w:t>
      </w:r>
      <w:bookmarkEnd w:id="72"/>
      <w:bookmarkEnd w:id="73"/>
      <w:r>
        <w:rPr>
          <w:rFonts w:hint="eastAsia" w:ascii="仿宋" w:hAnsi="仿宋" w:eastAsia="仿宋" w:cs="仿宋"/>
          <w:kern w:val="0"/>
          <w:sz w:val="28"/>
          <w:szCs w:val="28"/>
        </w:rPr>
        <w:t xml:space="preserve"> </w:t>
      </w:r>
    </w:p>
    <w:p w14:paraId="272AD58D">
      <w:pPr>
        <w:spacing w:line="700" w:lineRule="exact"/>
        <w:jc w:val="center"/>
        <w:rPr>
          <w:rFonts w:ascii="仿宋" w:hAnsi="仿宋" w:eastAsia="仿宋" w:cs="仿宋"/>
          <w:b/>
          <w:bCs/>
          <w:sz w:val="24"/>
        </w:rPr>
      </w:pPr>
      <w:bookmarkStart w:id="74" w:name="_Toc296"/>
      <w:bookmarkStart w:id="75" w:name="_Toc901"/>
      <w:r>
        <w:rPr>
          <w:rFonts w:hint="eastAsia" w:ascii="仿宋" w:hAnsi="仿宋" w:eastAsia="仿宋" w:cs="仿宋"/>
          <w:kern w:val="0"/>
          <w:sz w:val="28"/>
          <w:szCs w:val="28"/>
        </w:rPr>
        <w:t>年   月   日</w:t>
      </w:r>
      <w:bookmarkEnd w:id="74"/>
      <w:bookmarkEnd w:id="75"/>
    </w:p>
    <w:p w14:paraId="763BA779">
      <w:pPr>
        <w:pStyle w:val="21"/>
        <w:rPr>
          <w:rFonts w:hint="default" w:ascii="仿宋" w:hAnsi="仿宋" w:eastAsia="仿宋" w:cs="仿宋"/>
          <w:b/>
          <w:bCs/>
          <w:color w:val="auto"/>
        </w:rPr>
      </w:pPr>
    </w:p>
    <w:p w14:paraId="033BAB1A">
      <w:pPr>
        <w:snapToGrid w:val="0"/>
        <w:spacing w:line="460" w:lineRule="exact"/>
        <w:jc w:val="center"/>
        <w:rPr>
          <w:rFonts w:ascii="仿宋" w:hAnsi="仿宋" w:eastAsia="仿宋" w:cs="仿宋"/>
          <w:b/>
          <w:bCs/>
          <w:kern w:val="0"/>
          <w:sz w:val="36"/>
          <w:szCs w:val="36"/>
        </w:rPr>
      </w:pPr>
      <w:r>
        <w:rPr>
          <w:rFonts w:hint="eastAsia" w:ascii="仿宋" w:hAnsi="仿宋" w:eastAsia="仿宋" w:cs="仿宋"/>
          <w:b/>
          <w:bCs/>
          <w:kern w:val="0"/>
          <w:sz w:val="36"/>
          <w:szCs w:val="36"/>
        </w:rPr>
        <w:t>目  录</w:t>
      </w:r>
    </w:p>
    <w:p w14:paraId="1FB58795">
      <w:pPr>
        <w:snapToGrid w:val="0"/>
        <w:spacing w:line="460" w:lineRule="exact"/>
        <w:jc w:val="left"/>
        <w:rPr>
          <w:rFonts w:ascii="仿宋" w:hAnsi="仿宋" w:eastAsia="仿宋" w:cs="仿宋"/>
          <w:kern w:val="0"/>
          <w:sz w:val="28"/>
          <w:szCs w:val="28"/>
        </w:rPr>
      </w:pPr>
      <w:bookmarkStart w:id="76" w:name="_Toc26957"/>
      <w:bookmarkStart w:id="77" w:name="_Toc1722"/>
      <w:r>
        <w:rPr>
          <w:rFonts w:hint="eastAsia" w:ascii="仿宋" w:hAnsi="仿宋" w:eastAsia="仿宋" w:cs="仿宋"/>
          <w:kern w:val="0"/>
          <w:sz w:val="28"/>
          <w:szCs w:val="28"/>
        </w:rPr>
        <w:t>一、</w:t>
      </w:r>
      <w:r>
        <w:rPr>
          <w:rFonts w:hint="eastAsia" w:ascii="仿宋" w:hAnsi="仿宋" w:eastAsia="仿宋" w:cs="仿宋"/>
          <w:b/>
          <w:kern w:val="0"/>
          <w:sz w:val="28"/>
          <w:szCs w:val="28"/>
        </w:rPr>
        <w:t>商务部分</w:t>
      </w:r>
      <w:bookmarkEnd w:id="76"/>
      <w:bookmarkEnd w:id="77"/>
    </w:p>
    <w:p w14:paraId="4DCC70E9">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spacing w:val="10"/>
          <w:kern w:val="0"/>
          <w:sz w:val="28"/>
          <w:szCs w:val="28"/>
          <w:lang w:val="en-US" w:eastAsia="zh-CN"/>
        </w:rPr>
        <w:t>报价函</w:t>
      </w:r>
      <w:r>
        <w:rPr>
          <w:rFonts w:hint="eastAsia" w:ascii="仿宋" w:hAnsi="仿宋" w:eastAsia="仿宋" w:cs="仿宋"/>
          <w:kern w:val="0"/>
          <w:sz w:val="28"/>
          <w:szCs w:val="28"/>
        </w:rPr>
        <w:t xml:space="preserve">； </w:t>
      </w:r>
    </w:p>
    <w:p w14:paraId="0CC3DCD2">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2、法定代表人身份证明书；</w:t>
      </w:r>
    </w:p>
    <w:p w14:paraId="78257323">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3、法定代表人授权委托书；</w:t>
      </w:r>
    </w:p>
    <w:p w14:paraId="08E9610B">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sz w:val="28"/>
          <w:szCs w:val="28"/>
        </w:rPr>
        <w:t>有效的企业法人营业执照或事业单位法人证书或其他非企业组织的证明文件</w:t>
      </w:r>
      <w:r>
        <w:rPr>
          <w:rFonts w:hint="eastAsia" w:ascii="仿宋" w:hAnsi="仿宋" w:eastAsia="仿宋" w:cs="仿宋"/>
          <w:kern w:val="0"/>
          <w:sz w:val="28"/>
          <w:szCs w:val="28"/>
        </w:rPr>
        <w:t>；</w:t>
      </w:r>
    </w:p>
    <w:p w14:paraId="45878F76">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5、开户许可证（基本存款账户信息）；</w:t>
      </w:r>
    </w:p>
    <w:p w14:paraId="174383CC">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6、“信用中国”网站（www.creditchina.gov.cn)未列入失信被执行人、未列入企业经营异常名录、未列入重大税收违法案件当事人名单的查询结果截图和“国家企业信用信息公示系统”中查询的企业信用信息公示报告；</w:t>
      </w:r>
    </w:p>
    <w:p w14:paraId="3044023C">
      <w:pPr>
        <w:snapToGrid w:val="0"/>
        <w:spacing w:line="48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7</w:t>
      </w:r>
      <w:r>
        <w:rPr>
          <w:rFonts w:hint="eastAsia" w:ascii="仿宋" w:hAnsi="仿宋" w:eastAsia="仿宋" w:cs="仿宋"/>
          <w:kern w:val="0"/>
          <w:sz w:val="28"/>
          <w:szCs w:val="28"/>
        </w:rPr>
        <w:t>、</w:t>
      </w:r>
      <w:r>
        <w:rPr>
          <w:rFonts w:hint="eastAsia" w:ascii="仿宋" w:hAnsi="仿宋" w:eastAsia="仿宋" w:cs="仿宋"/>
          <w:spacing w:val="-6"/>
          <w:kern w:val="0"/>
          <w:sz w:val="28"/>
          <w:szCs w:val="28"/>
        </w:rPr>
        <w:t>参加本次</w:t>
      </w:r>
      <w:r>
        <w:rPr>
          <w:rFonts w:hint="eastAsia" w:ascii="仿宋" w:hAnsi="仿宋" w:eastAsia="仿宋" w:cs="仿宋"/>
          <w:spacing w:val="-6"/>
          <w:kern w:val="0"/>
          <w:sz w:val="28"/>
          <w:szCs w:val="28"/>
          <w:lang w:eastAsia="zh-CN"/>
        </w:rPr>
        <w:t>比选</w:t>
      </w:r>
      <w:r>
        <w:rPr>
          <w:rFonts w:hint="eastAsia" w:ascii="仿宋" w:hAnsi="仿宋" w:eastAsia="仿宋" w:cs="仿宋"/>
          <w:spacing w:val="-6"/>
          <w:kern w:val="0"/>
          <w:sz w:val="28"/>
          <w:szCs w:val="28"/>
        </w:rPr>
        <w:t>活动前三年内在经营</w:t>
      </w:r>
      <w:r>
        <w:rPr>
          <w:rFonts w:hint="eastAsia" w:ascii="仿宋" w:hAnsi="仿宋" w:eastAsia="仿宋" w:cs="仿宋"/>
          <w:spacing w:val="-6"/>
          <w:sz w:val="28"/>
          <w:szCs w:val="28"/>
        </w:rPr>
        <w:t>活动中没有重大违法记录的声明；</w:t>
      </w:r>
    </w:p>
    <w:p w14:paraId="3C7CE20F">
      <w:pPr>
        <w:snapToGrid w:val="0"/>
        <w:spacing w:line="48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8</w:t>
      </w:r>
      <w:r>
        <w:rPr>
          <w:rFonts w:hint="eastAsia" w:ascii="仿宋" w:hAnsi="仿宋" w:eastAsia="仿宋" w:cs="仿宋"/>
          <w:kern w:val="0"/>
          <w:sz w:val="28"/>
          <w:szCs w:val="28"/>
        </w:rPr>
        <w:t>、近三年同类项目案例及相关证明资料；</w:t>
      </w:r>
    </w:p>
    <w:p w14:paraId="1387066B">
      <w:pPr>
        <w:snapToGrid w:val="0"/>
        <w:spacing w:line="48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9</w:t>
      </w:r>
      <w:r>
        <w:rPr>
          <w:rFonts w:hint="eastAsia" w:ascii="仿宋" w:hAnsi="仿宋" w:eastAsia="仿宋" w:cs="仿宋"/>
          <w:kern w:val="0"/>
          <w:sz w:val="28"/>
          <w:szCs w:val="28"/>
        </w:rPr>
        <w:t>、</w:t>
      </w:r>
      <w:r>
        <w:rPr>
          <w:rFonts w:hint="eastAsia" w:ascii="仿宋" w:hAnsi="仿宋" w:eastAsia="仿宋" w:cs="仿宋"/>
          <w:spacing w:val="-6"/>
          <w:kern w:val="0"/>
          <w:sz w:val="28"/>
          <w:szCs w:val="28"/>
        </w:rPr>
        <w:t>银行资信证明或202</w:t>
      </w:r>
      <w:r>
        <w:rPr>
          <w:rFonts w:hint="eastAsia" w:ascii="仿宋" w:hAnsi="仿宋" w:eastAsia="仿宋" w:cs="仿宋"/>
          <w:spacing w:val="-6"/>
          <w:kern w:val="0"/>
          <w:sz w:val="28"/>
          <w:szCs w:val="28"/>
          <w:lang w:val="en-US" w:eastAsia="zh-CN"/>
        </w:rPr>
        <w:t>3</w:t>
      </w:r>
      <w:r>
        <w:rPr>
          <w:rFonts w:hint="eastAsia" w:ascii="仿宋" w:hAnsi="仿宋" w:eastAsia="仿宋" w:cs="仿宋"/>
          <w:spacing w:val="-6"/>
          <w:kern w:val="0"/>
          <w:sz w:val="28"/>
          <w:szCs w:val="28"/>
        </w:rPr>
        <w:t>年度具备审计资格的第三方出具的审计报告；</w:t>
      </w:r>
    </w:p>
    <w:p w14:paraId="65844241">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0</w:t>
      </w:r>
      <w:r>
        <w:rPr>
          <w:rFonts w:hint="eastAsia" w:ascii="仿宋" w:hAnsi="仿宋" w:eastAsia="仿宋" w:cs="仿宋"/>
          <w:kern w:val="0"/>
          <w:sz w:val="28"/>
          <w:szCs w:val="28"/>
        </w:rPr>
        <w:t>、报价截止日期前一年内任意一个月的纳税凭证或如依法免税的提供证明文件或如不产生税收的提供零报税报表；</w:t>
      </w:r>
    </w:p>
    <w:p w14:paraId="5940DD80">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1</w:t>
      </w:r>
      <w:r>
        <w:rPr>
          <w:rFonts w:hint="eastAsia" w:ascii="仿宋" w:hAnsi="仿宋" w:eastAsia="仿宋" w:cs="仿宋"/>
          <w:kern w:val="0"/>
          <w:sz w:val="28"/>
          <w:szCs w:val="28"/>
        </w:rPr>
        <w:t>、报价截止日期前一年内任意一次缴纳的社保金凭证或如依法无需缴纳社会保障资金的提供证明文件；</w:t>
      </w:r>
    </w:p>
    <w:p w14:paraId="4B2176E3">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2</w:t>
      </w:r>
      <w:r>
        <w:rPr>
          <w:rFonts w:hint="eastAsia" w:ascii="仿宋" w:hAnsi="仿宋" w:eastAsia="仿宋" w:cs="仿宋"/>
          <w:kern w:val="0"/>
          <w:sz w:val="28"/>
          <w:szCs w:val="28"/>
        </w:rPr>
        <w:t>、报价人企业简况；</w:t>
      </w:r>
    </w:p>
    <w:p w14:paraId="0345E7AF">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3</w:t>
      </w:r>
      <w:r>
        <w:rPr>
          <w:rFonts w:hint="eastAsia" w:ascii="仿宋" w:hAnsi="仿宋" w:eastAsia="仿宋" w:cs="仿宋"/>
          <w:kern w:val="0"/>
          <w:sz w:val="28"/>
          <w:szCs w:val="28"/>
        </w:rPr>
        <w:t>、报价人认为需要提供的其他商务材料。</w:t>
      </w:r>
    </w:p>
    <w:p w14:paraId="1E3B955B">
      <w:pPr>
        <w:adjustRightInd w:val="0"/>
        <w:snapToGrid w:val="0"/>
        <w:spacing w:line="480" w:lineRule="exact"/>
        <w:rPr>
          <w:rFonts w:ascii="仿宋" w:hAnsi="仿宋" w:eastAsia="仿宋" w:cs="仿宋"/>
          <w:b/>
          <w:bCs/>
          <w:sz w:val="28"/>
          <w:szCs w:val="28"/>
        </w:rPr>
      </w:pPr>
      <w:bookmarkStart w:id="78" w:name="_Toc7772"/>
      <w:bookmarkStart w:id="79" w:name="_Toc26003"/>
      <w:r>
        <w:rPr>
          <w:rFonts w:hint="eastAsia" w:ascii="仿宋" w:hAnsi="仿宋" w:eastAsia="仿宋" w:cs="仿宋"/>
          <w:b/>
          <w:bCs/>
          <w:sz w:val="28"/>
          <w:szCs w:val="28"/>
        </w:rPr>
        <w:t>二、技术部分</w:t>
      </w:r>
      <w:bookmarkEnd w:id="78"/>
      <w:bookmarkEnd w:id="79"/>
    </w:p>
    <w:p w14:paraId="587DB796">
      <w:pPr>
        <w:snapToGrid w:val="0"/>
        <w:spacing w:line="480" w:lineRule="exact"/>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1、报价一览表;</w:t>
      </w:r>
    </w:p>
    <w:p w14:paraId="3F2FFA3B">
      <w:pPr>
        <w:snapToGrid w:val="0"/>
        <w:spacing w:line="480" w:lineRule="exact"/>
        <w:ind w:firstLine="600" w:firstLineChars="200"/>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2、售后服务响应等承诺;</w:t>
      </w:r>
    </w:p>
    <w:p w14:paraId="5F88C59E">
      <w:pPr>
        <w:snapToGrid w:val="0"/>
        <w:spacing w:line="480" w:lineRule="exact"/>
        <w:ind w:firstLine="600" w:firstLineChars="200"/>
        <w:jc w:val="left"/>
        <w:rPr>
          <w:rFonts w:ascii="仿宋" w:hAnsi="仿宋" w:eastAsia="仿宋" w:cs="仿宋"/>
          <w:spacing w:val="10"/>
          <w:kern w:val="0"/>
          <w:sz w:val="28"/>
          <w:szCs w:val="28"/>
        </w:rPr>
      </w:pPr>
      <w:r>
        <w:rPr>
          <w:rFonts w:ascii="仿宋" w:hAnsi="仿宋" w:eastAsia="仿宋" w:cs="仿宋"/>
          <w:spacing w:val="10"/>
          <w:kern w:val="0"/>
          <w:sz w:val="28"/>
          <w:szCs w:val="28"/>
        </w:rPr>
        <w:t>3</w:t>
      </w:r>
      <w:r>
        <w:rPr>
          <w:rFonts w:hint="eastAsia" w:ascii="仿宋" w:hAnsi="仿宋" w:eastAsia="仿宋" w:cs="仿宋"/>
          <w:spacing w:val="10"/>
          <w:kern w:val="0"/>
          <w:sz w:val="28"/>
          <w:szCs w:val="28"/>
        </w:rPr>
        <w:t>、售后服务网点、人员等情况；</w:t>
      </w:r>
    </w:p>
    <w:p w14:paraId="621BDBDB">
      <w:pPr>
        <w:snapToGrid w:val="0"/>
        <w:spacing w:line="480" w:lineRule="exact"/>
        <w:ind w:firstLine="600" w:firstLineChars="200"/>
        <w:jc w:val="left"/>
        <w:rPr>
          <w:rFonts w:ascii="仿宋" w:hAnsi="仿宋" w:eastAsia="仿宋" w:cs="仿宋"/>
          <w:spacing w:val="10"/>
          <w:kern w:val="0"/>
          <w:sz w:val="28"/>
          <w:szCs w:val="28"/>
        </w:rPr>
      </w:pPr>
      <w:r>
        <w:rPr>
          <w:rFonts w:ascii="仿宋" w:hAnsi="仿宋" w:eastAsia="仿宋" w:cs="仿宋"/>
          <w:spacing w:val="10"/>
          <w:kern w:val="0"/>
          <w:sz w:val="28"/>
          <w:szCs w:val="28"/>
        </w:rPr>
        <w:t>4</w:t>
      </w:r>
      <w:r>
        <w:rPr>
          <w:rFonts w:hint="eastAsia" w:ascii="仿宋" w:hAnsi="仿宋" w:eastAsia="仿宋" w:cs="仿宋"/>
          <w:spacing w:val="10"/>
          <w:kern w:val="0"/>
          <w:sz w:val="28"/>
          <w:szCs w:val="28"/>
        </w:rPr>
        <w:t>、报价人认为需要提供的其他技术材料。</w:t>
      </w:r>
    </w:p>
    <w:p w14:paraId="623B35AB">
      <w:pPr>
        <w:pStyle w:val="2"/>
        <w:jc w:val="center"/>
        <w:rPr>
          <w:rFonts w:ascii="仿宋" w:hAnsi="仿宋" w:eastAsia="仿宋" w:cs="仿宋"/>
          <w:b/>
          <w:bCs/>
          <w:sz w:val="32"/>
          <w:szCs w:val="32"/>
        </w:rPr>
      </w:pPr>
      <w:r>
        <w:br w:type="page"/>
      </w:r>
      <w:r>
        <w:rPr>
          <w:rFonts w:hint="eastAsia" w:ascii="仿宋" w:hAnsi="仿宋" w:eastAsia="仿宋" w:cs="仿宋"/>
          <w:b/>
          <w:bCs/>
          <w:sz w:val="32"/>
          <w:szCs w:val="32"/>
        </w:rPr>
        <w:t>一、商务部分</w:t>
      </w:r>
    </w:p>
    <w:p w14:paraId="51C4FC0A">
      <w:pPr>
        <w:adjustRightInd w:val="0"/>
        <w:snapToGrid w:val="0"/>
        <w:spacing w:line="500" w:lineRule="exact"/>
        <w:jc w:val="center"/>
        <w:rPr>
          <w:rFonts w:hint="eastAsia" w:ascii="仿宋" w:hAnsi="仿宋" w:eastAsia="仿宋" w:cs="仿宋"/>
          <w:b/>
          <w:bCs/>
          <w:sz w:val="24"/>
          <w:highlight w:val="none"/>
        </w:rPr>
      </w:pPr>
      <w:r>
        <w:rPr>
          <w:rFonts w:hint="eastAsia" w:ascii="仿宋" w:hAnsi="仿宋" w:eastAsia="仿宋" w:cs="仿宋"/>
          <w:b/>
          <w:bCs/>
          <w:sz w:val="32"/>
          <w:szCs w:val="32"/>
          <w:highlight w:val="none"/>
        </w:rPr>
        <w:t>1、报 价 函（格式）</w:t>
      </w:r>
    </w:p>
    <w:p w14:paraId="71CF2391">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4"/>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30BD6C7C">
      <w:pPr>
        <w:adjustRightInd w:val="0"/>
        <w:snapToGrid w:val="0"/>
        <w:spacing w:line="5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u w:val="single"/>
        </w:rPr>
        <w:t xml:space="preserve">(报价人全称)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(报价人代表姓名)</w:t>
      </w:r>
      <w:r>
        <w:rPr>
          <w:rFonts w:hint="eastAsia" w:ascii="仿宋" w:hAnsi="仿宋" w:eastAsia="仿宋" w:cs="仿宋"/>
          <w:sz w:val="28"/>
          <w:szCs w:val="28"/>
          <w:highlight w:val="none"/>
          <w:u w:val="single"/>
        </w:rPr>
        <w:t xml:space="preserve">         (职务、职称)</w:t>
      </w:r>
      <w:r>
        <w:rPr>
          <w:rFonts w:hint="eastAsia" w:ascii="仿宋" w:hAnsi="仿宋" w:eastAsia="仿宋" w:cs="仿宋"/>
          <w:sz w:val="28"/>
          <w:szCs w:val="28"/>
          <w:highlight w:val="none"/>
        </w:rPr>
        <w:t>为我方代表，参加贵方组织的</w:t>
      </w:r>
      <w:r>
        <w:rPr>
          <w:rFonts w:hint="eastAsia" w:ascii="仿宋" w:hAnsi="仿宋" w:eastAsia="仿宋" w:cs="仿宋"/>
          <w:sz w:val="28"/>
          <w:szCs w:val="28"/>
          <w:highlight w:val="none"/>
          <w:u w:val="single"/>
        </w:rPr>
        <w:t xml:space="preserve"> (项目名称、项目编号</w:t>
      </w:r>
      <w:r>
        <w:rPr>
          <w:rFonts w:hint="eastAsia" w:ascii="仿宋" w:hAnsi="仿宋" w:eastAsia="仿宋" w:cs="仿宋"/>
          <w:sz w:val="28"/>
          <w:szCs w:val="28"/>
          <w:highlight w:val="none"/>
          <w:u w:val="single"/>
          <w:lang w:eastAsia="zh-CN"/>
        </w:rPr>
        <w:t>、标包名称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的有关活动，并对此项目进行报价。为此：</w:t>
      </w:r>
    </w:p>
    <w:p w14:paraId="3184D8AA">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1、我方同意在本项目</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文件中规定的</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日起的有效期内内遵守本</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中的承诺且在此期限期满之前均具有约束力。</w:t>
      </w:r>
    </w:p>
    <w:p w14:paraId="51CBEBB0">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2、我方承诺已经具备</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 xml:space="preserve">文件中规定的参加本项目报价人应当具备的全部条件。 </w:t>
      </w:r>
    </w:p>
    <w:p w14:paraId="591F896E">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3、提供</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须知规定的全部</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w:t>
      </w:r>
    </w:p>
    <w:p w14:paraId="4FE9F613">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4、按</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文件要求提供和交付货物的报价详见报价一览表。</w:t>
      </w:r>
    </w:p>
    <w:p w14:paraId="01830063">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pacing w:val="-6"/>
          <w:sz w:val="28"/>
          <w:szCs w:val="28"/>
          <w:highlight w:val="none"/>
        </w:rPr>
        <w:t>我方承诺：完全理解最终报价超过项目预算金额时，报价将被拒绝。</w:t>
      </w:r>
    </w:p>
    <w:p w14:paraId="7FB8DEE1">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6、我方承诺本项目投标有效期为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个日历天。</w:t>
      </w:r>
    </w:p>
    <w:p w14:paraId="2B746E7B">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w:t>
      </w:r>
      <w:r>
        <w:rPr>
          <w:rFonts w:hint="eastAsia" w:ascii="仿宋" w:hAnsi="仿宋" w:eastAsia="仿宋" w:cs="仿宋"/>
          <w:spacing w:val="-6"/>
          <w:sz w:val="28"/>
          <w:szCs w:val="28"/>
          <w:highlight w:val="none"/>
        </w:rPr>
        <w:t>保证忠实地执行双方所签订的合同，并承担合同规定的责任和义务。</w:t>
      </w:r>
    </w:p>
    <w:p w14:paraId="794E79C9">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8、承诺完全满足和响应</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文件中的各项商务和技术要求，若有偏差，已在</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商务条款偏离表中予以明确特别说明。</w:t>
      </w:r>
    </w:p>
    <w:p w14:paraId="7420BD1A">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9、保证遵守</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文件的规定。</w:t>
      </w:r>
    </w:p>
    <w:p w14:paraId="62BA5326">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10、如果在</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开始之日起规定的报价有效期内撤回报价，我方的保证金可被贵方没收。</w:t>
      </w:r>
    </w:p>
    <w:p w14:paraId="37A59AE6">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11、我方完全理解贵方不一定接受最低价的报价或收到的任何报价。</w:t>
      </w:r>
    </w:p>
    <w:p w14:paraId="1890BFE1">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12、我方愿意向贵方提供任何与本项报价有关的数据、情况和技术资料。若贵方需要，我方愿意提供我方做出的一切承诺的证明材料。</w:t>
      </w:r>
    </w:p>
    <w:p w14:paraId="354CDD00">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13、我方已详细审核全部</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文件，包括</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文件修改书（如有的话）、参考资料及有关附件，确认无误。</w:t>
      </w:r>
    </w:p>
    <w:p w14:paraId="4C25B39A">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14、我方承诺：</w:t>
      </w:r>
      <w:r>
        <w:rPr>
          <w:rFonts w:hint="eastAsia" w:ascii="仿宋" w:hAnsi="仿宋" w:eastAsia="仿宋" w:cs="仿宋"/>
          <w:sz w:val="28"/>
          <w:szCs w:val="28"/>
          <w:highlight w:val="none"/>
          <w:lang w:eastAsia="zh-CN"/>
        </w:rPr>
        <w:t>比选人</w:t>
      </w:r>
      <w:r>
        <w:rPr>
          <w:rFonts w:hint="eastAsia" w:ascii="仿宋" w:hAnsi="仿宋" w:eastAsia="仿宋" w:cs="仿宋"/>
          <w:sz w:val="28"/>
          <w:szCs w:val="28"/>
          <w:highlight w:val="none"/>
        </w:rPr>
        <w:t>若需追加本项目</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文件所列货物及相关服务的，在不改变合同其他实质性条款的前提下，按相同或更优惠的折扣率保证供货。</w:t>
      </w:r>
    </w:p>
    <w:p w14:paraId="3F4AC7D5">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15、我方将严格遵守</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的有关规定，若有下列情形之一的，将被处以预算金额5‰以上10‰以下的罚款，列入不良行为记录名单，在一至三年内禁止参加同类</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rPr>
        <w:t>活动；有违法所得的，并处没收违法所得；情节严重的，由工商行政管理机关吊销营业执照；构成犯罪的，依法追究刑事责任：</w:t>
      </w:r>
    </w:p>
    <w:p w14:paraId="7A2406B6">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（1）提供虚假材料谋取中标、成交的；</w:t>
      </w:r>
    </w:p>
    <w:p w14:paraId="6D2C3E0D">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（2）采取不正当手段诋毁、排挤其他报价人的；</w:t>
      </w:r>
    </w:p>
    <w:p w14:paraId="01D37C88">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比选人</w:t>
      </w:r>
      <w:r>
        <w:rPr>
          <w:rFonts w:hint="eastAsia" w:ascii="仿宋" w:hAnsi="仿宋" w:eastAsia="仿宋" w:cs="仿宋"/>
          <w:sz w:val="28"/>
          <w:szCs w:val="28"/>
          <w:highlight w:val="none"/>
        </w:rPr>
        <w:t>、其它报价人或者</w:t>
      </w:r>
      <w:r>
        <w:rPr>
          <w:rFonts w:hint="eastAsia" w:ascii="仿宋" w:hAnsi="仿宋" w:eastAsia="仿宋" w:cs="仿宋"/>
          <w:sz w:val="28"/>
          <w:szCs w:val="28"/>
          <w:highlight w:val="none"/>
          <w:lang w:eastAsia="zh-CN"/>
        </w:rPr>
        <w:t>比选代理机构</w:t>
      </w:r>
      <w:r>
        <w:rPr>
          <w:rFonts w:hint="eastAsia" w:ascii="仿宋" w:hAnsi="仿宋" w:eastAsia="仿宋" w:cs="仿宋"/>
          <w:sz w:val="28"/>
          <w:szCs w:val="28"/>
          <w:highlight w:val="none"/>
        </w:rPr>
        <w:t>工作人员恶意串通的；</w:t>
      </w:r>
    </w:p>
    <w:p w14:paraId="3407DB8B">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比选人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比选代理机构</w:t>
      </w:r>
      <w:r>
        <w:rPr>
          <w:rFonts w:hint="eastAsia" w:ascii="仿宋" w:hAnsi="仿宋" w:eastAsia="仿宋" w:cs="仿宋"/>
          <w:sz w:val="28"/>
          <w:szCs w:val="28"/>
          <w:highlight w:val="none"/>
        </w:rPr>
        <w:t>工作人员行贿或者提供其他不正当利益的；</w:t>
      </w:r>
    </w:p>
    <w:p w14:paraId="2CD5F2D4">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rPr>
        <w:t>过程中与</w:t>
      </w:r>
      <w:r>
        <w:rPr>
          <w:rFonts w:hint="eastAsia" w:ascii="仿宋" w:hAnsi="仿宋" w:eastAsia="仿宋" w:cs="仿宋"/>
          <w:sz w:val="28"/>
          <w:szCs w:val="28"/>
          <w:highlight w:val="none"/>
          <w:lang w:eastAsia="zh-CN"/>
        </w:rPr>
        <w:t>比选人</w:t>
      </w:r>
      <w:r>
        <w:rPr>
          <w:rFonts w:hint="eastAsia" w:ascii="仿宋" w:hAnsi="仿宋" w:eastAsia="仿宋" w:cs="仿宋"/>
          <w:sz w:val="28"/>
          <w:szCs w:val="28"/>
          <w:highlight w:val="none"/>
        </w:rPr>
        <w:t>进行协商</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的；</w:t>
      </w:r>
    </w:p>
    <w:p w14:paraId="2E9F46D8">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（6）拒绝有关部门监督检查或提供虚假情况的。</w:t>
      </w:r>
    </w:p>
    <w:p w14:paraId="0E31A961">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所有有关本报价的一切往来联系方式为：</w:t>
      </w:r>
    </w:p>
    <w:p w14:paraId="2972AC96">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                            邮编：</w:t>
      </w:r>
    </w:p>
    <w:p w14:paraId="14416B05">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电话：                            传真：</w:t>
      </w:r>
    </w:p>
    <w:p w14:paraId="277F2B3E">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报价人代表姓名：</w:t>
      </w:r>
    </w:p>
    <w:p w14:paraId="4364E295">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报价人代表联系电话：        （办公）         （移动）</w:t>
      </w:r>
    </w:p>
    <w:p w14:paraId="25B20EEB">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E-mail：</w:t>
      </w:r>
    </w:p>
    <w:p w14:paraId="6D650250">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85A03E5">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报价人(加盖</w:t>
      </w:r>
      <w:r>
        <w:rPr>
          <w:rFonts w:hint="eastAsia" w:ascii="仿宋" w:hAnsi="仿宋" w:eastAsia="仿宋" w:cs="仿宋"/>
          <w:sz w:val="28"/>
          <w:szCs w:val="28"/>
          <w:highlight w:val="none"/>
          <w:lang w:val="en-US" w:eastAsia="zh-CN"/>
        </w:rPr>
        <w:t>电子</w:t>
      </w:r>
      <w:r>
        <w:rPr>
          <w:rFonts w:hint="eastAsia" w:ascii="仿宋" w:hAnsi="仿宋" w:eastAsia="仿宋" w:cs="仿宋"/>
          <w:sz w:val="28"/>
          <w:szCs w:val="28"/>
          <w:highlight w:val="none"/>
        </w:rPr>
        <w:t>公章)：</w:t>
      </w:r>
    </w:p>
    <w:p w14:paraId="72D9FD4C">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法定代表人或授权代表</w:t>
      </w:r>
      <w:r>
        <w:rPr>
          <w:rFonts w:hint="eastAsia" w:ascii="仿宋" w:hAnsi="仿宋" w:eastAsia="仿宋" w:cs="仿宋"/>
          <w:sz w:val="28"/>
          <w:szCs w:val="28"/>
          <w:highlight w:val="none"/>
        </w:rPr>
        <w:t>(加盖</w:t>
      </w:r>
      <w:r>
        <w:rPr>
          <w:rFonts w:hint="eastAsia" w:ascii="仿宋" w:hAnsi="仿宋" w:eastAsia="仿宋" w:cs="仿宋"/>
          <w:sz w:val="28"/>
          <w:szCs w:val="28"/>
          <w:highlight w:val="none"/>
          <w:lang w:val="en-US" w:eastAsia="zh-CN"/>
        </w:rPr>
        <w:t>电子</w:t>
      </w:r>
      <w:r>
        <w:rPr>
          <w:rFonts w:hint="eastAsia" w:ascii="仿宋" w:hAnsi="仿宋" w:eastAsia="仿宋" w:cs="仿宋"/>
          <w:sz w:val="28"/>
          <w:szCs w:val="28"/>
          <w:highlight w:val="none"/>
        </w:rPr>
        <w:t>章)：</w:t>
      </w:r>
    </w:p>
    <w:p w14:paraId="21A5A788">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　期： </w:t>
      </w:r>
    </w:p>
    <w:p w14:paraId="21C59A86">
      <w:pPr>
        <w:snapToGrid w:val="0"/>
        <w:spacing w:line="300" w:lineRule="auto"/>
        <w:jc w:val="center"/>
        <w:rPr>
          <w:rFonts w:ascii="仿宋" w:hAnsi="仿宋" w:eastAsia="仿宋" w:cs="仿宋"/>
          <w:b/>
          <w:kern w:val="0"/>
          <w:sz w:val="32"/>
          <w:szCs w:val="32"/>
        </w:rPr>
      </w:pPr>
      <w:r>
        <w:rPr>
          <w:rFonts w:ascii="仿宋" w:hAnsi="仿宋" w:eastAsia="仿宋" w:cs="仿宋"/>
          <w:b/>
          <w:bCs/>
          <w:spacing w:val="20"/>
          <w:kern w:val="0"/>
          <w:sz w:val="32"/>
          <w:szCs w:val="32"/>
        </w:rPr>
        <w:br w:type="page"/>
      </w:r>
      <w:r>
        <w:rPr>
          <w:rFonts w:hint="eastAsia" w:ascii="仿宋" w:hAnsi="仿宋" w:eastAsia="仿宋" w:cs="仿宋"/>
          <w:b/>
          <w:bCs/>
          <w:spacing w:val="20"/>
          <w:kern w:val="0"/>
          <w:sz w:val="32"/>
          <w:szCs w:val="32"/>
        </w:rPr>
        <w:t>2、法定代表人身份证明书</w:t>
      </w:r>
      <w:r>
        <w:rPr>
          <w:rFonts w:hint="eastAsia" w:ascii="仿宋" w:hAnsi="仿宋" w:eastAsia="仿宋" w:cs="仿宋"/>
          <w:b/>
          <w:bCs/>
          <w:spacing w:val="16"/>
          <w:kern w:val="0"/>
          <w:sz w:val="32"/>
          <w:szCs w:val="32"/>
        </w:rPr>
        <w:t xml:space="preserve"> </w:t>
      </w:r>
      <w:r>
        <w:rPr>
          <w:rFonts w:hint="eastAsia" w:ascii="仿宋" w:hAnsi="仿宋" w:eastAsia="仿宋" w:cs="仿宋"/>
          <w:b/>
          <w:bCs/>
          <w:spacing w:val="6"/>
          <w:kern w:val="0"/>
          <w:sz w:val="32"/>
          <w:szCs w:val="32"/>
        </w:rPr>
        <w:t>（格式）</w:t>
      </w:r>
    </w:p>
    <w:p w14:paraId="57AB8746">
      <w:pPr>
        <w:snapToGrid w:val="0"/>
        <w:spacing w:line="300" w:lineRule="auto"/>
        <w:jc w:val="left"/>
        <w:rPr>
          <w:rFonts w:ascii="仿宋" w:hAnsi="仿宋" w:eastAsia="仿宋" w:cs="仿宋"/>
          <w:spacing w:val="6"/>
          <w:kern w:val="0"/>
          <w:sz w:val="28"/>
          <w:szCs w:val="20"/>
        </w:rPr>
      </w:pPr>
    </w:p>
    <w:p w14:paraId="4E0EF1A8">
      <w:pPr>
        <w:snapToGrid w:val="0"/>
        <w:spacing w:line="300" w:lineRule="auto"/>
        <w:ind w:firstLine="1168" w:firstLineChars="400"/>
        <w:jc w:val="left"/>
        <w:rPr>
          <w:rFonts w:ascii="仿宋" w:hAnsi="仿宋" w:eastAsia="仿宋" w:cs="仿宋"/>
          <w:kern w:val="0"/>
          <w:sz w:val="24"/>
          <w:u w:val="single"/>
        </w:rPr>
      </w:pPr>
      <w:r>
        <w:rPr>
          <w:rFonts w:hint="eastAsia" w:ascii="仿宋" w:hAnsi="仿宋" w:eastAsia="仿宋" w:cs="仿宋"/>
          <w:spacing w:val="6"/>
          <w:kern w:val="0"/>
          <w:sz w:val="28"/>
          <w:szCs w:val="20"/>
        </w:rPr>
        <w:t>单位名称：</w:t>
      </w:r>
      <w:r>
        <w:rPr>
          <w:rFonts w:hint="eastAsia" w:ascii="仿宋" w:hAnsi="仿宋" w:eastAsia="仿宋" w:cs="仿宋"/>
          <w:spacing w:val="6"/>
          <w:kern w:val="0"/>
          <w:sz w:val="28"/>
          <w:szCs w:val="20"/>
          <w:u w:val="single"/>
        </w:rPr>
        <w:t xml:space="preserve">                       </w:t>
      </w:r>
    </w:p>
    <w:p w14:paraId="3A7FEC57">
      <w:pPr>
        <w:snapToGrid w:val="0"/>
        <w:spacing w:line="300" w:lineRule="auto"/>
        <w:ind w:firstLine="1168" w:firstLineChars="400"/>
        <w:jc w:val="left"/>
        <w:rPr>
          <w:rFonts w:ascii="仿宋" w:hAnsi="仿宋" w:eastAsia="仿宋" w:cs="仿宋"/>
          <w:kern w:val="0"/>
          <w:sz w:val="24"/>
        </w:rPr>
      </w:pPr>
      <w:r>
        <w:rPr>
          <w:rFonts w:hint="eastAsia" w:ascii="仿宋" w:hAnsi="仿宋" w:eastAsia="仿宋" w:cs="仿宋"/>
          <w:spacing w:val="6"/>
          <w:kern w:val="0"/>
          <w:sz w:val="28"/>
          <w:szCs w:val="20"/>
        </w:rPr>
        <w:t>单位性质：</w:t>
      </w:r>
      <w:r>
        <w:rPr>
          <w:rFonts w:hint="eastAsia" w:ascii="仿宋" w:hAnsi="仿宋" w:eastAsia="仿宋" w:cs="仿宋"/>
          <w:spacing w:val="6"/>
          <w:kern w:val="0"/>
          <w:sz w:val="28"/>
          <w:szCs w:val="20"/>
          <w:u w:val="single"/>
        </w:rPr>
        <w:t xml:space="preserve">                       </w:t>
      </w:r>
    </w:p>
    <w:p w14:paraId="55264FB5">
      <w:pPr>
        <w:snapToGrid w:val="0"/>
        <w:spacing w:line="300" w:lineRule="auto"/>
        <w:ind w:firstLine="1168" w:firstLineChars="400"/>
        <w:jc w:val="left"/>
        <w:rPr>
          <w:rFonts w:ascii="仿宋" w:hAnsi="仿宋" w:eastAsia="仿宋" w:cs="仿宋"/>
          <w:kern w:val="0"/>
          <w:sz w:val="24"/>
          <w:u w:val="single"/>
        </w:rPr>
      </w:pPr>
      <w:r>
        <w:rPr>
          <w:rFonts w:hint="eastAsia" w:ascii="仿宋" w:hAnsi="仿宋" w:eastAsia="仿宋" w:cs="仿宋"/>
          <w:spacing w:val="6"/>
          <w:kern w:val="0"/>
          <w:sz w:val="28"/>
          <w:szCs w:val="20"/>
        </w:rPr>
        <w:t>地    址：</w:t>
      </w:r>
      <w:r>
        <w:rPr>
          <w:rFonts w:hint="eastAsia" w:ascii="仿宋" w:hAnsi="仿宋" w:eastAsia="仿宋" w:cs="仿宋"/>
          <w:spacing w:val="6"/>
          <w:kern w:val="0"/>
          <w:sz w:val="28"/>
          <w:szCs w:val="20"/>
          <w:u w:val="single"/>
        </w:rPr>
        <w:t xml:space="preserve">                       </w:t>
      </w:r>
    </w:p>
    <w:p w14:paraId="7CB14ACE">
      <w:pPr>
        <w:snapToGrid w:val="0"/>
        <w:spacing w:line="300" w:lineRule="auto"/>
        <w:ind w:firstLine="1168" w:firstLineChars="400"/>
        <w:jc w:val="left"/>
        <w:rPr>
          <w:rFonts w:ascii="仿宋" w:hAnsi="仿宋" w:eastAsia="仿宋" w:cs="仿宋"/>
          <w:kern w:val="0"/>
          <w:sz w:val="24"/>
        </w:rPr>
      </w:pPr>
      <w:r>
        <w:rPr>
          <w:rFonts w:hint="eastAsia" w:ascii="仿宋" w:hAnsi="仿宋" w:eastAsia="仿宋" w:cs="仿宋"/>
          <w:spacing w:val="6"/>
          <w:kern w:val="0"/>
          <w:sz w:val="28"/>
          <w:szCs w:val="20"/>
        </w:rPr>
        <w:t>成立时间：</w:t>
      </w:r>
      <w:r>
        <w:rPr>
          <w:rFonts w:hint="eastAsia" w:ascii="仿宋" w:hAnsi="仿宋" w:eastAsia="仿宋" w:cs="仿宋"/>
          <w:spacing w:val="6"/>
          <w:kern w:val="0"/>
          <w:sz w:val="28"/>
          <w:szCs w:val="20"/>
          <w:u w:val="single"/>
        </w:rPr>
        <w:t xml:space="preserve">     </w:t>
      </w:r>
      <w:r>
        <w:rPr>
          <w:rFonts w:hint="eastAsia" w:ascii="仿宋" w:hAnsi="仿宋" w:eastAsia="仿宋" w:cs="仿宋"/>
          <w:spacing w:val="6"/>
          <w:kern w:val="0"/>
          <w:sz w:val="28"/>
          <w:szCs w:val="20"/>
        </w:rPr>
        <w:t>年</w:t>
      </w:r>
      <w:r>
        <w:rPr>
          <w:rFonts w:hint="eastAsia" w:ascii="仿宋" w:hAnsi="仿宋" w:eastAsia="仿宋" w:cs="仿宋"/>
          <w:spacing w:val="6"/>
          <w:kern w:val="0"/>
          <w:sz w:val="28"/>
          <w:szCs w:val="20"/>
          <w:u w:val="single"/>
        </w:rPr>
        <w:t xml:space="preserve">    </w:t>
      </w:r>
      <w:r>
        <w:rPr>
          <w:rFonts w:hint="eastAsia" w:ascii="仿宋" w:hAnsi="仿宋" w:eastAsia="仿宋" w:cs="仿宋"/>
          <w:spacing w:val="6"/>
          <w:kern w:val="0"/>
          <w:sz w:val="28"/>
          <w:szCs w:val="20"/>
        </w:rPr>
        <w:t>月</w:t>
      </w:r>
      <w:r>
        <w:rPr>
          <w:rFonts w:hint="eastAsia" w:ascii="仿宋" w:hAnsi="仿宋" w:eastAsia="仿宋" w:cs="仿宋"/>
          <w:spacing w:val="6"/>
          <w:kern w:val="0"/>
          <w:sz w:val="28"/>
          <w:szCs w:val="20"/>
          <w:u w:val="single"/>
        </w:rPr>
        <w:t xml:space="preserve">    </w:t>
      </w:r>
      <w:r>
        <w:rPr>
          <w:rFonts w:hint="eastAsia" w:ascii="仿宋" w:hAnsi="仿宋" w:eastAsia="仿宋" w:cs="仿宋"/>
          <w:spacing w:val="6"/>
          <w:kern w:val="0"/>
          <w:sz w:val="28"/>
          <w:szCs w:val="20"/>
        </w:rPr>
        <w:t>日</w:t>
      </w:r>
    </w:p>
    <w:p w14:paraId="5014F14F">
      <w:pPr>
        <w:snapToGrid w:val="0"/>
        <w:spacing w:line="300" w:lineRule="auto"/>
        <w:ind w:firstLine="1168" w:firstLineChars="400"/>
        <w:jc w:val="left"/>
        <w:rPr>
          <w:rFonts w:ascii="仿宋" w:hAnsi="仿宋" w:eastAsia="仿宋" w:cs="仿宋"/>
          <w:kern w:val="0"/>
          <w:sz w:val="24"/>
          <w:u w:val="single"/>
        </w:rPr>
      </w:pPr>
      <w:r>
        <w:rPr>
          <w:rFonts w:hint="eastAsia" w:ascii="仿宋" w:hAnsi="仿宋" w:eastAsia="仿宋" w:cs="仿宋"/>
          <w:spacing w:val="6"/>
          <w:kern w:val="0"/>
          <w:sz w:val="28"/>
          <w:szCs w:val="20"/>
        </w:rPr>
        <w:t>经营期限：</w:t>
      </w:r>
      <w:r>
        <w:rPr>
          <w:rFonts w:hint="eastAsia" w:ascii="仿宋" w:hAnsi="仿宋" w:eastAsia="仿宋" w:cs="仿宋"/>
          <w:spacing w:val="6"/>
          <w:kern w:val="0"/>
          <w:sz w:val="28"/>
          <w:szCs w:val="20"/>
          <w:u w:val="single"/>
        </w:rPr>
        <w:t xml:space="preserve">                       </w:t>
      </w:r>
    </w:p>
    <w:p w14:paraId="2C5D0134">
      <w:pPr>
        <w:snapToGrid w:val="0"/>
        <w:spacing w:line="300" w:lineRule="auto"/>
        <w:ind w:firstLine="1168" w:firstLineChars="400"/>
        <w:jc w:val="left"/>
        <w:rPr>
          <w:rFonts w:ascii="仿宋" w:hAnsi="仿宋" w:eastAsia="仿宋" w:cs="仿宋"/>
          <w:kern w:val="0"/>
          <w:sz w:val="24"/>
        </w:rPr>
      </w:pPr>
      <w:r>
        <w:rPr>
          <w:rFonts w:hint="eastAsia" w:ascii="仿宋" w:hAnsi="仿宋" w:eastAsia="仿宋" w:cs="仿宋"/>
          <w:spacing w:val="6"/>
          <w:kern w:val="0"/>
          <w:sz w:val="28"/>
          <w:szCs w:val="20"/>
        </w:rPr>
        <w:t>姓 名：</w:t>
      </w:r>
      <w:r>
        <w:rPr>
          <w:rFonts w:hint="eastAsia" w:ascii="仿宋" w:hAnsi="仿宋" w:eastAsia="仿宋" w:cs="仿宋"/>
          <w:spacing w:val="6"/>
          <w:kern w:val="0"/>
          <w:sz w:val="28"/>
          <w:szCs w:val="20"/>
          <w:u w:val="single"/>
        </w:rPr>
        <w:t xml:space="preserve">       </w:t>
      </w:r>
      <w:r>
        <w:rPr>
          <w:rFonts w:hint="eastAsia" w:ascii="仿宋" w:hAnsi="仿宋" w:eastAsia="仿宋" w:cs="仿宋"/>
          <w:spacing w:val="6"/>
          <w:kern w:val="0"/>
          <w:sz w:val="28"/>
          <w:szCs w:val="20"/>
        </w:rPr>
        <w:t xml:space="preserve">     性 别：</w:t>
      </w:r>
      <w:r>
        <w:rPr>
          <w:rFonts w:hint="eastAsia" w:ascii="仿宋" w:hAnsi="仿宋" w:eastAsia="仿宋" w:cs="仿宋"/>
          <w:spacing w:val="6"/>
          <w:kern w:val="0"/>
          <w:sz w:val="28"/>
          <w:szCs w:val="20"/>
          <w:u w:val="single"/>
        </w:rPr>
        <w:t xml:space="preserve">       </w:t>
      </w:r>
    </w:p>
    <w:p w14:paraId="172D95C8">
      <w:pPr>
        <w:snapToGrid w:val="0"/>
        <w:spacing w:line="300" w:lineRule="auto"/>
        <w:ind w:firstLine="1168" w:firstLineChars="400"/>
        <w:jc w:val="left"/>
        <w:rPr>
          <w:rFonts w:ascii="仿宋" w:hAnsi="仿宋" w:eastAsia="仿宋" w:cs="仿宋"/>
          <w:kern w:val="0"/>
          <w:sz w:val="24"/>
        </w:rPr>
      </w:pPr>
      <w:r>
        <w:rPr>
          <w:rFonts w:hint="eastAsia" w:ascii="仿宋" w:hAnsi="仿宋" w:eastAsia="仿宋" w:cs="仿宋"/>
          <w:spacing w:val="6"/>
          <w:kern w:val="0"/>
          <w:sz w:val="28"/>
          <w:szCs w:val="20"/>
        </w:rPr>
        <w:t>年 龄：</w:t>
      </w:r>
      <w:r>
        <w:rPr>
          <w:rFonts w:hint="eastAsia" w:ascii="仿宋" w:hAnsi="仿宋" w:eastAsia="仿宋" w:cs="仿宋"/>
          <w:spacing w:val="6"/>
          <w:kern w:val="0"/>
          <w:sz w:val="28"/>
          <w:szCs w:val="20"/>
          <w:u w:val="single"/>
        </w:rPr>
        <w:t xml:space="preserve">       </w:t>
      </w:r>
      <w:r>
        <w:rPr>
          <w:rFonts w:hint="eastAsia" w:ascii="仿宋" w:hAnsi="仿宋" w:eastAsia="仿宋" w:cs="仿宋"/>
          <w:spacing w:val="6"/>
          <w:kern w:val="0"/>
          <w:sz w:val="28"/>
          <w:szCs w:val="20"/>
        </w:rPr>
        <w:t xml:space="preserve">     职 务：</w:t>
      </w:r>
      <w:r>
        <w:rPr>
          <w:rFonts w:hint="eastAsia" w:ascii="仿宋" w:hAnsi="仿宋" w:eastAsia="仿宋" w:cs="仿宋"/>
          <w:spacing w:val="6"/>
          <w:kern w:val="0"/>
          <w:sz w:val="28"/>
          <w:szCs w:val="20"/>
          <w:u w:val="single"/>
        </w:rPr>
        <w:t xml:space="preserve">       </w:t>
      </w:r>
    </w:p>
    <w:p w14:paraId="70FF5B6B">
      <w:pPr>
        <w:snapToGrid w:val="0"/>
        <w:spacing w:line="300" w:lineRule="auto"/>
        <w:ind w:firstLine="584" w:firstLineChars="200"/>
        <w:jc w:val="left"/>
        <w:rPr>
          <w:rFonts w:ascii="仿宋" w:hAnsi="仿宋" w:eastAsia="仿宋" w:cs="仿宋"/>
          <w:kern w:val="0"/>
          <w:sz w:val="24"/>
        </w:rPr>
      </w:pPr>
      <w:r>
        <w:rPr>
          <w:rFonts w:hint="eastAsia" w:ascii="仿宋" w:hAnsi="仿宋" w:eastAsia="仿宋" w:cs="仿宋"/>
          <w:spacing w:val="6"/>
          <w:kern w:val="0"/>
          <w:sz w:val="28"/>
          <w:szCs w:val="20"/>
        </w:rPr>
        <w:t>系</w:t>
      </w:r>
      <w:r>
        <w:rPr>
          <w:rFonts w:hint="eastAsia" w:ascii="仿宋" w:hAnsi="仿宋" w:eastAsia="仿宋" w:cs="仿宋"/>
          <w:spacing w:val="6"/>
          <w:kern w:val="0"/>
          <w:sz w:val="28"/>
          <w:szCs w:val="20"/>
          <w:u w:val="single"/>
        </w:rPr>
        <w:t xml:space="preserve"> （报价人名称）</w:t>
      </w:r>
      <w:r>
        <w:rPr>
          <w:rFonts w:hint="eastAsia" w:ascii="仿宋" w:hAnsi="仿宋" w:eastAsia="仿宋" w:cs="仿宋"/>
          <w:spacing w:val="6"/>
          <w:kern w:val="0"/>
          <w:sz w:val="28"/>
          <w:szCs w:val="20"/>
        </w:rPr>
        <w:t>的法定代表人。</w:t>
      </w:r>
    </w:p>
    <w:p w14:paraId="3AF86B94">
      <w:pPr>
        <w:snapToGrid w:val="0"/>
        <w:spacing w:line="300" w:lineRule="auto"/>
        <w:ind w:firstLine="1168" w:firstLineChars="400"/>
        <w:jc w:val="left"/>
        <w:rPr>
          <w:rFonts w:ascii="仿宋" w:hAnsi="仿宋" w:eastAsia="仿宋" w:cs="仿宋"/>
          <w:spacing w:val="6"/>
          <w:kern w:val="0"/>
          <w:sz w:val="28"/>
          <w:szCs w:val="20"/>
        </w:rPr>
      </w:pPr>
      <w:r>
        <w:rPr>
          <w:rFonts w:hint="eastAsia" w:ascii="仿宋" w:hAnsi="仿宋" w:eastAsia="仿宋" w:cs="仿宋"/>
          <w:spacing w:val="6"/>
          <w:kern w:val="0"/>
          <w:sz w:val="28"/>
          <w:szCs w:val="20"/>
        </w:rPr>
        <w:t>特此证明。</w:t>
      </w:r>
    </w:p>
    <w:p w14:paraId="42052B0C">
      <w:pPr>
        <w:snapToGrid w:val="0"/>
        <w:spacing w:line="300" w:lineRule="auto"/>
        <w:ind w:firstLine="1168" w:firstLineChars="400"/>
        <w:jc w:val="left"/>
        <w:rPr>
          <w:rFonts w:ascii="仿宋" w:hAnsi="仿宋" w:eastAsia="仿宋" w:cs="仿宋"/>
          <w:spacing w:val="6"/>
          <w:kern w:val="0"/>
          <w:sz w:val="28"/>
          <w:szCs w:val="2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EF9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4264" w:type="dxa"/>
          </w:tcPr>
          <w:p w14:paraId="784F1D29">
            <w:pPr>
              <w:snapToGrid w:val="0"/>
              <w:spacing w:line="300" w:lineRule="auto"/>
              <w:jc w:val="center"/>
              <w:rPr>
                <w:rFonts w:ascii="仿宋" w:hAnsi="仿宋" w:eastAsia="仿宋" w:cs="仿宋"/>
                <w:b/>
                <w:spacing w:val="20"/>
                <w:kern w:val="0"/>
                <w:sz w:val="28"/>
                <w:szCs w:val="28"/>
              </w:rPr>
            </w:pPr>
          </w:p>
          <w:p w14:paraId="65E85CAC">
            <w:pPr>
              <w:snapToGrid w:val="0"/>
              <w:spacing w:line="300" w:lineRule="auto"/>
              <w:jc w:val="center"/>
              <w:rPr>
                <w:rFonts w:ascii="仿宋" w:hAnsi="仿宋" w:eastAsia="仿宋" w:cs="仿宋"/>
                <w:b/>
                <w:spacing w:val="20"/>
                <w:kern w:val="0"/>
                <w:sz w:val="28"/>
                <w:szCs w:val="28"/>
              </w:rPr>
            </w:pPr>
          </w:p>
          <w:p w14:paraId="41DB5FAC">
            <w:pPr>
              <w:pStyle w:val="23"/>
            </w:pPr>
          </w:p>
          <w:p w14:paraId="2EC114F4">
            <w:pPr>
              <w:snapToGrid w:val="0"/>
              <w:spacing w:line="300" w:lineRule="auto"/>
              <w:jc w:val="center"/>
              <w:rPr>
                <w:rFonts w:ascii="仿宋" w:hAnsi="仿宋" w:eastAsia="仿宋" w:cs="仿宋"/>
                <w:spacing w:val="20"/>
                <w:kern w:val="0"/>
                <w:sz w:val="28"/>
                <w:szCs w:val="28"/>
              </w:rPr>
            </w:pPr>
            <w:r>
              <w:rPr>
                <w:rFonts w:hint="eastAsia" w:ascii="仿宋" w:hAnsi="仿宋" w:eastAsia="仿宋" w:cs="仿宋"/>
                <w:spacing w:val="20"/>
                <w:kern w:val="0"/>
                <w:sz w:val="28"/>
                <w:szCs w:val="28"/>
              </w:rPr>
              <w:t>身份证粘贴处</w:t>
            </w:r>
          </w:p>
          <w:p w14:paraId="3914D458">
            <w:pPr>
              <w:snapToGrid w:val="0"/>
              <w:spacing w:line="300" w:lineRule="auto"/>
              <w:jc w:val="center"/>
              <w:rPr>
                <w:rFonts w:ascii="仿宋" w:hAnsi="仿宋" w:eastAsia="仿宋" w:cs="仿宋"/>
                <w:spacing w:val="20"/>
                <w:kern w:val="0"/>
                <w:sz w:val="28"/>
                <w:szCs w:val="28"/>
              </w:rPr>
            </w:pPr>
          </w:p>
        </w:tc>
        <w:tc>
          <w:tcPr>
            <w:tcW w:w="4265" w:type="dxa"/>
          </w:tcPr>
          <w:p w14:paraId="4F4F2F40">
            <w:pPr>
              <w:snapToGrid w:val="0"/>
              <w:spacing w:line="300" w:lineRule="auto"/>
              <w:jc w:val="left"/>
              <w:rPr>
                <w:rFonts w:ascii="仿宋" w:hAnsi="仿宋" w:eastAsia="仿宋" w:cs="仿宋"/>
                <w:b/>
                <w:spacing w:val="20"/>
                <w:kern w:val="0"/>
                <w:sz w:val="28"/>
                <w:szCs w:val="28"/>
              </w:rPr>
            </w:pPr>
          </w:p>
          <w:p w14:paraId="767D1B26">
            <w:pPr>
              <w:snapToGrid w:val="0"/>
              <w:spacing w:line="300" w:lineRule="auto"/>
              <w:jc w:val="left"/>
              <w:rPr>
                <w:rFonts w:ascii="仿宋" w:hAnsi="仿宋" w:eastAsia="仿宋" w:cs="仿宋"/>
                <w:b/>
                <w:spacing w:val="20"/>
                <w:kern w:val="0"/>
                <w:sz w:val="28"/>
                <w:szCs w:val="28"/>
              </w:rPr>
            </w:pPr>
          </w:p>
          <w:p w14:paraId="761AA6D6">
            <w:pPr>
              <w:pStyle w:val="23"/>
            </w:pPr>
          </w:p>
          <w:p w14:paraId="6B344B97">
            <w:pPr>
              <w:snapToGrid w:val="0"/>
              <w:spacing w:line="300" w:lineRule="auto"/>
              <w:jc w:val="center"/>
              <w:rPr>
                <w:rFonts w:ascii="仿宋" w:hAnsi="仿宋" w:eastAsia="仿宋" w:cs="仿宋"/>
                <w:spacing w:val="20"/>
                <w:kern w:val="0"/>
                <w:sz w:val="28"/>
                <w:szCs w:val="28"/>
              </w:rPr>
            </w:pPr>
            <w:r>
              <w:rPr>
                <w:rFonts w:hint="eastAsia" w:ascii="仿宋" w:hAnsi="仿宋" w:eastAsia="仿宋" w:cs="仿宋"/>
                <w:spacing w:val="20"/>
                <w:kern w:val="0"/>
                <w:sz w:val="28"/>
                <w:szCs w:val="28"/>
              </w:rPr>
              <w:t>身份证粘贴处</w:t>
            </w:r>
          </w:p>
          <w:p w14:paraId="2A5A5160">
            <w:pPr>
              <w:snapToGrid w:val="0"/>
              <w:spacing w:line="300" w:lineRule="auto"/>
              <w:jc w:val="center"/>
              <w:rPr>
                <w:rFonts w:ascii="仿宋" w:hAnsi="仿宋" w:eastAsia="仿宋" w:cs="仿宋"/>
                <w:spacing w:val="20"/>
                <w:kern w:val="0"/>
                <w:sz w:val="28"/>
                <w:szCs w:val="28"/>
              </w:rPr>
            </w:pPr>
          </w:p>
        </w:tc>
      </w:tr>
    </w:tbl>
    <w:p w14:paraId="16ED11CC">
      <w:pPr>
        <w:snapToGrid w:val="0"/>
        <w:spacing w:line="300" w:lineRule="auto"/>
        <w:jc w:val="left"/>
        <w:rPr>
          <w:rFonts w:ascii="仿宋" w:hAnsi="仿宋" w:eastAsia="仿宋" w:cs="仿宋"/>
          <w:kern w:val="0"/>
          <w:sz w:val="24"/>
        </w:rPr>
      </w:pPr>
    </w:p>
    <w:p w14:paraId="065A57B0">
      <w:pPr>
        <w:snapToGrid w:val="0"/>
        <w:spacing w:line="300" w:lineRule="auto"/>
        <w:jc w:val="left"/>
        <w:rPr>
          <w:rFonts w:ascii="仿宋" w:hAnsi="仿宋" w:eastAsia="仿宋" w:cs="仿宋"/>
          <w:kern w:val="0"/>
          <w:sz w:val="24"/>
        </w:rPr>
      </w:pPr>
    </w:p>
    <w:p w14:paraId="35326C10">
      <w:pPr>
        <w:snapToGrid w:val="0"/>
        <w:spacing w:line="300" w:lineRule="auto"/>
        <w:jc w:val="left"/>
        <w:rPr>
          <w:rFonts w:ascii="仿宋" w:hAnsi="仿宋" w:eastAsia="仿宋" w:cs="仿宋"/>
          <w:kern w:val="0"/>
          <w:sz w:val="24"/>
        </w:rPr>
      </w:pPr>
    </w:p>
    <w:p w14:paraId="3F3E2A88">
      <w:pPr>
        <w:snapToGrid w:val="0"/>
        <w:spacing w:line="300" w:lineRule="auto"/>
        <w:jc w:val="left"/>
        <w:rPr>
          <w:rFonts w:ascii="仿宋" w:hAnsi="仿宋" w:eastAsia="仿宋" w:cs="仿宋"/>
          <w:kern w:val="0"/>
          <w:sz w:val="24"/>
        </w:rPr>
      </w:pPr>
    </w:p>
    <w:p w14:paraId="4A25960B">
      <w:pPr>
        <w:adjustRightInd w:val="0"/>
        <w:snapToGrid w:val="0"/>
        <w:spacing w:line="600" w:lineRule="exact"/>
        <w:rPr>
          <w:rFonts w:ascii="仿宋" w:hAnsi="仿宋" w:eastAsia="仿宋" w:cs="仿宋"/>
          <w:sz w:val="28"/>
          <w:szCs w:val="28"/>
        </w:rPr>
      </w:pPr>
      <w:r>
        <w:rPr>
          <w:rFonts w:hint="eastAsia" w:ascii="仿宋" w:hAnsi="仿宋" w:eastAsia="仿宋" w:cs="仿宋"/>
          <w:spacing w:val="20"/>
          <w:kern w:val="0"/>
          <w:sz w:val="28"/>
          <w:szCs w:val="28"/>
        </w:rPr>
        <w:t xml:space="preserve">                      </w:t>
      </w:r>
      <w:r>
        <w:rPr>
          <w:rFonts w:hint="eastAsia" w:ascii="仿宋" w:hAnsi="仿宋" w:eastAsia="仿宋" w:cs="仿宋"/>
          <w:sz w:val="28"/>
          <w:szCs w:val="28"/>
        </w:rPr>
        <w:t>报价人(加盖公章)：</w:t>
      </w:r>
    </w:p>
    <w:p w14:paraId="79456ED6">
      <w:pPr>
        <w:tabs>
          <w:tab w:val="left" w:pos="4000"/>
        </w:tabs>
        <w:snapToGrid w:val="0"/>
        <w:spacing w:line="600" w:lineRule="exact"/>
        <w:jc w:val="both"/>
        <w:rPr>
          <w:rFonts w:hint="eastAsia" w:ascii="仿宋" w:hAnsi="仿宋" w:eastAsia="仿宋" w:cs="仿宋"/>
          <w:sz w:val="28"/>
          <w:szCs w:val="28"/>
        </w:rPr>
      </w:pPr>
      <w:bookmarkStart w:id="80" w:name="_Toc6891"/>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bookmarkEnd w:id="80"/>
    </w:p>
    <w:p w14:paraId="5027F1C6">
      <w:pPr>
        <w:tabs>
          <w:tab w:val="left" w:pos="4000"/>
        </w:tabs>
        <w:snapToGrid w:val="0"/>
        <w:spacing w:line="600" w:lineRule="exact"/>
        <w:jc w:val="center"/>
        <w:rPr>
          <w:rFonts w:ascii="仿宋" w:hAnsi="仿宋" w:eastAsia="仿宋" w:cs="仿宋"/>
          <w:b/>
          <w:spacing w:val="20"/>
          <w:kern w:val="0"/>
          <w:sz w:val="32"/>
          <w:szCs w:val="32"/>
        </w:rPr>
      </w:pPr>
      <w:r>
        <w:rPr>
          <w:rFonts w:ascii="仿宋" w:hAnsi="仿宋" w:eastAsia="仿宋" w:cs="仿宋"/>
          <w:b/>
          <w:spacing w:val="20"/>
          <w:kern w:val="0"/>
          <w:sz w:val="32"/>
          <w:szCs w:val="32"/>
        </w:rPr>
        <w:br w:type="page"/>
      </w:r>
    </w:p>
    <w:p w14:paraId="2DE4F969">
      <w:pPr>
        <w:pStyle w:val="2"/>
      </w:pPr>
    </w:p>
    <w:p w14:paraId="32744CCE">
      <w:pPr>
        <w:snapToGrid w:val="0"/>
        <w:spacing w:line="300" w:lineRule="auto"/>
        <w:jc w:val="center"/>
        <w:rPr>
          <w:rFonts w:ascii="仿宋" w:hAnsi="仿宋" w:eastAsia="仿宋" w:cs="仿宋"/>
          <w:b/>
          <w:kern w:val="0"/>
          <w:sz w:val="32"/>
          <w:szCs w:val="32"/>
        </w:rPr>
      </w:pPr>
      <w:r>
        <w:rPr>
          <w:rFonts w:hint="eastAsia" w:ascii="仿宋" w:hAnsi="仿宋" w:eastAsia="仿宋" w:cs="仿宋"/>
          <w:b/>
          <w:spacing w:val="20"/>
          <w:kern w:val="0"/>
          <w:sz w:val="32"/>
          <w:szCs w:val="32"/>
        </w:rPr>
        <w:t>3、法定代表人授权委托书</w:t>
      </w:r>
      <w:r>
        <w:rPr>
          <w:rFonts w:hint="eastAsia" w:ascii="仿宋" w:hAnsi="仿宋" w:eastAsia="仿宋" w:cs="仿宋"/>
          <w:b/>
          <w:kern w:val="0"/>
          <w:sz w:val="32"/>
          <w:szCs w:val="32"/>
        </w:rPr>
        <w:t xml:space="preserve"> （格式）</w:t>
      </w:r>
    </w:p>
    <w:p w14:paraId="52E18E3D">
      <w:pPr>
        <w:snapToGrid w:val="0"/>
        <w:spacing w:line="300" w:lineRule="auto"/>
        <w:jc w:val="left"/>
        <w:rPr>
          <w:rFonts w:ascii="仿宋" w:hAnsi="仿宋" w:eastAsia="仿宋" w:cs="仿宋"/>
          <w:b/>
          <w:spacing w:val="20"/>
          <w:kern w:val="0"/>
          <w:sz w:val="28"/>
          <w:szCs w:val="28"/>
          <w:u w:val="single"/>
        </w:rPr>
      </w:pPr>
    </w:p>
    <w:p w14:paraId="26791663">
      <w:pPr>
        <w:snapToGrid w:val="0"/>
        <w:spacing w:line="300" w:lineRule="auto"/>
        <w:jc w:val="left"/>
        <w:rPr>
          <w:rFonts w:ascii="仿宋" w:hAnsi="仿宋" w:eastAsia="仿宋" w:cs="仿宋"/>
          <w:kern w:val="0"/>
          <w:sz w:val="28"/>
          <w:szCs w:val="28"/>
        </w:rPr>
      </w:pPr>
      <w:r>
        <w:rPr>
          <w:rFonts w:hint="eastAsia" w:ascii="仿宋" w:hAnsi="仿宋" w:eastAsia="仿宋" w:cs="仿宋"/>
          <w:b/>
          <w:spacing w:val="20"/>
          <w:kern w:val="0"/>
          <w:sz w:val="28"/>
          <w:szCs w:val="28"/>
          <w:u w:val="single"/>
        </w:rPr>
        <w:t xml:space="preserve">             </w:t>
      </w:r>
      <w:r>
        <w:rPr>
          <w:rFonts w:hint="eastAsia" w:ascii="仿宋" w:hAnsi="仿宋" w:eastAsia="仿宋" w:cs="仿宋"/>
          <w:b/>
          <w:spacing w:val="20"/>
          <w:kern w:val="0"/>
          <w:sz w:val="28"/>
          <w:szCs w:val="28"/>
        </w:rPr>
        <w:t>：</w:t>
      </w:r>
    </w:p>
    <w:p w14:paraId="11F753BD">
      <w:pPr>
        <w:snapToGrid w:val="0"/>
        <w:spacing w:line="300" w:lineRule="auto"/>
        <w:ind w:firstLine="640" w:firstLineChars="200"/>
        <w:jc w:val="left"/>
        <w:rPr>
          <w:rFonts w:ascii="仿宋" w:hAnsi="仿宋" w:eastAsia="仿宋" w:cs="仿宋"/>
          <w:b/>
          <w:spacing w:val="20"/>
          <w:kern w:val="0"/>
          <w:sz w:val="28"/>
          <w:szCs w:val="28"/>
          <w:u w:val="single"/>
        </w:rPr>
      </w:pPr>
      <w:r>
        <w:rPr>
          <w:rFonts w:hint="eastAsia" w:ascii="仿宋" w:hAnsi="仿宋" w:eastAsia="仿宋" w:cs="仿宋"/>
          <w:spacing w:val="20"/>
          <w:kern w:val="0"/>
          <w:sz w:val="28"/>
          <w:szCs w:val="28"/>
        </w:rPr>
        <w:t>本授权书声明：注册于</w:t>
      </w:r>
      <w:r>
        <w:rPr>
          <w:rFonts w:hint="eastAsia" w:ascii="仿宋" w:hAnsi="仿宋" w:eastAsia="仿宋" w:cs="仿宋"/>
          <w:spacing w:val="20"/>
          <w:kern w:val="0"/>
          <w:sz w:val="28"/>
          <w:szCs w:val="28"/>
          <w:u w:val="single"/>
        </w:rPr>
        <w:t xml:space="preserve"> （报价人住址）</w:t>
      </w:r>
      <w:r>
        <w:rPr>
          <w:rFonts w:hint="eastAsia" w:ascii="仿宋" w:hAnsi="仿宋" w:eastAsia="仿宋" w:cs="仿宋"/>
          <w:spacing w:val="20"/>
          <w:kern w:val="0"/>
          <w:sz w:val="28"/>
          <w:szCs w:val="28"/>
        </w:rPr>
        <w:t>的</w:t>
      </w:r>
      <w:r>
        <w:rPr>
          <w:rFonts w:hint="eastAsia" w:ascii="仿宋" w:hAnsi="仿宋" w:eastAsia="仿宋" w:cs="仿宋"/>
          <w:spacing w:val="20"/>
          <w:kern w:val="0"/>
          <w:sz w:val="28"/>
          <w:szCs w:val="28"/>
          <w:u w:val="single"/>
        </w:rPr>
        <w:t xml:space="preserve"> （报价人名称）</w:t>
      </w:r>
      <w:r>
        <w:rPr>
          <w:rFonts w:hint="eastAsia" w:ascii="仿宋" w:hAnsi="仿宋" w:eastAsia="仿宋" w:cs="仿宋"/>
          <w:spacing w:val="20"/>
          <w:kern w:val="0"/>
          <w:sz w:val="28"/>
          <w:szCs w:val="28"/>
        </w:rPr>
        <w:t>法定代表人</w:t>
      </w:r>
      <w:r>
        <w:rPr>
          <w:rFonts w:hint="eastAsia" w:ascii="仿宋" w:hAnsi="仿宋" w:eastAsia="仿宋" w:cs="仿宋"/>
          <w:spacing w:val="20"/>
          <w:kern w:val="0"/>
          <w:sz w:val="28"/>
          <w:szCs w:val="28"/>
          <w:u w:val="single"/>
        </w:rPr>
        <w:t xml:space="preserve"> （法定代表人姓名、职务）</w:t>
      </w:r>
      <w:r>
        <w:rPr>
          <w:rFonts w:hint="eastAsia" w:ascii="仿宋" w:hAnsi="仿宋" w:eastAsia="仿宋" w:cs="仿宋"/>
          <w:spacing w:val="20"/>
          <w:kern w:val="0"/>
          <w:sz w:val="28"/>
          <w:szCs w:val="28"/>
        </w:rPr>
        <w:t xml:space="preserve">代表本公司授权 </w:t>
      </w:r>
      <w:r>
        <w:rPr>
          <w:rFonts w:hint="eastAsia" w:ascii="仿宋" w:hAnsi="仿宋" w:eastAsia="仿宋" w:cs="仿宋"/>
          <w:spacing w:val="20"/>
          <w:kern w:val="0"/>
          <w:sz w:val="28"/>
          <w:szCs w:val="28"/>
          <w:u w:val="single"/>
        </w:rPr>
        <w:t xml:space="preserve"> （报价人代表姓名、职务）</w:t>
      </w:r>
      <w:r>
        <w:rPr>
          <w:rFonts w:hint="eastAsia" w:ascii="仿宋" w:hAnsi="仿宋" w:eastAsia="仿宋" w:cs="仿宋"/>
          <w:spacing w:val="20"/>
          <w:kern w:val="0"/>
          <w:sz w:val="28"/>
          <w:szCs w:val="28"/>
        </w:rPr>
        <w:t>为本公司的合法代理人，就贵方组织的</w:t>
      </w:r>
      <w:r>
        <w:rPr>
          <w:rFonts w:hint="eastAsia" w:ascii="仿宋" w:hAnsi="仿宋" w:eastAsia="仿宋" w:cs="仿宋"/>
          <w:b/>
          <w:spacing w:val="20"/>
          <w:kern w:val="0"/>
          <w:sz w:val="28"/>
          <w:szCs w:val="28"/>
          <w:u w:val="single"/>
        </w:rPr>
        <w:t xml:space="preserve"> </w:t>
      </w:r>
    </w:p>
    <w:p w14:paraId="418F41FA">
      <w:pPr>
        <w:snapToGrid w:val="0"/>
        <w:spacing w:line="300" w:lineRule="auto"/>
        <w:jc w:val="left"/>
        <w:rPr>
          <w:rFonts w:ascii="仿宋" w:hAnsi="仿宋" w:eastAsia="仿宋" w:cs="仿宋"/>
          <w:kern w:val="0"/>
          <w:sz w:val="28"/>
          <w:szCs w:val="28"/>
        </w:rPr>
      </w:pPr>
      <w:r>
        <w:rPr>
          <w:rFonts w:hint="eastAsia" w:ascii="仿宋" w:hAnsi="仿宋" w:eastAsia="仿宋" w:cs="仿宋"/>
          <w:b/>
          <w:spacing w:val="20"/>
          <w:kern w:val="0"/>
          <w:sz w:val="28"/>
          <w:szCs w:val="28"/>
          <w:u w:val="single"/>
        </w:rPr>
        <w:t xml:space="preserve">       </w:t>
      </w:r>
      <w:r>
        <w:rPr>
          <w:rFonts w:hint="eastAsia" w:ascii="仿宋" w:hAnsi="仿宋" w:eastAsia="仿宋" w:cs="仿宋"/>
          <w:spacing w:val="20"/>
          <w:kern w:val="0"/>
          <w:sz w:val="28"/>
          <w:szCs w:val="28"/>
        </w:rPr>
        <w:t>项目，以本公司名义处理一切与之有关的事务。</w:t>
      </w:r>
    </w:p>
    <w:p w14:paraId="6B774CA4">
      <w:pPr>
        <w:snapToGrid w:val="0"/>
        <w:spacing w:line="300" w:lineRule="auto"/>
        <w:ind w:firstLine="640" w:firstLineChars="200"/>
        <w:jc w:val="left"/>
        <w:rPr>
          <w:rFonts w:ascii="仿宋" w:hAnsi="仿宋" w:eastAsia="仿宋" w:cs="仿宋"/>
          <w:kern w:val="0"/>
          <w:sz w:val="28"/>
          <w:szCs w:val="28"/>
        </w:rPr>
      </w:pPr>
      <w:r>
        <w:rPr>
          <w:rFonts w:hint="eastAsia" w:ascii="仿宋" w:hAnsi="仿宋" w:eastAsia="仿宋" w:cs="仿宋"/>
          <w:spacing w:val="20"/>
          <w:kern w:val="0"/>
          <w:sz w:val="28"/>
          <w:szCs w:val="28"/>
        </w:rPr>
        <w:t>本授权书于</w:t>
      </w:r>
      <w:r>
        <w:rPr>
          <w:rFonts w:hint="eastAsia" w:ascii="仿宋" w:hAnsi="仿宋" w:eastAsia="仿宋" w:cs="仿宋"/>
          <w:spacing w:val="20"/>
          <w:kern w:val="0"/>
          <w:sz w:val="28"/>
          <w:szCs w:val="28"/>
          <w:u w:val="single"/>
        </w:rPr>
        <w:t xml:space="preserve">    </w:t>
      </w:r>
      <w:r>
        <w:rPr>
          <w:rFonts w:hint="eastAsia" w:ascii="仿宋" w:hAnsi="仿宋" w:eastAsia="仿宋" w:cs="仿宋"/>
          <w:spacing w:val="20"/>
          <w:kern w:val="0"/>
          <w:sz w:val="28"/>
          <w:szCs w:val="28"/>
        </w:rPr>
        <w:t>年</w:t>
      </w:r>
      <w:r>
        <w:rPr>
          <w:rFonts w:hint="eastAsia" w:ascii="仿宋" w:hAnsi="仿宋" w:eastAsia="仿宋" w:cs="仿宋"/>
          <w:spacing w:val="20"/>
          <w:kern w:val="0"/>
          <w:sz w:val="28"/>
          <w:szCs w:val="28"/>
          <w:u w:val="single"/>
        </w:rPr>
        <w:t xml:space="preserve">   </w:t>
      </w:r>
      <w:r>
        <w:rPr>
          <w:rFonts w:hint="eastAsia" w:ascii="仿宋" w:hAnsi="仿宋" w:eastAsia="仿宋" w:cs="仿宋"/>
          <w:spacing w:val="20"/>
          <w:kern w:val="0"/>
          <w:sz w:val="28"/>
          <w:szCs w:val="28"/>
        </w:rPr>
        <w:t>月</w:t>
      </w:r>
      <w:r>
        <w:rPr>
          <w:rFonts w:hint="eastAsia" w:ascii="仿宋" w:hAnsi="仿宋" w:eastAsia="仿宋" w:cs="仿宋"/>
          <w:spacing w:val="20"/>
          <w:kern w:val="0"/>
          <w:sz w:val="28"/>
          <w:szCs w:val="28"/>
          <w:u w:val="single"/>
        </w:rPr>
        <w:t xml:space="preserve">   </w:t>
      </w:r>
      <w:r>
        <w:rPr>
          <w:rFonts w:hint="eastAsia" w:ascii="仿宋" w:hAnsi="仿宋" w:eastAsia="仿宋" w:cs="仿宋"/>
          <w:spacing w:val="20"/>
          <w:kern w:val="0"/>
          <w:sz w:val="28"/>
          <w:szCs w:val="28"/>
        </w:rPr>
        <w:t>日生效，特此声明。</w:t>
      </w:r>
    </w:p>
    <w:p w14:paraId="03A255C6">
      <w:pPr>
        <w:tabs>
          <w:tab w:val="left" w:pos="730"/>
        </w:tabs>
        <w:snapToGrid w:val="0"/>
        <w:spacing w:line="300" w:lineRule="auto"/>
        <w:rPr>
          <w:rFonts w:ascii="仿宋" w:hAnsi="仿宋" w:eastAsia="仿宋" w:cs="仿宋"/>
          <w:spacing w:val="20"/>
          <w:kern w:val="0"/>
          <w:sz w:val="28"/>
          <w:szCs w:val="28"/>
        </w:rPr>
      </w:pPr>
    </w:p>
    <w:p w14:paraId="52A71C5F">
      <w:pPr>
        <w:tabs>
          <w:tab w:val="left" w:pos="730"/>
        </w:tabs>
        <w:snapToGrid w:val="0"/>
        <w:spacing w:line="300" w:lineRule="auto"/>
        <w:ind w:firstLine="640" w:firstLineChars="200"/>
        <w:jc w:val="center"/>
        <w:rPr>
          <w:rFonts w:ascii="仿宋" w:hAnsi="仿宋" w:eastAsia="仿宋" w:cs="仿宋"/>
          <w:spacing w:val="20"/>
          <w:kern w:val="0"/>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431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4264" w:type="dxa"/>
          </w:tcPr>
          <w:p w14:paraId="4AD6D5F2">
            <w:pPr>
              <w:snapToGrid w:val="0"/>
              <w:spacing w:line="300" w:lineRule="auto"/>
              <w:jc w:val="center"/>
              <w:rPr>
                <w:rFonts w:ascii="仿宋" w:hAnsi="仿宋" w:eastAsia="仿宋" w:cs="仿宋"/>
                <w:b/>
                <w:spacing w:val="20"/>
                <w:kern w:val="0"/>
                <w:sz w:val="28"/>
                <w:szCs w:val="28"/>
              </w:rPr>
            </w:pPr>
          </w:p>
          <w:p w14:paraId="5E3D850F">
            <w:pPr>
              <w:snapToGrid w:val="0"/>
              <w:spacing w:line="300" w:lineRule="auto"/>
              <w:jc w:val="center"/>
              <w:rPr>
                <w:rFonts w:ascii="仿宋" w:hAnsi="仿宋" w:eastAsia="仿宋" w:cs="仿宋"/>
                <w:b/>
                <w:spacing w:val="20"/>
                <w:kern w:val="0"/>
                <w:sz w:val="28"/>
                <w:szCs w:val="28"/>
              </w:rPr>
            </w:pPr>
          </w:p>
          <w:p w14:paraId="4081F77C">
            <w:pPr>
              <w:pStyle w:val="23"/>
            </w:pPr>
          </w:p>
          <w:p w14:paraId="388E3813">
            <w:pPr>
              <w:snapToGrid w:val="0"/>
              <w:spacing w:line="300" w:lineRule="auto"/>
              <w:jc w:val="center"/>
              <w:rPr>
                <w:rFonts w:ascii="仿宋" w:hAnsi="仿宋" w:eastAsia="仿宋" w:cs="仿宋"/>
                <w:spacing w:val="20"/>
                <w:kern w:val="0"/>
                <w:sz w:val="28"/>
                <w:szCs w:val="28"/>
              </w:rPr>
            </w:pPr>
            <w:r>
              <w:rPr>
                <w:rFonts w:hint="eastAsia" w:ascii="仿宋" w:hAnsi="仿宋" w:eastAsia="仿宋" w:cs="仿宋"/>
                <w:spacing w:val="20"/>
                <w:kern w:val="0"/>
                <w:sz w:val="28"/>
                <w:szCs w:val="28"/>
              </w:rPr>
              <w:t>身份证粘贴处</w:t>
            </w:r>
          </w:p>
          <w:p w14:paraId="44F27835">
            <w:pPr>
              <w:snapToGrid w:val="0"/>
              <w:spacing w:line="300" w:lineRule="auto"/>
              <w:jc w:val="center"/>
              <w:rPr>
                <w:rFonts w:ascii="仿宋" w:hAnsi="仿宋" w:eastAsia="仿宋" w:cs="仿宋"/>
                <w:spacing w:val="20"/>
                <w:kern w:val="0"/>
                <w:sz w:val="28"/>
                <w:szCs w:val="28"/>
              </w:rPr>
            </w:pPr>
          </w:p>
        </w:tc>
        <w:tc>
          <w:tcPr>
            <w:tcW w:w="4265" w:type="dxa"/>
          </w:tcPr>
          <w:p w14:paraId="28A5A60D">
            <w:pPr>
              <w:snapToGrid w:val="0"/>
              <w:spacing w:line="300" w:lineRule="auto"/>
              <w:jc w:val="left"/>
              <w:rPr>
                <w:rFonts w:ascii="仿宋" w:hAnsi="仿宋" w:eastAsia="仿宋" w:cs="仿宋"/>
                <w:b/>
                <w:spacing w:val="20"/>
                <w:kern w:val="0"/>
                <w:sz w:val="28"/>
                <w:szCs w:val="28"/>
              </w:rPr>
            </w:pPr>
          </w:p>
          <w:p w14:paraId="65DE97FE">
            <w:pPr>
              <w:snapToGrid w:val="0"/>
              <w:spacing w:line="300" w:lineRule="auto"/>
              <w:jc w:val="left"/>
              <w:rPr>
                <w:rFonts w:ascii="仿宋" w:hAnsi="仿宋" w:eastAsia="仿宋" w:cs="仿宋"/>
                <w:b/>
                <w:spacing w:val="20"/>
                <w:kern w:val="0"/>
                <w:sz w:val="28"/>
                <w:szCs w:val="28"/>
              </w:rPr>
            </w:pPr>
          </w:p>
          <w:p w14:paraId="522801AE">
            <w:pPr>
              <w:pStyle w:val="23"/>
            </w:pPr>
          </w:p>
          <w:p w14:paraId="1B19509E">
            <w:pPr>
              <w:snapToGrid w:val="0"/>
              <w:spacing w:line="300" w:lineRule="auto"/>
              <w:jc w:val="center"/>
              <w:rPr>
                <w:rFonts w:ascii="仿宋" w:hAnsi="仿宋" w:eastAsia="仿宋" w:cs="仿宋"/>
                <w:spacing w:val="20"/>
                <w:kern w:val="0"/>
                <w:sz w:val="28"/>
                <w:szCs w:val="28"/>
              </w:rPr>
            </w:pPr>
            <w:r>
              <w:rPr>
                <w:rFonts w:hint="eastAsia" w:ascii="仿宋" w:hAnsi="仿宋" w:eastAsia="仿宋" w:cs="仿宋"/>
                <w:spacing w:val="20"/>
                <w:kern w:val="0"/>
                <w:sz w:val="28"/>
                <w:szCs w:val="28"/>
              </w:rPr>
              <w:t>身份证粘贴处</w:t>
            </w:r>
          </w:p>
          <w:p w14:paraId="520B2056">
            <w:pPr>
              <w:snapToGrid w:val="0"/>
              <w:spacing w:line="300" w:lineRule="auto"/>
              <w:jc w:val="center"/>
              <w:rPr>
                <w:rFonts w:ascii="仿宋" w:hAnsi="仿宋" w:eastAsia="仿宋" w:cs="仿宋"/>
                <w:spacing w:val="20"/>
                <w:kern w:val="0"/>
                <w:sz w:val="28"/>
                <w:szCs w:val="28"/>
              </w:rPr>
            </w:pPr>
          </w:p>
        </w:tc>
      </w:tr>
    </w:tbl>
    <w:p w14:paraId="32057300">
      <w:pPr>
        <w:snapToGrid w:val="0"/>
        <w:spacing w:line="300" w:lineRule="auto"/>
        <w:jc w:val="left"/>
        <w:rPr>
          <w:rFonts w:ascii="仿宋" w:hAnsi="仿宋" w:eastAsia="仿宋" w:cs="仿宋"/>
          <w:b/>
          <w:spacing w:val="20"/>
          <w:kern w:val="0"/>
          <w:sz w:val="28"/>
          <w:szCs w:val="28"/>
        </w:rPr>
      </w:pPr>
    </w:p>
    <w:p w14:paraId="63ABB7C2">
      <w:pPr>
        <w:snapToGrid w:val="0"/>
        <w:spacing w:line="300" w:lineRule="auto"/>
        <w:jc w:val="left"/>
        <w:rPr>
          <w:rFonts w:ascii="仿宋" w:hAnsi="仿宋" w:eastAsia="仿宋" w:cs="仿宋"/>
          <w:b/>
          <w:spacing w:val="20"/>
          <w:kern w:val="0"/>
          <w:sz w:val="28"/>
          <w:szCs w:val="28"/>
        </w:rPr>
      </w:pPr>
    </w:p>
    <w:p w14:paraId="67BD06CD">
      <w:pPr>
        <w:tabs>
          <w:tab w:val="left" w:pos="730"/>
        </w:tabs>
        <w:wordWrap w:val="0"/>
        <w:snapToGrid w:val="0"/>
        <w:spacing w:line="300" w:lineRule="auto"/>
        <w:ind w:firstLine="640" w:firstLineChars="200"/>
        <w:jc w:val="right"/>
        <w:rPr>
          <w:rFonts w:hint="eastAsia" w:ascii="仿宋" w:hAnsi="仿宋" w:eastAsia="仿宋" w:cs="仿宋"/>
          <w:spacing w:val="20"/>
          <w:kern w:val="0"/>
          <w:sz w:val="28"/>
          <w:szCs w:val="28"/>
          <w:lang w:val="en-US" w:eastAsia="zh-CN"/>
        </w:rPr>
      </w:pPr>
      <w:bookmarkStart w:id="81" w:name="_Toc9533"/>
      <w:bookmarkStart w:id="82" w:name="_Toc32428"/>
      <w:r>
        <w:rPr>
          <w:rFonts w:hint="eastAsia" w:ascii="仿宋" w:hAnsi="仿宋" w:eastAsia="仿宋" w:cs="仿宋"/>
          <w:spacing w:val="20"/>
          <w:kern w:val="0"/>
          <w:sz w:val="28"/>
          <w:szCs w:val="28"/>
        </w:rPr>
        <w:t>报价人全称、报价人公章：</w:t>
      </w:r>
      <w:bookmarkEnd w:id="81"/>
      <w:bookmarkEnd w:id="82"/>
      <w:r>
        <w:rPr>
          <w:rFonts w:hint="eastAsia" w:ascii="仿宋" w:hAnsi="仿宋" w:eastAsia="仿宋" w:cs="仿宋"/>
          <w:spacing w:val="20"/>
          <w:kern w:val="0"/>
          <w:sz w:val="28"/>
          <w:szCs w:val="28"/>
          <w:lang w:val="en-US" w:eastAsia="zh-CN"/>
        </w:rPr>
        <w:t xml:space="preserve">         </w:t>
      </w:r>
    </w:p>
    <w:p w14:paraId="7EF08FD1">
      <w:pPr>
        <w:pStyle w:val="2"/>
        <w:wordWrap w:val="0"/>
        <w:jc w:val="right"/>
        <w:rPr>
          <w:rFonts w:hint="default" w:ascii="仿宋" w:hAnsi="仿宋" w:eastAsia="仿宋" w:cs="仿宋"/>
          <w:spacing w:val="20"/>
          <w:kern w:val="0"/>
          <w:sz w:val="28"/>
          <w:szCs w:val="28"/>
          <w:lang w:val="en-US" w:eastAsia="zh-CN" w:bidi="ar-SA"/>
        </w:rPr>
      </w:pPr>
      <w:r>
        <w:rPr>
          <w:rFonts w:hint="eastAsia" w:ascii="仿宋" w:hAnsi="仿宋" w:eastAsia="仿宋" w:cs="仿宋"/>
          <w:spacing w:val="20"/>
          <w:kern w:val="0"/>
          <w:sz w:val="28"/>
          <w:szCs w:val="28"/>
          <w:lang w:val="en-US" w:eastAsia="zh-CN" w:bidi="ar-SA"/>
        </w:rPr>
        <w:t xml:space="preserve">日期：         </w:t>
      </w:r>
    </w:p>
    <w:p w14:paraId="76A50BB6">
      <w:pPr>
        <w:widowControl/>
        <w:jc w:val="left"/>
        <w:rPr>
          <w:rFonts w:ascii="仿宋" w:hAnsi="仿宋" w:eastAsia="仿宋" w:cs="仿宋"/>
          <w:b/>
          <w:spacing w:val="20"/>
          <w:kern w:val="0"/>
          <w:sz w:val="32"/>
          <w:szCs w:val="32"/>
        </w:rPr>
      </w:pPr>
      <w:bookmarkStart w:id="83" w:name="_Toc175644078"/>
      <w:r>
        <w:rPr>
          <w:rFonts w:ascii="仿宋" w:hAnsi="仿宋" w:eastAsia="仿宋" w:cs="仿宋"/>
          <w:b/>
          <w:spacing w:val="20"/>
          <w:kern w:val="0"/>
          <w:sz w:val="32"/>
          <w:szCs w:val="32"/>
        </w:rPr>
        <w:br w:type="page"/>
      </w:r>
    </w:p>
    <w:p w14:paraId="27F4A2F2">
      <w:pPr>
        <w:snapToGrid w:val="0"/>
        <w:spacing w:line="300" w:lineRule="auto"/>
        <w:jc w:val="center"/>
        <w:rPr>
          <w:rFonts w:hint="eastAsia" w:ascii="仿宋" w:hAnsi="仿宋" w:eastAsia="仿宋" w:cs="仿宋"/>
          <w:b/>
          <w:spacing w:val="20"/>
          <w:kern w:val="0"/>
          <w:sz w:val="32"/>
          <w:szCs w:val="32"/>
        </w:rPr>
      </w:pPr>
      <w:r>
        <w:rPr>
          <w:rFonts w:hint="eastAsia" w:ascii="仿宋" w:hAnsi="仿宋" w:eastAsia="仿宋" w:cs="仿宋"/>
          <w:b/>
          <w:spacing w:val="20"/>
          <w:kern w:val="0"/>
          <w:sz w:val="32"/>
          <w:szCs w:val="32"/>
        </w:rPr>
        <w:t>4、有效的企业法人营业执照或事业单位法人证书或其他非企业组织的证明文件</w:t>
      </w:r>
    </w:p>
    <w:p w14:paraId="75B53C7D">
      <w:pPr>
        <w:rPr>
          <w:rFonts w:hint="eastAsia" w:ascii="仿宋" w:hAnsi="仿宋" w:eastAsia="仿宋" w:cs="仿宋"/>
          <w:b/>
          <w:spacing w:val="20"/>
          <w:kern w:val="0"/>
          <w:sz w:val="32"/>
          <w:szCs w:val="32"/>
        </w:rPr>
      </w:pPr>
      <w:r>
        <w:rPr>
          <w:rFonts w:hint="eastAsia" w:ascii="仿宋" w:hAnsi="仿宋" w:eastAsia="仿宋" w:cs="仿宋"/>
          <w:b/>
          <w:spacing w:val="20"/>
          <w:kern w:val="0"/>
          <w:sz w:val="32"/>
          <w:szCs w:val="32"/>
        </w:rPr>
        <w:br w:type="page"/>
      </w:r>
    </w:p>
    <w:p w14:paraId="4D4AC173">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5、开户许可证（基本存款账户信息）</w:t>
      </w:r>
    </w:p>
    <w:p w14:paraId="522B19A3">
      <w:pPr>
        <w:rPr>
          <w:rFonts w:hint="eastAsia" w:ascii="仿宋" w:hAnsi="仿宋" w:eastAsia="仿宋" w:cs="仿宋"/>
          <w:b/>
          <w:bCs/>
          <w:spacing w:val="10"/>
          <w:kern w:val="0"/>
          <w:sz w:val="32"/>
          <w:szCs w:val="32"/>
        </w:rPr>
      </w:pPr>
      <w:r>
        <w:rPr>
          <w:rFonts w:hint="eastAsia" w:ascii="仿宋" w:hAnsi="仿宋" w:eastAsia="仿宋" w:cs="仿宋"/>
          <w:b/>
          <w:bCs/>
          <w:spacing w:val="10"/>
          <w:kern w:val="0"/>
          <w:sz w:val="32"/>
          <w:szCs w:val="32"/>
        </w:rPr>
        <w:br w:type="page"/>
      </w:r>
    </w:p>
    <w:p w14:paraId="05C0F69A">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6、“信用中国”网站（www.creditchina.gov.cn)未列入失信被执行人、未列入企业经营异常名录、未列入重大税收违法案件当事人名单的查询结果截图和“国家企业信用信息公示系统”中查询的企业信用信息公示报告</w:t>
      </w:r>
    </w:p>
    <w:p w14:paraId="2F033E64">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0686A12C">
      <w:pPr>
        <w:snapToGrid w:val="0"/>
        <w:spacing w:line="440" w:lineRule="exact"/>
        <w:jc w:val="center"/>
        <w:rPr>
          <w:rFonts w:ascii="仿宋" w:hAnsi="仿宋" w:eastAsia="仿宋" w:cs="仿宋"/>
          <w:b/>
          <w:bCs/>
          <w:spacing w:val="10"/>
          <w:kern w:val="0"/>
          <w:sz w:val="32"/>
          <w:szCs w:val="32"/>
        </w:rPr>
      </w:pPr>
      <w:r>
        <w:rPr>
          <w:rFonts w:ascii="仿宋" w:hAnsi="仿宋" w:eastAsia="仿宋" w:cs="仿宋"/>
          <w:b/>
          <w:bCs/>
          <w:spacing w:val="10"/>
          <w:kern w:val="0"/>
          <w:sz w:val="32"/>
          <w:szCs w:val="32"/>
        </w:rPr>
        <w:t>7</w:t>
      </w:r>
      <w:r>
        <w:rPr>
          <w:rFonts w:hint="eastAsia" w:ascii="仿宋" w:hAnsi="仿宋" w:eastAsia="仿宋" w:cs="仿宋"/>
          <w:b/>
          <w:bCs/>
          <w:spacing w:val="10"/>
          <w:kern w:val="0"/>
          <w:sz w:val="32"/>
          <w:szCs w:val="32"/>
        </w:rPr>
        <w:t>、参加本次</w:t>
      </w:r>
      <w:r>
        <w:rPr>
          <w:rFonts w:hint="eastAsia" w:ascii="仿宋" w:hAnsi="仿宋" w:eastAsia="仿宋" w:cs="仿宋"/>
          <w:b/>
          <w:bCs/>
          <w:spacing w:val="10"/>
          <w:kern w:val="0"/>
          <w:sz w:val="32"/>
          <w:szCs w:val="32"/>
          <w:lang w:eastAsia="zh-CN"/>
        </w:rPr>
        <w:t>比选</w:t>
      </w:r>
      <w:r>
        <w:rPr>
          <w:rFonts w:hint="eastAsia" w:ascii="仿宋" w:hAnsi="仿宋" w:eastAsia="仿宋" w:cs="仿宋"/>
          <w:b/>
          <w:bCs/>
          <w:spacing w:val="10"/>
          <w:kern w:val="0"/>
          <w:sz w:val="32"/>
          <w:szCs w:val="32"/>
        </w:rPr>
        <w:t>活动前三年内在经营活动中没有重大违法记录的声明</w:t>
      </w:r>
    </w:p>
    <w:p w14:paraId="385B1BC3">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4F2AEE91">
      <w:pPr>
        <w:snapToGrid w:val="0"/>
        <w:spacing w:line="440" w:lineRule="exact"/>
        <w:jc w:val="center"/>
        <w:rPr>
          <w:rFonts w:ascii="仿宋" w:hAnsi="仿宋" w:eastAsia="仿宋" w:cs="仿宋"/>
          <w:b/>
          <w:bCs/>
          <w:kern w:val="0"/>
          <w:sz w:val="32"/>
          <w:szCs w:val="32"/>
        </w:rPr>
      </w:pPr>
      <w:r>
        <w:rPr>
          <w:rFonts w:ascii="仿宋" w:hAnsi="仿宋" w:eastAsia="仿宋" w:cs="仿宋"/>
          <w:b/>
          <w:bCs/>
          <w:spacing w:val="10"/>
          <w:kern w:val="0"/>
          <w:sz w:val="32"/>
          <w:szCs w:val="32"/>
        </w:rPr>
        <w:t>8</w:t>
      </w:r>
      <w:r>
        <w:rPr>
          <w:rFonts w:hint="eastAsia" w:ascii="仿宋" w:hAnsi="仿宋" w:eastAsia="仿宋" w:cs="仿宋"/>
          <w:b/>
          <w:bCs/>
          <w:spacing w:val="10"/>
          <w:kern w:val="0"/>
          <w:sz w:val="32"/>
          <w:szCs w:val="32"/>
        </w:rPr>
        <w:t>、近三年同类项目案例及相关证明资料</w:t>
      </w:r>
    </w:p>
    <w:p w14:paraId="2FD1F00B">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10AA886C">
      <w:pPr>
        <w:snapToGrid w:val="0"/>
        <w:spacing w:line="440" w:lineRule="exact"/>
        <w:jc w:val="center"/>
        <w:rPr>
          <w:rFonts w:ascii="仿宋" w:hAnsi="仿宋" w:eastAsia="仿宋" w:cs="仿宋"/>
          <w:b/>
          <w:bCs/>
          <w:spacing w:val="10"/>
          <w:kern w:val="0"/>
          <w:sz w:val="32"/>
          <w:szCs w:val="32"/>
        </w:rPr>
      </w:pPr>
      <w:r>
        <w:rPr>
          <w:rFonts w:ascii="仿宋" w:hAnsi="仿宋" w:eastAsia="仿宋" w:cs="仿宋"/>
          <w:b/>
          <w:bCs/>
          <w:spacing w:val="10"/>
          <w:kern w:val="0"/>
          <w:sz w:val="32"/>
          <w:szCs w:val="32"/>
        </w:rPr>
        <w:t>9</w:t>
      </w:r>
      <w:r>
        <w:rPr>
          <w:rFonts w:hint="eastAsia" w:ascii="仿宋" w:hAnsi="仿宋" w:eastAsia="仿宋" w:cs="仿宋"/>
          <w:b/>
          <w:bCs/>
          <w:spacing w:val="10"/>
          <w:kern w:val="0"/>
          <w:sz w:val="32"/>
          <w:szCs w:val="32"/>
        </w:rPr>
        <w:t>、银行资信证明或202</w:t>
      </w:r>
      <w:r>
        <w:rPr>
          <w:rFonts w:hint="eastAsia" w:ascii="仿宋" w:hAnsi="仿宋" w:eastAsia="仿宋" w:cs="仿宋"/>
          <w:b/>
          <w:bCs/>
          <w:spacing w:val="10"/>
          <w:kern w:val="0"/>
          <w:sz w:val="32"/>
          <w:szCs w:val="32"/>
          <w:lang w:val="en-US" w:eastAsia="zh-CN"/>
        </w:rPr>
        <w:t>3</w:t>
      </w:r>
      <w:r>
        <w:rPr>
          <w:rFonts w:hint="eastAsia" w:ascii="仿宋" w:hAnsi="仿宋" w:eastAsia="仿宋" w:cs="仿宋"/>
          <w:b/>
          <w:bCs/>
          <w:spacing w:val="10"/>
          <w:kern w:val="0"/>
          <w:sz w:val="32"/>
          <w:szCs w:val="32"/>
        </w:rPr>
        <w:t>年度具备审计资格的第三方出具的审计报告</w:t>
      </w:r>
    </w:p>
    <w:p w14:paraId="63F17CE7">
      <w:pPr>
        <w:rPr>
          <w:rFonts w:hint="eastAsia" w:ascii="仿宋" w:hAnsi="仿宋" w:eastAsia="仿宋" w:cs="仿宋"/>
          <w:b/>
          <w:bCs/>
          <w:spacing w:val="10"/>
          <w:kern w:val="0"/>
          <w:sz w:val="32"/>
          <w:szCs w:val="32"/>
        </w:rPr>
      </w:pPr>
      <w:r>
        <w:rPr>
          <w:rFonts w:hint="eastAsia" w:ascii="仿宋" w:hAnsi="仿宋" w:eastAsia="仿宋" w:cs="仿宋"/>
          <w:b/>
          <w:bCs/>
          <w:spacing w:val="10"/>
          <w:kern w:val="0"/>
          <w:sz w:val="32"/>
          <w:szCs w:val="32"/>
        </w:rPr>
        <w:br w:type="page"/>
      </w:r>
    </w:p>
    <w:p w14:paraId="61C3FF6E">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1</w:t>
      </w:r>
      <w:r>
        <w:rPr>
          <w:rFonts w:ascii="仿宋" w:hAnsi="仿宋" w:eastAsia="仿宋" w:cs="仿宋"/>
          <w:b/>
          <w:bCs/>
          <w:spacing w:val="10"/>
          <w:kern w:val="0"/>
          <w:sz w:val="32"/>
          <w:szCs w:val="32"/>
        </w:rPr>
        <w:t>0</w:t>
      </w:r>
      <w:r>
        <w:rPr>
          <w:rFonts w:hint="eastAsia" w:ascii="仿宋" w:hAnsi="仿宋" w:eastAsia="仿宋" w:cs="仿宋"/>
          <w:b/>
          <w:bCs/>
          <w:spacing w:val="10"/>
          <w:kern w:val="0"/>
          <w:sz w:val="32"/>
          <w:szCs w:val="32"/>
        </w:rPr>
        <w:t>、报价截止日期前一年内任意一个月的纳税凭证或如依法免税的提供证明文件或如不产生税收的提供零报税报表</w:t>
      </w:r>
    </w:p>
    <w:p w14:paraId="210B0855">
      <w:pPr>
        <w:rPr>
          <w:rFonts w:hint="eastAsia" w:ascii="仿宋" w:hAnsi="仿宋" w:eastAsia="仿宋" w:cs="仿宋"/>
          <w:b/>
          <w:bCs/>
          <w:spacing w:val="10"/>
          <w:kern w:val="0"/>
          <w:sz w:val="32"/>
          <w:szCs w:val="32"/>
        </w:rPr>
      </w:pPr>
      <w:r>
        <w:rPr>
          <w:rFonts w:hint="eastAsia" w:ascii="仿宋" w:hAnsi="仿宋" w:eastAsia="仿宋" w:cs="仿宋"/>
          <w:b/>
          <w:bCs/>
          <w:spacing w:val="10"/>
          <w:kern w:val="0"/>
          <w:sz w:val="32"/>
          <w:szCs w:val="32"/>
        </w:rPr>
        <w:br w:type="page"/>
      </w:r>
    </w:p>
    <w:p w14:paraId="7A942F15">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1</w:t>
      </w:r>
      <w:r>
        <w:rPr>
          <w:rFonts w:ascii="仿宋" w:hAnsi="仿宋" w:eastAsia="仿宋" w:cs="仿宋"/>
          <w:b/>
          <w:bCs/>
          <w:spacing w:val="10"/>
          <w:kern w:val="0"/>
          <w:sz w:val="32"/>
          <w:szCs w:val="32"/>
        </w:rPr>
        <w:t>1</w:t>
      </w:r>
      <w:r>
        <w:rPr>
          <w:rFonts w:hint="eastAsia" w:ascii="仿宋" w:hAnsi="仿宋" w:eastAsia="仿宋" w:cs="仿宋"/>
          <w:b/>
          <w:bCs/>
          <w:spacing w:val="10"/>
          <w:kern w:val="0"/>
          <w:sz w:val="32"/>
          <w:szCs w:val="32"/>
        </w:rPr>
        <w:t>、报价截止日期前一年内任意一次缴纳的社保金凭证或如依法无需缴纳社会保障资金的提供证明文件</w:t>
      </w:r>
    </w:p>
    <w:p w14:paraId="2F74D3B8">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3C6B0763">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1</w:t>
      </w:r>
      <w:r>
        <w:rPr>
          <w:rFonts w:ascii="仿宋" w:hAnsi="仿宋" w:eastAsia="仿宋" w:cs="仿宋"/>
          <w:b/>
          <w:bCs/>
          <w:spacing w:val="10"/>
          <w:kern w:val="0"/>
          <w:sz w:val="32"/>
          <w:szCs w:val="32"/>
        </w:rPr>
        <w:t>2</w:t>
      </w:r>
      <w:r>
        <w:rPr>
          <w:rFonts w:hint="eastAsia" w:ascii="仿宋" w:hAnsi="仿宋" w:eastAsia="仿宋" w:cs="仿宋"/>
          <w:b/>
          <w:bCs/>
          <w:spacing w:val="10"/>
          <w:kern w:val="0"/>
          <w:sz w:val="32"/>
          <w:szCs w:val="32"/>
        </w:rPr>
        <w:t>、报价人企业简况</w:t>
      </w:r>
    </w:p>
    <w:p w14:paraId="61EBAF5E">
      <w:pPr>
        <w:rPr>
          <w:rFonts w:hint="eastAsia" w:ascii="仿宋" w:hAnsi="仿宋" w:eastAsia="仿宋" w:cs="仿宋"/>
          <w:b/>
          <w:bCs/>
          <w:spacing w:val="10"/>
          <w:kern w:val="0"/>
          <w:sz w:val="32"/>
          <w:szCs w:val="32"/>
        </w:rPr>
      </w:pPr>
      <w:r>
        <w:rPr>
          <w:rFonts w:hint="eastAsia" w:ascii="仿宋" w:hAnsi="仿宋" w:eastAsia="仿宋" w:cs="仿宋"/>
          <w:b/>
          <w:bCs/>
          <w:spacing w:val="10"/>
          <w:kern w:val="0"/>
          <w:sz w:val="32"/>
          <w:szCs w:val="32"/>
        </w:rPr>
        <w:br w:type="page"/>
      </w:r>
    </w:p>
    <w:p w14:paraId="73A84B83">
      <w:pPr>
        <w:snapToGrid w:val="0"/>
        <w:spacing w:line="440" w:lineRule="exact"/>
        <w:jc w:val="center"/>
        <w:rPr>
          <w:rFonts w:ascii="仿宋" w:hAnsi="仿宋" w:eastAsia="仿宋" w:cs="仿宋"/>
          <w:b/>
          <w:bCs/>
          <w:spacing w:val="10"/>
          <w:kern w:val="0"/>
          <w:sz w:val="32"/>
          <w:szCs w:val="32"/>
        </w:rPr>
      </w:pPr>
      <w:r>
        <w:rPr>
          <w:rFonts w:hint="eastAsia" w:ascii="仿宋" w:hAnsi="仿宋" w:eastAsia="仿宋" w:cs="仿宋"/>
          <w:b/>
          <w:bCs/>
          <w:spacing w:val="10"/>
          <w:kern w:val="0"/>
          <w:sz w:val="32"/>
          <w:szCs w:val="32"/>
        </w:rPr>
        <w:t>1</w:t>
      </w:r>
      <w:r>
        <w:rPr>
          <w:rFonts w:ascii="仿宋" w:hAnsi="仿宋" w:eastAsia="仿宋" w:cs="仿宋"/>
          <w:b/>
          <w:bCs/>
          <w:spacing w:val="10"/>
          <w:kern w:val="0"/>
          <w:sz w:val="32"/>
          <w:szCs w:val="32"/>
        </w:rPr>
        <w:t>3</w:t>
      </w:r>
      <w:r>
        <w:rPr>
          <w:rFonts w:hint="eastAsia" w:ascii="仿宋" w:hAnsi="仿宋" w:eastAsia="仿宋" w:cs="仿宋"/>
          <w:b/>
          <w:bCs/>
          <w:spacing w:val="10"/>
          <w:kern w:val="0"/>
          <w:sz w:val="32"/>
          <w:szCs w:val="32"/>
        </w:rPr>
        <w:t>、报价人认为需要提供的其他商务材料</w:t>
      </w:r>
    </w:p>
    <w:p w14:paraId="638013AF">
      <w:pPr>
        <w:rPr>
          <w:rFonts w:ascii="仿宋" w:hAnsi="仿宋" w:eastAsia="仿宋" w:cs="仿宋"/>
          <w:b/>
          <w:sz w:val="32"/>
          <w:szCs w:val="32"/>
        </w:rPr>
      </w:pPr>
      <w:r>
        <w:rPr>
          <w:rFonts w:ascii="仿宋" w:hAnsi="仿宋" w:eastAsia="仿宋" w:cs="仿宋"/>
          <w:b/>
          <w:sz w:val="32"/>
          <w:szCs w:val="32"/>
        </w:rPr>
        <w:br w:type="page"/>
      </w:r>
    </w:p>
    <w:p w14:paraId="7F2B2AB4">
      <w:pPr>
        <w:snapToGrid w:val="0"/>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二、技术部分</w:t>
      </w:r>
    </w:p>
    <w:p w14:paraId="752A8C92">
      <w:pPr>
        <w:snapToGrid w:val="0"/>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1、报价一览表</w:t>
      </w:r>
      <w:r>
        <w:rPr>
          <w:rFonts w:hint="eastAsia" w:ascii="仿宋" w:hAnsi="仿宋" w:eastAsia="仿宋" w:cs="仿宋"/>
          <w:b/>
          <w:bCs/>
          <w:spacing w:val="6"/>
          <w:kern w:val="0"/>
          <w:sz w:val="32"/>
          <w:szCs w:val="32"/>
        </w:rPr>
        <w:t>（格式）</w:t>
      </w:r>
    </w:p>
    <w:p w14:paraId="5573AF51">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 xml:space="preserve">                             </w:t>
      </w:r>
    </w:p>
    <w:p w14:paraId="1B113F78">
      <w:pPr>
        <w:pStyle w:val="2"/>
        <w:ind w:left="0" w:leftChars="0" w:firstLine="0" w:firstLineChars="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报价人名称：</w:t>
      </w:r>
      <w:r>
        <w:rPr>
          <w:rFonts w:hint="eastAsia" w:ascii="仿宋" w:hAnsi="仿宋" w:eastAsia="仿宋" w:cs="仿宋"/>
          <w:sz w:val="28"/>
          <w:szCs w:val="28"/>
          <w:u w:val="single"/>
          <w:lang w:val="en-US" w:eastAsia="zh-CN"/>
        </w:rPr>
        <w:t xml:space="preserve">                           </w:t>
      </w:r>
    </w:p>
    <w:p w14:paraId="1C4B8677">
      <w:pPr>
        <w:pStyle w:val="2"/>
        <w:ind w:left="0" w:leftChars="0" w:firstLine="0" w:firstLineChars="0"/>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货币：人民币/元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08"/>
      </w:tblGrid>
      <w:tr w14:paraId="016E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37EB36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序号</w:t>
            </w:r>
          </w:p>
        </w:tc>
        <w:tc>
          <w:tcPr>
            <w:tcW w:w="1807" w:type="dxa"/>
            <w:vAlign w:val="center"/>
          </w:tcPr>
          <w:p w14:paraId="2E1FB7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名称</w:t>
            </w:r>
          </w:p>
        </w:tc>
        <w:tc>
          <w:tcPr>
            <w:tcW w:w="1807" w:type="dxa"/>
            <w:vAlign w:val="center"/>
          </w:tcPr>
          <w:p w14:paraId="7D7870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单位（项）</w:t>
            </w:r>
          </w:p>
        </w:tc>
        <w:tc>
          <w:tcPr>
            <w:tcW w:w="1807" w:type="dxa"/>
            <w:vAlign w:val="center"/>
          </w:tcPr>
          <w:p w14:paraId="327D22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总价/元</w:t>
            </w:r>
          </w:p>
        </w:tc>
        <w:tc>
          <w:tcPr>
            <w:tcW w:w="1808" w:type="dxa"/>
            <w:vAlign w:val="center"/>
          </w:tcPr>
          <w:p w14:paraId="77AE8F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备注</w:t>
            </w:r>
          </w:p>
        </w:tc>
      </w:tr>
      <w:tr w14:paraId="6215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2E8A9D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1</w:t>
            </w:r>
          </w:p>
        </w:tc>
        <w:tc>
          <w:tcPr>
            <w:tcW w:w="1807" w:type="dxa"/>
            <w:vAlign w:val="center"/>
          </w:tcPr>
          <w:p w14:paraId="08146A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化粪池污泥清掏干化</w:t>
            </w:r>
          </w:p>
        </w:tc>
        <w:tc>
          <w:tcPr>
            <w:tcW w:w="1807" w:type="dxa"/>
            <w:vAlign w:val="center"/>
          </w:tcPr>
          <w:p w14:paraId="36EA73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1</w:t>
            </w:r>
          </w:p>
        </w:tc>
        <w:tc>
          <w:tcPr>
            <w:tcW w:w="1807" w:type="dxa"/>
            <w:vAlign w:val="center"/>
          </w:tcPr>
          <w:p w14:paraId="3C894B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p>
        </w:tc>
        <w:tc>
          <w:tcPr>
            <w:tcW w:w="1808" w:type="dxa"/>
            <w:vAlign w:val="center"/>
          </w:tcPr>
          <w:p w14:paraId="5B0716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p>
        </w:tc>
      </w:tr>
      <w:tr w14:paraId="5C8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2118B4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2</w:t>
            </w:r>
          </w:p>
        </w:tc>
        <w:tc>
          <w:tcPr>
            <w:tcW w:w="1807" w:type="dxa"/>
            <w:vAlign w:val="center"/>
          </w:tcPr>
          <w:p w14:paraId="0996065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其他费用</w:t>
            </w:r>
          </w:p>
        </w:tc>
        <w:tc>
          <w:tcPr>
            <w:tcW w:w="1807" w:type="dxa"/>
            <w:vAlign w:val="center"/>
          </w:tcPr>
          <w:p w14:paraId="125936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1</w:t>
            </w:r>
          </w:p>
        </w:tc>
        <w:tc>
          <w:tcPr>
            <w:tcW w:w="1807" w:type="dxa"/>
            <w:vAlign w:val="center"/>
          </w:tcPr>
          <w:p w14:paraId="100609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p>
        </w:tc>
        <w:tc>
          <w:tcPr>
            <w:tcW w:w="1808" w:type="dxa"/>
            <w:vAlign w:val="center"/>
          </w:tcPr>
          <w:p w14:paraId="7309ED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p>
        </w:tc>
      </w:tr>
      <w:tr w14:paraId="7CFD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438771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3</w:t>
            </w:r>
          </w:p>
        </w:tc>
        <w:tc>
          <w:tcPr>
            <w:tcW w:w="1807" w:type="dxa"/>
            <w:vAlign w:val="center"/>
          </w:tcPr>
          <w:p w14:paraId="25600B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合计</w:t>
            </w:r>
          </w:p>
        </w:tc>
        <w:tc>
          <w:tcPr>
            <w:tcW w:w="5422" w:type="dxa"/>
            <w:gridSpan w:val="3"/>
            <w:vAlign w:val="center"/>
          </w:tcPr>
          <w:p w14:paraId="7CE0FD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sz w:val="28"/>
                <w:szCs w:val="28"/>
                <w:u w:val="none"/>
                <w:vertAlign w:val="baseline"/>
                <w:lang w:val="en-US" w:eastAsia="zh-CN"/>
              </w:rPr>
            </w:pPr>
          </w:p>
        </w:tc>
      </w:tr>
    </w:tbl>
    <w:p w14:paraId="1642055A">
      <w:pPr>
        <w:pStyle w:val="2"/>
        <w:ind w:left="0" w:leftChars="0" w:firstLine="0" w:firstLineChars="0"/>
        <w:rPr>
          <w:rFonts w:hint="default" w:ascii="仿宋" w:hAnsi="仿宋" w:eastAsia="仿宋" w:cs="仿宋"/>
          <w:sz w:val="28"/>
          <w:szCs w:val="28"/>
          <w:u w:val="none"/>
          <w:lang w:val="en-US" w:eastAsia="zh-CN"/>
        </w:rPr>
      </w:pPr>
    </w:p>
    <w:p w14:paraId="7DA27851">
      <w:pPr>
        <w:pStyle w:val="2"/>
        <w:ind w:left="0" w:leftChars="0" w:firstLine="0" w:firstLineChars="0"/>
        <w:rPr>
          <w:rFonts w:hint="default" w:ascii="仿宋" w:hAnsi="仿宋" w:eastAsia="仿宋" w:cs="仿宋"/>
          <w:sz w:val="28"/>
          <w:szCs w:val="28"/>
          <w:u w:val="none"/>
          <w:lang w:val="en-US" w:eastAsia="zh-CN"/>
        </w:rPr>
      </w:pPr>
    </w:p>
    <w:p w14:paraId="319F986A">
      <w:pPr>
        <w:pStyle w:val="2"/>
        <w:wordWrap w:val="0"/>
        <w:ind w:left="0" w:leftChars="0" w:firstLine="0" w:firstLineChars="0"/>
        <w:jc w:val="righ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报价人（公章）：                       </w:t>
      </w:r>
    </w:p>
    <w:p w14:paraId="5180FF7D">
      <w:pPr>
        <w:pStyle w:val="2"/>
        <w:wordWrap w:val="0"/>
        <w:ind w:left="0" w:leftChars="0" w:firstLine="0" w:firstLineChars="0"/>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法定代表人或授权代表：                       </w:t>
      </w:r>
    </w:p>
    <w:p w14:paraId="20CE0C12">
      <w:pPr>
        <w:pStyle w:val="2"/>
        <w:wordWrap w:val="0"/>
        <w:ind w:left="0" w:leftChars="0" w:firstLine="0" w:firstLineChars="0"/>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日         期：         年    月    日</w:t>
      </w:r>
    </w:p>
    <w:p w14:paraId="0B65F4B8">
      <w:pPr>
        <w:snapToGrid w:val="0"/>
        <w:spacing w:line="440" w:lineRule="exact"/>
        <w:jc w:val="right"/>
        <w:rPr>
          <w:rFonts w:ascii="仿宋" w:hAnsi="仿宋" w:eastAsia="仿宋" w:cs="仿宋"/>
          <w:b/>
          <w:kern w:val="0"/>
          <w:sz w:val="24"/>
        </w:rPr>
      </w:pPr>
    </w:p>
    <w:p w14:paraId="5BE2E1E9">
      <w:pPr>
        <w:pStyle w:val="2"/>
        <w:jc w:val="center"/>
        <w:rPr>
          <w:rFonts w:ascii="仿宋" w:hAnsi="仿宋" w:eastAsia="仿宋" w:cs="仿宋"/>
          <w:b/>
          <w:bCs/>
          <w:spacing w:val="10"/>
          <w:kern w:val="0"/>
          <w:sz w:val="32"/>
          <w:szCs w:val="32"/>
        </w:rPr>
      </w:pPr>
      <w:r>
        <w:br w:type="page"/>
      </w:r>
      <w:r>
        <w:rPr>
          <w:rFonts w:ascii="仿宋" w:hAnsi="仿宋" w:eastAsia="仿宋" w:cs="仿宋"/>
          <w:b/>
          <w:bCs/>
          <w:spacing w:val="10"/>
          <w:kern w:val="0"/>
          <w:sz w:val="32"/>
          <w:szCs w:val="32"/>
        </w:rPr>
        <w:t>2</w:t>
      </w:r>
      <w:r>
        <w:rPr>
          <w:rFonts w:hint="eastAsia" w:ascii="仿宋" w:hAnsi="仿宋" w:eastAsia="仿宋" w:cs="仿宋"/>
          <w:b/>
          <w:bCs/>
          <w:spacing w:val="10"/>
          <w:kern w:val="0"/>
          <w:sz w:val="32"/>
          <w:szCs w:val="32"/>
        </w:rPr>
        <w:t>、售后服务响应等承诺</w:t>
      </w:r>
    </w:p>
    <w:p w14:paraId="72F58AA2">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0976417B">
      <w:pPr>
        <w:snapToGrid w:val="0"/>
        <w:spacing w:line="440" w:lineRule="exact"/>
        <w:jc w:val="center"/>
        <w:rPr>
          <w:rFonts w:ascii="仿宋" w:hAnsi="仿宋" w:eastAsia="仿宋" w:cs="仿宋"/>
          <w:b/>
          <w:bCs/>
          <w:spacing w:val="10"/>
          <w:kern w:val="0"/>
          <w:sz w:val="32"/>
          <w:szCs w:val="32"/>
        </w:rPr>
      </w:pPr>
      <w:r>
        <w:rPr>
          <w:rFonts w:ascii="仿宋" w:hAnsi="仿宋" w:eastAsia="仿宋" w:cs="仿宋"/>
          <w:b/>
          <w:bCs/>
          <w:spacing w:val="10"/>
          <w:kern w:val="0"/>
          <w:sz w:val="32"/>
          <w:szCs w:val="32"/>
        </w:rPr>
        <w:t>3</w:t>
      </w:r>
      <w:r>
        <w:rPr>
          <w:rFonts w:hint="eastAsia" w:ascii="仿宋" w:hAnsi="仿宋" w:eastAsia="仿宋" w:cs="仿宋"/>
          <w:b/>
          <w:bCs/>
          <w:spacing w:val="10"/>
          <w:kern w:val="0"/>
          <w:sz w:val="32"/>
          <w:szCs w:val="32"/>
        </w:rPr>
        <w:t>、售后服务网点、人员等情况</w:t>
      </w:r>
    </w:p>
    <w:p w14:paraId="474599F7">
      <w:pPr>
        <w:rPr>
          <w:rFonts w:ascii="仿宋" w:hAnsi="仿宋" w:eastAsia="仿宋" w:cs="仿宋"/>
          <w:b/>
          <w:bCs/>
          <w:spacing w:val="10"/>
          <w:kern w:val="0"/>
          <w:sz w:val="32"/>
          <w:szCs w:val="32"/>
        </w:rPr>
      </w:pPr>
      <w:r>
        <w:rPr>
          <w:rFonts w:ascii="仿宋" w:hAnsi="仿宋" w:eastAsia="仿宋" w:cs="仿宋"/>
          <w:b/>
          <w:bCs/>
          <w:spacing w:val="10"/>
          <w:kern w:val="0"/>
          <w:sz w:val="32"/>
          <w:szCs w:val="32"/>
        </w:rPr>
        <w:br w:type="page"/>
      </w:r>
    </w:p>
    <w:p w14:paraId="33AA2C24">
      <w:pPr>
        <w:numPr>
          <w:ilvl w:val="0"/>
          <w:numId w:val="1"/>
        </w:numPr>
        <w:adjustRightInd w:val="0"/>
        <w:snapToGrid w:val="0"/>
        <w:spacing w:line="440" w:lineRule="exact"/>
        <w:jc w:val="center"/>
        <w:rPr>
          <w:rFonts w:hint="eastAsia" w:ascii="仿宋" w:hAnsi="仿宋" w:eastAsia="仿宋" w:cs="仿宋"/>
          <w:b/>
          <w:bCs/>
          <w:spacing w:val="10"/>
          <w:kern w:val="0"/>
          <w:sz w:val="32"/>
          <w:szCs w:val="32"/>
          <w:lang w:val="en-US" w:eastAsia="zh-CN"/>
        </w:rPr>
      </w:pPr>
      <w:r>
        <w:rPr>
          <w:rFonts w:hint="eastAsia" w:ascii="仿宋" w:hAnsi="仿宋" w:eastAsia="仿宋" w:cs="仿宋"/>
          <w:b/>
          <w:bCs/>
          <w:spacing w:val="10"/>
          <w:kern w:val="0"/>
          <w:sz w:val="32"/>
          <w:szCs w:val="32"/>
        </w:rPr>
        <w:t>报价人认为需要提供的其他技术材料</w:t>
      </w:r>
      <w:bookmarkEnd w:id="83"/>
    </w:p>
    <w:sectPr>
      <w:headerReference r:id="rId7" w:type="first"/>
      <w:footerReference r:id="rId9" w:type="first"/>
      <w:headerReference r:id="rId6" w:type="default"/>
      <w:footerReference r:id="rId8" w:type="default"/>
      <w:pgSz w:w="11906" w:h="16838"/>
      <w:pgMar w:top="1440" w:right="1489" w:bottom="1440" w:left="1597" w:header="567"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ì.+ 2">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0538">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864446"/>
      <w:docPartObj>
        <w:docPartGallery w:val="autotext"/>
      </w:docPartObj>
    </w:sdtPr>
    <w:sdtContent>
      <w:p w14:paraId="1937918C">
        <w:pPr>
          <w:pStyle w:val="7"/>
          <w:jc w:val="center"/>
        </w:pPr>
        <w:r>
          <w:fldChar w:fldCharType="begin"/>
        </w:r>
        <w:r>
          <w:instrText xml:space="preserve">PAGE   \* MERGEFORMAT</w:instrText>
        </w:r>
        <w:r>
          <w:fldChar w:fldCharType="separate"/>
        </w:r>
        <w:r>
          <w:rPr>
            <w:lang w:val="zh-CN"/>
          </w:rPr>
          <w:t>2</w:t>
        </w:r>
        <w:r>
          <w:fldChar w:fldCharType="end"/>
        </w:r>
      </w:p>
    </w:sdtContent>
  </w:sdt>
  <w:p w14:paraId="250E602C">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396059"/>
      <w:docPartObj>
        <w:docPartGallery w:val="autotext"/>
      </w:docPartObj>
    </w:sdtPr>
    <w:sdtContent>
      <w:p w14:paraId="6B2A62AC">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CC5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5608">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EC315">
    <w:pPr>
      <w:pStyle w:val="8"/>
      <w:pBdr>
        <w:bottom w:val="none" w:color="auto" w:sz="0" w:space="0"/>
      </w:pBdr>
      <w:jc w:val="left"/>
      <w:rPr>
        <w:rFonts w:eastAsia="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A0C7">
    <w:pPr>
      <w:pStyle w:val="8"/>
      <w:pBdr>
        <w:bottom w:val="none" w:color="auto" w:sz="0" w:space="0"/>
      </w:pBdr>
      <w:jc w:val="left"/>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8FF26"/>
    <w:multiLevelType w:val="singleLevel"/>
    <w:tmpl w:val="67F8FF2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ZmJlMjNkNDE1YzAwMzA3MzYxMTY0ZDYxNzE3NTkifQ=="/>
  </w:docVars>
  <w:rsids>
    <w:rsidRoot w:val="003C3ADE"/>
    <w:rsid w:val="00123E12"/>
    <w:rsid w:val="00232B56"/>
    <w:rsid w:val="00264A6D"/>
    <w:rsid w:val="00300942"/>
    <w:rsid w:val="003C3ADE"/>
    <w:rsid w:val="00562985"/>
    <w:rsid w:val="00735473"/>
    <w:rsid w:val="007A3989"/>
    <w:rsid w:val="00970ED0"/>
    <w:rsid w:val="00991E1B"/>
    <w:rsid w:val="00AC2439"/>
    <w:rsid w:val="00B84C7E"/>
    <w:rsid w:val="00E1550E"/>
    <w:rsid w:val="02C26F6C"/>
    <w:rsid w:val="03951874"/>
    <w:rsid w:val="04602CFF"/>
    <w:rsid w:val="09430E71"/>
    <w:rsid w:val="0ADD6AFC"/>
    <w:rsid w:val="15415E49"/>
    <w:rsid w:val="169A611E"/>
    <w:rsid w:val="175C4BE8"/>
    <w:rsid w:val="19FC24B4"/>
    <w:rsid w:val="1F1E036D"/>
    <w:rsid w:val="207D4F96"/>
    <w:rsid w:val="21C76091"/>
    <w:rsid w:val="26E04138"/>
    <w:rsid w:val="2AD123BC"/>
    <w:rsid w:val="2B041DDB"/>
    <w:rsid w:val="2C4D184B"/>
    <w:rsid w:val="2C654C4F"/>
    <w:rsid w:val="2EFB3093"/>
    <w:rsid w:val="2FE053BD"/>
    <w:rsid w:val="32616B3D"/>
    <w:rsid w:val="3317067A"/>
    <w:rsid w:val="34CB012C"/>
    <w:rsid w:val="361A5E27"/>
    <w:rsid w:val="36611AB0"/>
    <w:rsid w:val="37BB220E"/>
    <w:rsid w:val="38CD798D"/>
    <w:rsid w:val="38F51FF2"/>
    <w:rsid w:val="39113435"/>
    <w:rsid w:val="39353EFB"/>
    <w:rsid w:val="39731517"/>
    <w:rsid w:val="40F96929"/>
    <w:rsid w:val="41D27A48"/>
    <w:rsid w:val="42A8282E"/>
    <w:rsid w:val="441003CD"/>
    <w:rsid w:val="45B7355D"/>
    <w:rsid w:val="49465B48"/>
    <w:rsid w:val="49E30CA1"/>
    <w:rsid w:val="4AA74182"/>
    <w:rsid w:val="4E9133C2"/>
    <w:rsid w:val="4EAB47A0"/>
    <w:rsid w:val="50BF7C51"/>
    <w:rsid w:val="51C64B15"/>
    <w:rsid w:val="57471F1B"/>
    <w:rsid w:val="57BB1253"/>
    <w:rsid w:val="5BA06434"/>
    <w:rsid w:val="5BEC45E1"/>
    <w:rsid w:val="5CE744FA"/>
    <w:rsid w:val="648A05F8"/>
    <w:rsid w:val="64CC2606"/>
    <w:rsid w:val="667E25EE"/>
    <w:rsid w:val="6B1F7077"/>
    <w:rsid w:val="7187709C"/>
    <w:rsid w:val="71EC57B8"/>
    <w:rsid w:val="7B667D05"/>
    <w:rsid w:val="7E8F67B5"/>
    <w:rsid w:val="7F84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adjustRightInd w:val="0"/>
      <w:snapToGrid w:val="0"/>
      <w:spacing w:line="360" w:lineRule="auto"/>
      <w:ind w:left="0" w:firstLine="0"/>
      <w:jc w:val="center"/>
      <w:outlineLvl w:val="0"/>
    </w:pPr>
    <w:rPr>
      <w:rFonts w:ascii="黑体" w:hAnsi="黑体" w:eastAsia="宋体" w:cs="Times New Roman"/>
      <w:b/>
      <w:kern w:val="0"/>
      <w:sz w:val="28"/>
      <w:szCs w:val="20"/>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0"/>
    <w:pPr>
      <w:ind w:firstLine="420"/>
    </w:pPr>
  </w:style>
  <w:style w:type="paragraph" w:styleId="5">
    <w:name w:val="toa heading"/>
    <w:basedOn w:val="1"/>
    <w:next w:val="1"/>
    <w:qFormat/>
    <w:uiPriority w:val="0"/>
    <w:pPr>
      <w:spacing w:before="120"/>
    </w:pPr>
    <w:rPr>
      <w:rFonts w:ascii="Arial" w:hAnsi="Arial" w:cs="Arial"/>
      <w:sz w:val="24"/>
    </w:rPr>
  </w:style>
  <w:style w:type="paragraph" w:styleId="6">
    <w:name w:val="Body Text Indent"/>
    <w:basedOn w:val="1"/>
    <w:link w:val="19"/>
    <w:semiHidden/>
    <w:unhideWhenUsed/>
    <w:qFormat/>
    <w:uiPriority w:val="99"/>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宋体" w:hAnsi="宋体"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rFonts w:ascii="宋体" w:hAnsi="宋体" w:cstheme="minorBidi"/>
      <w:sz w:val="18"/>
      <w:szCs w:val="18"/>
    </w:rPr>
  </w:style>
  <w:style w:type="paragraph" w:styleId="9">
    <w:name w:val="toc 1"/>
    <w:basedOn w:val="1"/>
    <w:next w:val="1"/>
    <w:qFormat/>
    <w:uiPriority w:val="39"/>
  </w:style>
  <w:style w:type="paragraph" w:styleId="10">
    <w:name w:val="Body Text First Indent 2"/>
    <w:basedOn w:val="6"/>
    <w:link w:val="20"/>
    <w:qFormat/>
    <w:uiPriority w:val="0"/>
    <w:pPr>
      <w:widowControl/>
      <w:spacing w:before="100" w:beforeAutospacing="1" w:after="100" w:afterAutospacing="1"/>
      <w:ind w:left="0" w:leftChars="0" w:firstLine="420" w:firstLineChars="200"/>
      <w:jc w:val="left"/>
    </w:pPr>
    <w:rPr>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ascii="Times New Roman" w:hAnsi="Times New Roman" w:eastAsia="宋体" w:cs="Times New Roman"/>
      <w:color w:val="333333"/>
      <w:u w:val="none"/>
    </w:rPr>
  </w:style>
  <w:style w:type="character" w:customStyle="1" w:styleId="15">
    <w:name w:val="页眉 字符"/>
    <w:basedOn w:val="13"/>
    <w:link w:val="8"/>
    <w:qFormat/>
    <w:uiPriority w:val="99"/>
    <w:rPr>
      <w:rFonts w:ascii="宋体" w:hAnsi="宋体" w:eastAsia="宋体"/>
      <w:sz w:val="18"/>
      <w:szCs w:val="18"/>
    </w:rPr>
  </w:style>
  <w:style w:type="character" w:customStyle="1" w:styleId="16">
    <w:name w:val="页脚 字符"/>
    <w:basedOn w:val="13"/>
    <w:link w:val="7"/>
    <w:qFormat/>
    <w:uiPriority w:val="99"/>
    <w:rPr>
      <w:rFonts w:ascii="宋体" w:hAnsi="宋体" w:eastAsia="宋体"/>
      <w:sz w:val="18"/>
      <w:szCs w:val="18"/>
    </w:rPr>
  </w:style>
  <w:style w:type="character" w:customStyle="1" w:styleId="17">
    <w:name w:val="标题 3 字符"/>
    <w:basedOn w:val="13"/>
    <w:link w:val="4"/>
    <w:qFormat/>
    <w:uiPriority w:val="0"/>
    <w:rPr>
      <w:rFonts w:ascii="Times New Roman" w:hAnsi="Times New Roman" w:eastAsia="宋体" w:cs="Times New Roman"/>
      <w:b/>
      <w:bCs/>
      <w:sz w:val="32"/>
      <w:szCs w:val="32"/>
    </w:rPr>
  </w:style>
  <w:style w:type="character" w:customStyle="1" w:styleId="18">
    <w:name w:val="正文缩进 字符"/>
    <w:link w:val="2"/>
    <w:qFormat/>
    <w:uiPriority w:val="0"/>
    <w:rPr>
      <w:rFonts w:ascii="Times New Roman" w:hAnsi="Times New Roman" w:eastAsia="宋体" w:cs="Times New Roman"/>
      <w:szCs w:val="24"/>
    </w:rPr>
  </w:style>
  <w:style w:type="character" w:customStyle="1" w:styleId="19">
    <w:name w:val="正文文本缩进 字符"/>
    <w:basedOn w:val="13"/>
    <w:link w:val="6"/>
    <w:semiHidden/>
    <w:qFormat/>
    <w:uiPriority w:val="99"/>
    <w:rPr>
      <w:rFonts w:ascii="Times New Roman" w:hAnsi="Times New Roman" w:eastAsia="宋体" w:cs="Times New Roman"/>
      <w:szCs w:val="24"/>
    </w:rPr>
  </w:style>
  <w:style w:type="character" w:customStyle="1" w:styleId="20">
    <w:name w:val="正文文本首行缩进 2 字符"/>
    <w:basedOn w:val="19"/>
    <w:link w:val="10"/>
    <w:qFormat/>
    <w:uiPriority w:val="0"/>
    <w:rPr>
      <w:rFonts w:ascii="Times New Roman" w:hAnsi="Times New Roman" w:eastAsia="宋体" w:cs="Times New Roman"/>
      <w:kern w:val="0"/>
      <w:sz w:val="24"/>
      <w:szCs w:val="24"/>
    </w:rPr>
  </w:style>
  <w:style w:type="paragraph" w:customStyle="1" w:styleId="21">
    <w:name w:val="Default"/>
    <w:qFormat/>
    <w:uiPriority w:val="0"/>
    <w:pPr>
      <w:widowControl w:val="0"/>
      <w:autoSpaceDE w:val="0"/>
      <w:autoSpaceDN w:val="0"/>
      <w:adjustRightInd w:val="0"/>
    </w:pPr>
    <w:rPr>
      <w:rFonts w:hint="eastAsia" w:ascii="..ì.+ 2" w:hAnsi="..ì.+ 2" w:eastAsia="..ì.+ 2" w:cs="Times New Roman"/>
      <w:color w:val="000000"/>
      <w:kern w:val="0"/>
      <w:sz w:val="24"/>
      <w:szCs w:val="22"/>
      <w:lang w:val="en-US" w:eastAsia="zh-CN" w:bidi="ar-SA"/>
    </w:rPr>
  </w:style>
  <w:style w:type="paragraph" w:styleId="22">
    <w:name w:val="No Spacing"/>
    <w:qFormat/>
    <w:uiPriority w:val="0"/>
    <w:pPr>
      <w:adjustRightInd w:val="0"/>
      <w:snapToGrid w:val="0"/>
    </w:pPr>
    <w:rPr>
      <w:rFonts w:ascii="Tahoma" w:hAnsi="Tahoma" w:eastAsia="宋体" w:cs="Times New Roman"/>
      <w:kern w:val="0"/>
      <w:sz w:val="22"/>
      <w:szCs w:val="22"/>
      <w:lang w:val="en-US" w:eastAsia="zh-CN" w:bidi="ar-SA"/>
    </w:rPr>
  </w:style>
  <w:style w:type="paragraph" w:customStyle="1" w:styleId="2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A95E-D440-4CE5-9C45-651A87B7C1E9}">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3970</Words>
  <Characters>4132</Characters>
  <Lines>52</Lines>
  <Paragraphs>14</Paragraphs>
  <TotalTime>0</TotalTime>
  <ScaleCrop>false</ScaleCrop>
  <LinksUpToDate>false</LinksUpToDate>
  <CharactersWithSpaces>4828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2022-12-14T14:35:00Z</dcterms:created>
  <dc:creator>廉 子瑜</dc:creator>
  <cp:lastModifiedBy>Administrator</cp:lastModifiedBy>
  <dcterms:modified xsi:type="dcterms:W3CDTF">2024-09-18T02:07:16Z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C1890F9CD0914CBB9EA55481062F57CB_12</vt:lpwstr>
  </property>
</Properties>
</file>