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《深圳人力资源现状调研》</w:t>
      </w:r>
    </w:p>
    <w:p>
      <w:pPr>
        <w:spacing w:line="40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ascii="宋体" w:hAnsi="宋体" w:eastAsia="宋体" w:cs="宋体"/>
          <w:b/>
          <w:bCs/>
          <w:sz w:val="36"/>
          <w:szCs w:val="36"/>
        </w:rPr>
        <w:t xml:space="preserve">项目说明 </w:t>
      </w:r>
    </w:p>
    <w:p>
      <w:pPr>
        <w:spacing w:line="340" w:lineRule="exact"/>
        <w:rPr>
          <w:rFonts w:ascii="宋体" w:hAnsi="宋体" w:eastAsia="宋体" w:cs="宋体"/>
          <w:b/>
          <w:bCs/>
          <w:color w:val="000000"/>
          <w:spacing w:val="8"/>
          <w:sz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pacing w:val="8"/>
          <w:sz w:val="24"/>
          <w:shd w:val="clear" w:color="auto" w:fill="FFFFFF"/>
        </w:rPr>
        <w:t>一、为什么做调研</w:t>
      </w:r>
      <w:r>
        <w:rPr>
          <w:rFonts w:ascii="宋体" w:hAnsi="宋体" w:eastAsia="宋体" w:cs="宋体"/>
          <w:b/>
          <w:bCs/>
          <w:color w:val="000000"/>
          <w:spacing w:val="8"/>
          <w:sz w:val="24"/>
          <w:shd w:val="clear" w:color="auto" w:fill="FFFFFF"/>
        </w:rPr>
        <w:t>？</w:t>
      </w:r>
    </w:p>
    <w:p>
      <w:pPr>
        <w:spacing w:line="340" w:lineRule="exact"/>
        <w:rPr>
          <w:rFonts w:ascii="宋体" w:hAnsi="宋体" w:eastAsia="宋体" w:cs="宋体"/>
          <w:color w:val="000000"/>
          <w:spacing w:val="8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8"/>
          <w:sz w:val="24"/>
          <w:shd w:val="clear" w:color="auto" w:fill="FFFFFF"/>
        </w:rPr>
        <w:t>答：发布《深圳人力资源管理现状调研报告》</w:t>
      </w:r>
      <w:r>
        <w:rPr>
          <w:rFonts w:ascii="宋体" w:hAnsi="宋体" w:eastAsia="宋体" w:cs="宋体"/>
          <w:color w:val="000000"/>
          <w:spacing w:val="8"/>
          <w:sz w:val="24"/>
          <w:shd w:val="clear" w:color="auto" w:fill="FFFFFF"/>
        </w:rPr>
        <w:t>旨在</w:t>
      </w:r>
      <w:r>
        <w:rPr>
          <w:rFonts w:hint="eastAsia" w:ascii="宋体" w:hAnsi="宋体" w:eastAsia="宋体" w:cs="宋体"/>
          <w:color w:val="000000"/>
          <w:spacing w:val="8"/>
          <w:sz w:val="24"/>
          <w:shd w:val="clear" w:color="auto" w:fill="FFFFFF"/>
        </w:rPr>
        <w:t>盘点深圳企业人力资源管理的状况，</w:t>
      </w:r>
      <w:r>
        <w:rPr>
          <w:rFonts w:ascii="宋体" w:hAnsi="宋体" w:eastAsia="宋体" w:cs="宋体"/>
          <w:color w:val="000000"/>
          <w:spacing w:val="8"/>
          <w:sz w:val="24"/>
          <w:shd w:val="clear" w:color="auto" w:fill="FFFFFF"/>
        </w:rPr>
        <w:t>在“粤港澳大湾区”和“先行示范区”双区驱动下，</w:t>
      </w:r>
      <w:r>
        <w:rPr>
          <w:rFonts w:hint="eastAsia" w:ascii="宋体" w:hAnsi="宋体" w:eastAsia="宋体" w:cs="宋体"/>
          <w:color w:val="000000"/>
          <w:spacing w:val="8"/>
          <w:sz w:val="24"/>
          <w:shd w:val="clear" w:color="auto" w:fill="FFFFFF"/>
        </w:rPr>
        <w:t>对标国内先进企业和国际标杆企业，助力企业进行人才战略布局和人力资本水平提升，为政府相关部门制定人力资源公共政策提供数据参考理论依据。</w:t>
      </w:r>
    </w:p>
    <w:p>
      <w:pPr>
        <w:spacing w:line="340" w:lineRule="exact"/>
        <w:rPr>
          <w:rFonts w:ascii="宋体" w:hAnsi="宋体" w:eastAsia="宋体" w:cs="宋体"/>
          <w:color w:val="000000"/>
          <w:spacing w:val="8"/>
          <w:sz w:val="24"/>
          <w:shd w:val="clear" w:color="auto" w:fill="FFFFFF"/>
        </w:rPr>
      </w:pPr>
    </w:p>
    <w:p>
      <w:pPr>
        <w:numPr>
          <w:ilvl w:val="0"/>
          <w:numId w:val="1"/>
        </w:numPr>
        <w:spacing w:line="340" w:lineRule="exact"/>
        <w:rPr>
          <w:rFonts w:ascii="宋体" w:hAnsi="宋体" w:eastAsia="宋体" w:cs="宋体"/>
          <w:b/>
          <w:bCs/>
          <w:color w:val="000000"/>
          <w:spacing w:val="8"/>
          <w:sz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pacing w:val="8"/>
          <w:sz w:val="24"/>
          <w:shd w:val="clear" w:color="auto" w:fill="FFFFFF"/>
        </w:rPr>
        <w:t>调研的机构有哪些</w:t>
      </w:r>
      <w:r>
        <w:rPr>
          <w:rFonts w:ascii="宋体" w:hAnsi="宋体" w:eastAsia="宋体" w:cs="宋体"/>
          <w:b/>
          <w:bCs/>
          <w:color w:val="000000"/>
          <w:spacing w:val="8"/>
          <w:sz w:val="24"/>
          <w:shd w:val="clear" w:color="auto" w:fill="FFFFFF"/>
        </w:rPr>
        <w:t>？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Microsoft YaHei UI" w:hAnsi="Microsoft YaHei UI" w:eastAsia="Microsoft YaHei UI" w:cs="Microsoft YaHei UI"/>
          <w:color w:val="000000"/>
          <w:spacing w:val="8"/>
        </w:rPr>
      </w:pP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答：1、支持单位：深圳市福田区人力资源局 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ind w:firstLine="512" w:firstLineChars="200"/>
        <w:rPr>
          <w:rFonts w:ascii="Microsoft YaHei UI" w:hAnsi="Microsoft YaHei UI" w:eastAsia="Microsoft YaHei UI" w:cs="Microsoft YaHei UI"/>
          <w:color w:val="000000"/>
          <w:spacing w:val="8"/>
        </w:rPr>
      </w:pP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2、组织机构：深圳市人力资源管理协会 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ind w:firstLine="512" w:firstLineChars="200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3、专业执行：北京师范大学心理学部“人因管理与领导力实验室（XLab）”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color w:val="000000"/>
          <w:spacing w:val="8"/>
          <w:shd w:val="clear" w:color="auto" w:fill="FFFFFF"/>
        </w:rPr>
      </w:pP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</w:pPr>
      <w:r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  <w:t>本次调研项目负责人介绍？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答：</w:t>
      </w: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本次调研项目负责人：许晓勇博士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ind w:firstLine="480" w:firstLineChars="200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234950</wp:posOffset>
            </wp:positionV>
            <wp:extent cx="3200400" cy="1994535"/>
            <wp:effectExtent l="0" t="0" r="0" b="571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99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</w:rPr>
        <w:t>北师大心理学部教授、新加坡国立大学商学院EMBA客座教授。</w:t>
      </w: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曾任NUS商学院研究员、华润集团组织与人才测评中心创始主任、华润电力HR副总监、ISR中国区负责人等职。丰富的OHR研究、咨询与实践经验，提出的战略人力资源管理航母模型（H</w:t>
      </w: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olistic Organization Operation and Management System, HOOMS</w:t>
      </w: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）已经在世界500强、中国500强和30多家中小型民营企业得到实践检验。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ind w:firstLine="512" w:firstLineChars="200"/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</w:pP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</w:pPr>
      <w:r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  <w:t>本次调研结果发布的时间和地点？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答：</w:t>
      </w: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1、发布时间：2021年1月15日</w:t>
      </w:r>
    </w:p>
    <w:p>
      <w:pPr>
        <w:pStyle w:val="5"/>
        <w:widowControl/>
        <w:numPr>
          <w:ilvl w:val="0"/>
          <w:numId w:val="2"/>
        </w:numPr>
        <w:shd w:val="clear" w:color="auto" w:fill="FFFFFF"/>
        <w:spacing w:beforeAutospacing="0" w:afterAutospacing="0" w:line="340" w:lineRule="exact"/>
        <w:ind w:firstLine="512" w:firstLineChars="200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发布方式：在《第三届深圳人力资源创新与变革论坛暨深圳人力资源管理年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ind w:left="420" w:leftChars="200" w:firstLine="437" w:firstLineChars="171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会》上正式发布《深圳人力资源状况调研报告》</w:t>
      </w: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。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</w:pP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pacing w:val="8"/>
          <w:shd w:val="clear" w:color="auto" w:fill="FFFFFF"/>
        </w:rPr>
        <w:t>企业可以获得什么？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8"/>
          <w:kern w:val="2"/>
          <w:shd w:val="clear" w:color="auto" w:fill="FFFFFF"/>
        </w:rPr>
        <w:t>答：</w:t>
      </w: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参与本次调研的所有企业，将获得一份《深圳人力资源状况调研报告》</w:t>
      </w: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 xml:space="preserve">；   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ind w:firstLine="512" w:firstLineChars="200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所有参与调研的企业将获得深圳市人力资源管理协会一份神秘礼物。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</w:pP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</w:pPr>
      <w:r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  <w:t>调研是否一定需要实名填写？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答：不需要。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ind w:firstLine="384" w:firstLineChars="150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在填写调研表时填写者可以匿名进行，不需要填写企业的名称和填写者的姓名，但企业HR需要向深圳市人力资源管理协会秘书处报备企业名称和填写的数量，便于深圳市人力资源管理协会及时统计参与的企业，并向主管单位汇报。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ind w:firstLine="384" w:firstLineChars="150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深圳市人力资源管理协会秘书处电话：13530767101</w:t>
      </w: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谢老师，邮箱</w:t>
      </w:r>
      <w:r>
        <w:fldChar w:fldCharType="begin"/>
      </w:r>
      <w:r>
        <w:instrText xml:space="preserve"> HYPERLINK "mailto:szhrma@163.com" </w:instrText>
      </w:r>
      <w:r>
        <w:fldChar w:fldCharType="separate"/>
      </w:r>
      <w:r>
        <w:rPr>
          <w:rFonts w:hint="eastAsia" w:ascii="宋体" w:hAnsi="宋体" w:eastAsia="宋体" w:cs="宋体"/>
        </w:rPr>
        <w:t>szhrma@163.com</w:t>
      </w:r>
      <w:r>
        <w:rPr>
          <w:rFonts w:hint="eastAsia" w:ascii="宋体" w:hAnsi="宋体" w:eastAsia="宋体" w:cs="宋体"/>
        </w:rPr>
        <w:fldChar w:fldCharType="end"/>
      </w: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color w:val="000000"/>
          <w:spacing w:val="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pacing w:val="8"/>
          <w:shd w:val="clear" w:color="auto" w:fill="FFFFFF"/>
        </w:rPr>
        <w:t>七</w:t>
      </w:r>
      <w:r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  <w:t>、企业可否获得一份本企业的调研报告，如《XX企业人力资源管理现状报告》？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答：</w:t>
      </w: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企业如需要制定一份《XX企业人力资源管理现状报告》，需要填写本企业的名称。需要支付一定的问卷分析的技术成本费，具体请联系深圳市人力资源管理协会秘书处，电话13530767101</w:t>
      </w: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 xml:space="preserve"> 谢老师</w:t>
      </w: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。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color w:val="000000"/>
          <w:spacing w:val="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pacing w:val="8"/>
          <w:shd w:val="clear" w:color="auto" w:fill="FFFFFF"/>
        </w:rPr>
        <w:t>八</w:t>
      </w:r>
      <w:r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  <w:t>、企业填写的信息是否可以得到保密？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答：</w:t>
      </w: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深圳市人力资源管理协会和</w:t>
      </w: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北京师范大学心理学部“人因管理与领导力实验室（XLab）</w:t>
      </w: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”将对本次填写的所有的企业信息保密。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color w:val="000000"/>
          <w:spacing w:val="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pacing w:val="8"/>
          <w:shd w:val="clear" w:color="auto" w:fill="FFFFFF"/>
        </w:rPr>
        <w:t>九</w:t>
      </w:r>
      <w:r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  <w:t>、</w:t>
      </w:r>
      <w:r>
        <w:rPr>
          <w:rFonts w:hint="eastAsia" w:ascii="宋体" w:hAnsi="宋体" w:eastAsia="宋体" w:cs="宋体"/>
          <w:b/>
          <w:bCs/>
          <w:color w:val="000000"/>
          <w:spacing w:val="8"/>
          <w:shd w:val="clear" w:color="auto" w:fill="FFFFFF"/>
        </w:rPr>
        <w:t>参与调研的</w:t>
      </w:r>
      <w:r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  <w:t>企业有哪些</w:t>
      </w:r>
      <w:r>
        <w:rPr>
          <w:rFonts w:hint="eastAsia" w:ascii="宋体" w:hAnsi="宋体" w:eastAsia="宋体" w:cs="宋体"/>
          <w:b/>
          <w:bCs/>
          <w:color w:val="000000"/>
          <w:spacing w:val="8"/>
          <w:shd w:val="clear" w:color="auto" w:fill="FFFFFF"/>
        </w:rPr>
        <w:t>？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jc w:val="both"/>
        <w:rPr>
          <w:rFonts w:ascii="宋体" w:hAnsi="宋体" w:eastAsia="宋体" w:cs="宋体"/>
          <w:color w:val="000000"/>
          <w:spacing w:val="8"/>
          <w:kern w:val="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8"/>
          <w:kern w:val="2"/>
          <w:shd w:val="clear" w:color="auto" w:fill="FFFFFF"/>
        </w:rPr>
        <w:t>答：</w:t>
      </w:r>
      <w:r>
        <w:rPr>
          <w:rFonts w:ascii="宋体" w:hAnsi="宋体" w:eastAsia="宋体" w:cs="宋体"/>
          <w:color w:val="000000"/>
          <w:spacing w:val="8"/>
          <w:kern w:val="2"/>
          <w:shd w:val="clear" w:color="auto" w:fill="FFFFFF"/>
        </w:rPr>
        <w:t>国企、央企、中小型民企、大型民企、外资企业、合资企业，小微企业不在此次调研之列。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jc w:val="both"/>
        <w:rPr>
          <w:rFonts w:ascii="宋体" w:hAnsi="宋体" w:eastAsia="宋体" w:cs="宋体"/>
          <w:color w:val="000000"/>
          <w:spacing w:val="8"/>
          <w:kern w:val="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340" w:lineRule="exact"/>
        <w:jc w:val="both"/>
        <w:rPr>
          <w:rFonts w:ascii="宋体" w:hAnsi="宋体" w:eastAsia="宋体" w:cs="宋体"/>
          <w:b/>
          <w:bCs/>
          <w:color w:val="000000"/>
          <w:spacing w:val="8"/>
          <w:kern w:val="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pacing w:val="8"/>
          <w:kern w:val="2"/>
          <w:shd w:val="clear" w:color="auto" w:fill="FFFFFF"/>
        </w:rPr>
        <w:t>十、</w:t>
      </w:r>
      <w:r>
        <w:rPr>
          <w:rFonts w:ascii="宋体" w:hAnsi="宋体" w:eastAsia="宋体" w:cs="宋体"/>
          <w:b/>
          <w:bCs/>
          <w:color w:val="000000"/>
          <w:spacing w:val="8"/>
          <w:kern w:val="2"/>
          <w:shd w:val="clear" w:color="auto" w:fill="FFFFFF"/>
        </w:rPr>
        <w:t>企业哪些人参与《调研》填写？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jc w:val="both"/>
        <w:rPr>
          <w:rFonts w:ascii="宋体" w:hAnsi="宋体" w:eastAsia="宋体" w:cs="宋体"/>
          <w:color w:val="000000"/>
          <w:spacing w:val="8"/>
          <w:kern w:val="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8"/>
          <w:kern w:val="2"/>
          <w:shd w:val="clear" w:color="auto" w:fill="FFFFFF"/>
        </w:rPr>
        <w:t>答：</w:t>
      </w:r>
      <w:r>
        <w:rPr>
          <w:rFonts w:ascii="宋体" w:hAnsi="宋体" w:eastAsia="宋体" w:cs="宋体"/>
          <w:color w:val="000000"/>
          <w:spacing w:val="8"/>
          <w:kern w:val="2"/>
          <w:shd w:val="clear" w:color="auto" w:fill="FFFFFF"/>
        </w:rPr>
        <w:t>1、</w:t>
      </w:r>
      <w:r>
        <w:rPr>
          <w:rFonts w:hint="eastAsia" w:ascii="宋体" w:hAnsi="宋体" w:eastAsia="宋体" w:cs="宋体"/>
          <w:color w:val="000000"/>
          <w:spacing w:val="8"/>
          <w:kern w:val="2"/>
          <w:shd w:val="clear" w:color="auto" w:fill="FFFFFF"/>
        </w:rPr>
        <w:t>总裁</w:t>
      </w:r>
      <w:r>
        <w:rPr>
          <w:rFonts w:ascii="宋体" w:hAnsi="宋体" w:eastAsia="宋体" w:cs="宋体"/>
          <w:color w:val="000000"/>
          <w:spacing w:val="8"/>
          <w:kern w:val="2"/>
          <w:shd w:val="clear" w:color="auto" w:fill="FFFFFF"/>
        </w:rPr>
        <w:t>、</w:t>
      </w:r>
      <w:r>
        <w:rPr>
          <w:rFonts w:hint="eastAsia" w:ascii="宋体" w:hAnsi="宋体" w:eastAsia="宋体" w:cs="宋体"/>
          <w:color w:val="000000"/>
          <w:spacing w:val="8"/>
          <w:kern w:val="2"/>
          <w:shd w:val="clear" w:color="auto" w:fill="FFFFFF"/>
        </w:rPr>
        <w:t>副总裁</w:t>
      </w:r>
      <w:r>
        <w:rPr>
          <w:rFonts w:ascii="宋体" w:hAnsi="宋体" w:eastAsia="宋体" w:cs="宋体"/>
          <w:color w:val="000000"/>
          <w:spacing w:val="8"/>
          <w:kern w:val="2"/>
          <w:shd w:val="clear" w:color="auto" w:fill="FFFFFF"/>
        </w:rPr>
        <w:t>、</w:t>
      </w:r>
      <w:r>
        <w:rPr>
          <w:rFonts w:hint="eastAsia" w:ascii="宋体" w:hAnsi="宋体" w:eastAsia="宋体" w:cs="宋体"/>
          <w:color w:val="000000"/>
          <w:spacing w:val="8"/>
          <w:kern w:val="2"/>
          <w:shd w:val="clear" w:color="auto" w:fill="FFFFFF"/>
        </w:rPr>
        <w:t>总经理等业务领导人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ind w:firstLine="499" w:firstLineChars="195"/>
        <w:rPr>
          <w:rFonts w:ascii="宋体" w:hAnsi="宋体" w:eastAsia="宋体" w:cs="宋体"/>
          <w:color w:val="000000"/>
          <w:spacing w:val="8"/>
          <w:kern w:val="2"/>
          <w:shd w:val="clear" w:color="auto" w:fill="FFFFFF"/>
        </w:rPr>
      </w:pPr>
      <w:r>
        <w:rPr>
          <w:rFonts w:ascii="宋体" w:hAnsi="宋体" w:eastAsia="宋体" w:cs="宋体"/>
          <w:color w:val="000000"/>
          <w:spacing w:val="8"/>
          <w:kern w:val="2"/>
          <w:shd w:val="clear" w:color="auto" w:fill="FFFFFF"/>
        </w:rPr>
        <w:t>2、</w:t>
      </w:r>
      <w:r>
        <w:rPr>
          <w:rFonts w:hint="eastAsia" w:ascii="宋体" w:hAnsi="宋体" w:eastAsia="宋体" w:cs="宋体"/>
          <w:color w:val="000000"/>
          <w:spacing w:val="8"/>
          <w:kern w:val="2"/>
          <w:shd w:val="clear" w:color="auto" w:fill="FFFFFF"/>
        </w:rPr>
        <w:t>HRVP</w:t>
      </w:r>
      <w:r>
        <w:rPr>
          <w:rFonts w:ascii="宋体" w:hAnsi="宋体" w:eastAsia="宋体" w:cs="宋体"/>
          <w:color w:val="000000"/>
          <w:spacing w:val="8"/>
          <w:kern w:val="2"/>
          <w:shd w:val="clear" w:color="auto" w:fill="FFFFFF"/>
        </w:rPr>
        <w:t>、</w:t>
      </w:r>
      <w:r>
        <w:rPr>
          <w:rFonts w:hint="eastAsia" w:ascii="宋体" w:hAnsi="宋体" w:eastAsia="宋体" w:cs="宋体"/>
          <w:color w:val="000000"/>
          <w:spacing w:val="8"/>
          <w:kern w:val="2"/>
          <w:shd w:val="clear" w:color="auto" w:fill="FFFFFF"/>
        </w:rPr>
        <w:t>HRD</w:t>
      </w:r>
      <w:r>
        <w:rPr>
          <w:rFonts w:ascii="宋体" w:hAnsi="宋体" w:eastAsia="宋体" w:cs="宋体"/>
          <w:color w:val="000000"/>
          <w:spacing w:val="8"/>
          <w:kern w:val="2"/>
          <w:shd w:val="clear" w:color="auto" w:fill="FFFFFF"/>
        </w:rPr>
        <w:t>、</w:t>
      </w:r>
      <w:r>
        <w:rPr>
          <w:rFonts w:hint="eastAsia" w:ascii="宋体" w:hAnsi="宋体" w:eastAsia="宋体" w:cs="宋体"/>
          <w:color w:val="000000"/>
          <w:spacing w:val="8"/>
          <w:kern w:val="2"/>
          <w:shd w:val="clear" w:color="auto" w:fill="FFFFFF"/>
        </w:rPr>
        <w:t>HRM</w:t>
      </w:r>
      <w:r>
        <w:rPr>
          <w:rFonts w:ascii="宋体" w:hAnsi="宋体" w:eastAsia="宋体" w:cs="宋体"/>
          <w:color w:val="000000"/>
          <w:spacing w:val="8"/>
          <w:kern w:val="2"/>
          <w:shd w:val="clear" w:color="auto" w:fill="FFFFFF"/>
        </w:rPr>
        <w:t>、</w:t>
      </w:r>
      <w:r>
        <w:rPr>
          <w:rFonts w:hint="eastAsia" w:ascii="宋体" w:hAnsi="宋体" w:eastAsia="宋体" w:cs="宋体"/>
          <w:color w:val="000000"/>
          <w:spacing w:val="8"/>
          <w:kern w:val="2"/>
          <w:shd w:val="clear" w:color="auto" w:fill="FFFFFF"/>
        </w:rPr>
        <w:t>HRS等本单位HR从业者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ind w:firstLine="499" w:firstLineChars="195"/>
        <w:rPr>
          <w:rFonts w:ascii="宋体" w:hAnsi="宋体" w:eastAsia="宋体" w:cs="宋体"/>
          <w:color w:val="000000"/>
          <w:spacing w:val="8"/>
          <w:kern w:val="2"/>
          <w:shd w:val="clear" w:color="auto" w:fill="FFFFFF"/>
        </w:rPr>
      </w:pPr>
      <w:r>
        <w:rPr>
          <w:rFonts w:ascii="宋体" w:hAnsi="宋体" w:eastAsia="宋体" w:cs="宋体"/>
          <w:color w:val="000000"/>
          <w:spacing w:val="8"/>
          <w:kern w:val="2"/>
          <w:shd w:val="clear" w:color="auto" w:fill="FFFFFF"/>
        </w:rPr>
        <w:t>3、</w:t>
      </w:r>
      <w:r>
        <w:rPr>
          <w:rFonts w:hint="eastAsia" w:ascii="宋体" w:hAnsi="宋体" w:eastAsia="宋体" w:cs="宋体"/>
          <w:color w:val="000000"/>
          <w:spacing w:val="8"/>
          <w:kern w:val="2"/>
          <w:shd w:val="clear" w:color="auto" w:fill="FFFFFF"/>
        </w:rPr>
        <w:t>员工代表至少15人（根据年龄、学历、司龄、工龄等不同分布抽样）</w:t>
      </w:r>
    </w:p>
    <w:p>
      <w:pPr>
        <w:spacing w:line="340" w:lineRule="exact"/>
        <w:rPr>
          <w:rFonts w:ascii="宋体" w:hAnsi="宋体" w:eastAsia="宋体" w:cs="宋体"/>
          <w:color w:val="000000"/>
          <w:spacing w:val="8"/>
          <w:sz w:val="2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pacing w:val="8"/>
          <w:shd w:val="clear" w:color="auto" w:fill="FFFFFF"/>
        </w:rPr>
        <w:t>十一、调研</w:t>
      </w:r>
      <w:r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  <w:t>问卷的题量有多少</w:t>
      </w:r>
      <w:r>
        <w:rPr>
          <w:rFonts w:hint="eastAsia" w:ascii="宋体" w:hAnsi="宋体" w:eastAsia="宋体" w:cs="宋体"/>
          <w:b/>
          <w:bCs/>
          <w:color w:val="000000"/>
          <w:spacing w:val="8"/>
          <w:shd w:val="clear" w:color="auto" w:fill="FFFFFF"/>
        </w:rPr>
        <w:t>？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答：</w:t>
      </w: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1、企业的基本信息部分：</w:t>
      </w: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11</w:t>
      </w: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道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ind w:left="420" w:leftChars="200" w:firstLine="99" w:firstLineChars="39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2、</w:t>
      </w: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企业业务战略及人力资源管理方面：79道</w:t>
      </w:r>
    </w:p>
    <w:p>
      <w:pPr>
        <w:pStyle w:val="5"/>
        <w:widowControl/>
        <w:numPr>
          <w:ilvl w:val="0"/>
          <w:numId w:val="2"/>
        </w:numPr>
        <w:shd w:val="clear" w:color="auto" w:fill="FFFFFF"/>
        <w:spacing w:beforeAutospacing="0" w:afterAutospacing="0" w:line="340" w:lineRule="exact"/>
        <w:ind w:firstLine="512" w:firstLineChars="200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调查问卷预计完成时间：10~15分钟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color w:val="000000"/>
          <w:spacing w:val="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pacing w:val="8"/>
          <w:shd w:val="clear" w:color="auto" w:fill="FFFFFF"/>
        </w:rPr>
        <w:t>十二</w:t>
      </w:r>
      <w:r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  <w:t>、问卷主要是关于人力资源管理方面的问题吗？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ind w:left="1024" w:hanging="1024" w:hangingChars="400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答：</w:t>
      </w: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1、有关于组织问题：业务战略、价值观、</w:t>
      </w: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组织有效性/效能</w:t>
      </w: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、</w:t>
      </w: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领导力、</w:t>
      </w: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数字化转型、</w:t>
      </w: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企业</w:t>
      </w: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社会责任等；</w:t>
      </w:r>
    </w:p>
    <w:p>
      <w:pPr>
        <w:pStyle w:val="5"/>
        <w:widowControl/>
        <w:numPr>
          <w:ilvl w:val="0"/>
          <w:numId w:val="3"/>
        </w:numPr>
        <w:shd w:val="clear" w:color="auto" w:fill="FFFFFF"/>
        <w:spacing w:beforeAutospacing="0" w:afterAutospacing="0" w:line="340" w:lineRule="exact"/>
        <w:ind w:left="840" w:leftChars="238" w:hanging="340" w:hangingChars="133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有关于人力资源管理的问题：</w:t>
      </w: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组织架构、</w:t>
      </w: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人力资源制度和流程、人力资源规划、培训、薪酬、绩效等。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</w:pPr>
      <w:r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  <w:t>十</w:t>
      </w:r>
      <w:r>
        <w:rPr>
          <w:rFonts w:hint="eastAsia" w:ascii="宋体" w:hAnsi="宋体" w:eastAsia="宋体" w:cs="宋体"/>
          <w:b/>
          <w:bCs/>
          <w:color w:val="000000"/>
          <w:spacing w:val="8"/>
          <w:shd w:val="clear" w:color="auto" w:fill="FFFFFF"/>
        </w:rPr>
        <w:t>三</w:t>
      </w:r>
      <w:r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  <w:t>、问卷的题型是什么？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答：</w:t>
      </w: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1、题型是选择题，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ind w:firstLine="512" w:firstLineChars="200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2、有7个不同的选项：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ind w:left="420" w:leftChars="200" w:firstLine="512" w:firstLineChars="200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1）非常不同意，2）基本不同意，3）不同意，4）不能确定，5）基本同意，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ind w:left="420" w:leftChars="200" w:firstLine="512" w:firstLineChars="200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6）同意，7）非常同意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color w:val="000000"/>
          <w:spacing w:val="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</w:pPr>
      <w:r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  <w:t>十</w:t>
      </w:r>
      <w:r>
        <w:rPr>
          <w:rFonts w:hint="eastAsia" w:ascii="宋体" w:hAnsi="宋体" w:eastAsia="宋体" w:cs="宋体"/>
          <w:b/>
          <w:bCs/>
          <w:color w:val="000000"/>
          <w:spacing w:val="8"/>
          <w:shd w:val="clear" w:color="auto" w:fill="FFFFFF"/>
        </w:rPr>
        <w:t>四</w:t>
      </w:r>
      <w:r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  <w:t>、请举例说明问卷的</w:t>
      </w:r>
      <w:r>
        <w:rPr>
          <w:rFonts w:hint="eastAsia" w:ascii="宋体" w:hAnsi="宋体" w:eastAsia="宋体" w:cs="宋体"/>
          <w:b/>
          <w:bCs/>
          <w:color w:val="000000"/>
          <w:spacing w:val="8"/>
          <w:shd w:val="clear" w:color="auto" w:fill="FFFFFF"/>
        </w:rPr>
        <w:t>题目样例</w:t>
      </w:r>
      <w:r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  <w:t>。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答：</w:t>
      </w: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Q</w:t>
      </w: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1 公司的职能设置基本凭经验，没用专业工具和方法：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ind w:firstLine="512" w:firstLineChars="200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Q</w:t>
      </w: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2</w:t>
      </w: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管理层的言行与公司核心价值观和行为准则一致：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ind w:firstLine="512" w:firstLineChars="200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Q</w:t>
      </w: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3</w:t>
      </w: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客户对我公司的产品和服务有很多抱怨或投诉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ind w:firstLine="512" w:firstLineChars="200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 xml:space="preserve">Q4 </w:t>
      </w: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总体来说，我对公司的战略方向和未来充满信心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ind w:firstLine="512" w:firstLineChars="200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 xml:space="preserve">Q5 </w:t>
      </w: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公司的</w:t>
      </w:r>
      <w:r>
        <w:rPr>
          <w:rFonts w:hint="eastAsia" w:ascii="宋体" w:hAnsi="宋体" w:eastAsia="宋体" w:cs="宋体"/>
          <w:color w:val="000000" w:themeColor="text1"/>
          <w:spacing w:val="8"/>
          <w:shd w:val="clear" w:color="auto" w:fill="FFFFFF"/>
          <w14:textFill>
            <w14:solidFill>
              <w14:schemeClr w14:val="tx1"/>
            </w14:solidFill>
          </w14:textFill>
        </w:rPr>
        <w:t>数字化转型</w:t>
      </w: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效果已经开始显现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ind w:firstLine="512" w:firstLineChars="200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 xml:space="preserve">Q6 </w:t>
      </w: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公司非常重视社会责任履行（比如，有专门经费、专职岗位负责相关事务）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ind w:firstLine="512" w:firstLineChars="200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 xml:space="preserve">Q7 </w:t>
      </w: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我觉得公司应该更加重视并发挥人力资源的专业价值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pacing w:val="8"/>
          <w:shd w:val="clear" w:color="auto" w:fill="FFFFFF"/>
        </w:rPr>
        <w:t>十五、</w:t>
      </w:r>
      <w:r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  <w:t>调研报告的内容是什么？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答：1、</w:t>
      </w: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调查诊断回顾</w:t>
      </w:r>
    </w:p>
    <w:p>
      <w:pPr>
        <w:pStyle w:val="5"/>
        <w:widowControl/>
        <w:shd w:val="clear" w:color="auto" w:fill="FFFFFF"/>
        <w:tabs>
          <w:tab w:val="left" w:pos="540"/>
        </w:tabs>
        <w:spacing w:beforeAutospacing="0" w:afterAutospacing="0" w:line="340" w:lineRule="exact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 xml:space="preserve">    2、</w:t>
      </w: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 xml:space="preserve">主要结果与发现 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ind w:firstLine="537" w:firstLineChars="210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3、</w:t>
      </w: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关键问题及对策建议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color w:val="000000"/>
          <w:spacing w:val="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</w:pPr>
      <w:r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  <w:t>十</w:t>
      </w:r>
      <w:r>
        <w:rPr>
          <w:rFonts w:hint="eastAsia" w:ascii="宋体" w:hAnsi="宋体" w:eastAsia="宋体" w:cs="宋体"/>
          <w:b/>
          <w:bCs/>
          <w:color w:val="000000"/>
          <w:spacing w:val="8"/>
          <w:shd w:val="clear" w:color="auto" w:fill="FFFFFF"/>
        </w:rPr>
        <w:t>六、</w:t>
      </w:r>
      <w:r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  <w:t>调研报告的分析维度有哪些？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答：</w:t>
      </w: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调研报告将从五大经营管理主题上的表现进行分析和评价，包括</w:t>
      </w:r>
    </w:p>
    <w:p>
      <w:pPr>
        <w:pStyle w:val="5"/>
        <w:widowControl/>
        <w:numPr>
          <w:ilvl w:val="0"/>
          <w:numId w:val="4"/>
        </w:numPr>
        <w:shd w:val="clear" w:color="auto" w:fill="FFFFFF"/>
        <w:spacing w:beforeAutospacing="0" w:afterAutospacing="0" w:line="340" w:lineRule="exact"/>
        <w:ind w:left="538" w:hanging="537" w:hangingChars="210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业务战略，2、组织能力，3、领导力，4、价值观，5、组织效能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color w:val="000000"/>
          <w:spacing w:val="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</w:pPr>
      <w:r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  <w:t>十</w:t>
      </w:r>
      <w:r>
        <w:rPr>
          <w:rFonts w:hint="eastAsia" w:ascii="宋体" w:hAnsi="宋体" w:eastAsia="宋体" w:cs="宋体"/>
          <w:b/>
          <w:bCs/>
          <w:color w:val="000000"/>
          <w:spacing w:val="8"/>
          <w:shd w:val="clear" w:color="auto" w:fill="FFFFFF"/>
        </w:rPr>
        <w:t>七</w:t>
      </w:r>
      <w:r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  <w:t>、发布的调研报告是否会涉及参与填写企业的具体情况？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答：不会，发布的调研报告是阐述的深圳市企业人力资源管理的现状，不会出现任何一个企业的名称及企业的表现评价。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color w:val="000000"/>
          <w:spacing w:val="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  <w:t>十</w:t>
      </w:r>
      <w:r>
        <w:rPr>
          <w:rFonts w:hint="eastAsia" w:ascii="宋体" w:hAnsi="宋体" w:eastAsia="宋体" w:cs="宋体"/>
          <w:b/>
          <w:bCs/>
          <w:color w:val="000000"/>
          <w:spacing w:val="8"/>
          <w:shd w:val="clear" w:color="auto" w:fill="FFFFFF"/>
        </w:rPr>
        <w:t>八</w:t>
      </w:r>
      <w:r>
        <w:rPr>
          <w:rFonts w:ascii="宋体" w:hAnsi="宋体" w:eastAsia="宋体" w:cs="宋体"/>
          <w:b/>
          <w:bCs/>
          <w:color w:val="000000"/>
          <w:spacing w:val="8"/>
          <w:shd w:val="clear" w:color="auto" w:fill="FFFFFF"/>
        </w:rPr>
        <w:t>、企业专属的《XX企业人力资源管理现状报告》</w:t>
      </w:r>
      <w:r>
        <w:rPr>
          <w:rFonts w:ascii="宋体" w:hAnsi="宋体" w:eastAsia="宋体" w:cs="宋体"/>
          <w:color w:val="000000"/>
          <w:spacing w:val="8"/>
          <w:shd w:val="clear" w:color="auto" w:fill="FFFFFF"/>
        </w:rPr>
        <w:t>（注：企业如需要一个专属的报告，需要在填写时填写企业的名称，并与主办方联系）</w:t>
      </w:r>
    </w:p>
    <w:p>
      <w:pPr>
        <w:pStyle w:val="5"/>
        <w:widowControl/>
        <w:shd w:val="clear" w:color="auto" w:fill="FFFFFF"/>
        <w:spacing w:beforeAutospacing="0" w:afterAutospacing="0" w:line="340" w:lineRule="exact"/>
        <w:rPr>
          <w:rFonts w:ascii="宋体" w:hAnsi="宋体" w:eastAsia="宋体" w:cs="宋体"/>
          <w:color w:val="000000"/>
          <w:spacing w:val="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8"/>
          <w:shd w:val="clear" w:color="auto" w:fill="FFFFFF"/>
        </w:rPr>
        <w:t>答：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</w:t>
      </w:r>
      <w:r>
        <w:rPr>
          <w:rFonts w:ascii="微软雅黑" w:hAnsi="微软雅黑" w:eastAsia="微软雅黑"/>
        </w:rPr>
        <w:drawing>
          <wp:inline distT="0" distB="0" distL="0" distR="0">
            <wp:extent cx="4137025" cy="2327910"/>
            <wp:effectExtent l="12700" t="12700" r="15875" b="215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7025" cy="23279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4108450" cy="2490470"/>
            <wp:effectExtent l="19050" t="19050" r="25400" b="241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7530" cy="25024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 w:cs="宋体"/>
          <w:color w:val="000000"/>
          <w:spacing w:val="8"/>
          <w:sz w:val="24"/>
          <w:shd w:val="clear" w:color="auto" w:fill="FFFFFF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4131945" cy="2324735"/>
            <wp:effectExtent l="19050" t="19050" r="20955" b="184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827" cy="23310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650" w:right="1286" w:bottom="448" w:left="1380" w:header="851" w:footer="233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4FAF99"/>
    <w:multiLevelType w:val="singleLevel"/>
    <w:tmpl w:val="D24FAF99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EEE32829"/>
    <w:multiLevelType w:val="singleLevel"/>
    <w:tmpl w:val="EEE32829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0C023507"/>
    <w:multiLevelType w:val="singleLevel"/>
    <w:tmpl w:val="0C02350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FD0899F"/>
    <w:multiLevelType w:val="singleLevel"/>
    <w:tmpl w:val="5FD0899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F5F1F"/>
    <w:rsid w:val="00181A7C"/>
    <w:rsid w:val="00193316"/>
    <w:rsid w:val="00727F3E"/>
    <w:rsid w:val="0FDC4A85"/>
    <w:rsid w:val="16B840D7"/>
    <w:rsid w:val="1EF3B416"/>
    <w:rsid w:val="1F7F2A6C"/>
    <w:rsid w:val="208D46B6"/>
    <w:rsid w:val="239131E8"/>
    <w:rsid w:val="2DB26B0B"/>
    <w:rsid w:val="360A7544"/>
    <w:rsid w:val="394E1C15"/>
    <w:rsid w:val="399F3CA6"/>
    <w:rsid w:val="408F5F1F"/>
    <w:rsid w:val="48AE374F"/>
    <w:rsid w:val="49DF7508"/>
    <w:rsid w:val="4A2B04A5"/>
    <w:rsid w:val="4E9C45A5"/>
    <w:rsid w:val="538933E7"/>
    <w:rsid w:val="5ABE7754"/>
    <w:rsid w:val="7BE42977"/>
    <w:rsid w:val="EA5C01CA"/>
    <w:rsid w:val="EFFAF8AF"/>
    <w:rsid w:val="FFB7F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303</Words>
  <Characters>1728</Characters>
  <Lines>14</Lines>
  <Paragraphs>4</Paragraphs>
  <TotalTime>22</TotalTime>
  <ScaleCrop>false</ScaleCrop>
  <LinksUpToDate>false</LinksUpToDate>
  <CharactersWithSpaces>2027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2020-12-10T01:53:00Z</dcterms:created>
  <dc:creator>WPS_1508902586</dc:creator>
  <cp:lastModifiedBy>王子信</cp:lastModifiedBy>
  <dcterms:modified xsi:type="dcterms:W3CDTF">2020-12-09T10:59:55Z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