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z w:val="44"/>
          <w:szCs w:val="44"/>
          <w:shd w:val="clear" w:fill="FFFFFF"/>
        </w:rPr>
      </w:pPr>
      <w:r>
        <w:rPr>
          <w:rFonts w:hint="eastAsia" w:ascii="方正小标宋简体" w:hAnsi="方正小标宋简体" w:eastAsia="方正小标宋简体" w:cs="方正小标宋简体"/>
          <w:color w:val="auto"/>
          <w:sz w:val="44"/>
          <w:szCs w:val="44"/>
          <w:shd w:val="clear" w:fill="FFFFFF"/>
        </w:rPr>
        <w:t>金昌经开区202</w:t>
      </w:r>
      <w:r>
        <w:rPr>
          <w:rFonts w:hint="eastAsia" w:ascii="方正小标宋简体" w:hAnsi="方正小标宋简体" w:eastAsia="方正小标宋简体" w:cs="方正小标宋简体"/>
          <w:color w:val="auto"/>
          <w:sz w:val="44"/>
          <w:szCs w:val="44"/>
          <w:shd w:val="clear" w:fill="FFFFFF"/>
          <w:lang w:val="en-US" w:eastAsia="zh-CN"/>
        </w:rPr>
        <w:t>2</w:t>
      </w:r>
      <w:r>
        <w:rPr>
          <w:rFonts w:hint="eastAsia" w:ascii="方正小标宋简体" w:hAnsi="方正小标宋简体" w:eastAsia="方正小标宋简体" w:cs="方正小标宋简体"/>
          <w:color w:val="auto"/>
          <w:sz w:val="44"/>
          <w:szCs w:val="44"/>
          <w:shd w:val="clear" w:fill="FFFFFF"/>
        </w:rPr>
        <w:t>年度打造特色载体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z w:val="44"/>
          <w:szCs w:val="44"/>
          <w:shd w:val="clear" w:fill="FFFFFF"/>
        </w:rPr>
      </w:pPr>
      <w:r>
        <w:rPr>
          <w:rFonts w:hint="eastAsia" w:ascii="方正小标宋简体" w:hAnsi="方正小标宋简体" w:eastAsia="方正小标宋简体" w:cs="方正小标宋简体"/>
          <w:color w:val="auto"/>
          <w:sz w:val="44"/>
          <w:szCs w:val="44"/>
          <w:shd w:val="clear" w:fill="FFFFFF"/>
        </w:rPr>
        <w:t>推动中小企业创新创业升级专项资金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shd w:val="clear" w:fill="FFFFFF"/>
        </w:rPr>
        <w:t>拟分配情况公示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textAlignment w:val="auto"/>
        <w:rPr>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rPr>
          <w:sz w:val="24"/>
          <w:szCs w:val="24"/>
        </w:rPr>
      </w:pPr>
      <w:r>
        <w:rPr>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部关于印发〈中小企业发展专项资金管理办法〉的通知》（财建〔2016〕841号）、《关于支持打造特色载体推动中小企业创新创业升级工作的通知》（财建〔2018〕408号）等文件精神，按照相关规定，结合金昌经开区支持打造特色载体推动中小企业创新创业升级工作，现将资金拟分配情况公示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一、公示时间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日，监督电话：0935-5995625，</w:t>
      </w:r>
      <w:r>
        <w:rPr>
          <w:rFonts w:hint="eastAsia" w:ascii="仿宋_GB2312" w:hAnsi="仿宋_GB2312" w:eastAsia="仿宋_GB2312" w:cs="仿宋_GB2312"/>
          <w:sz w:val="32"/>
          <w:szCs w:val="32"/>
          <w:lang w:val="en-US" w:eastAsia="zh-CN"/>
        </w:rPr>
        <w:t>0935-</w:t>
      </w:r>
      <w:r>
        <w:rPr>
          <w:rFonts w:hint="eastAsia" w:ascii="仿宋_GB2312" w:hAnsi="仿宋_GB2312" w:eastAsia="仿宋_GB2312" w:cs="仿宋_GB2312"/>
          <w:sz w:val="32"/>
          <w:szCs w:val="32"/>
        </w:rPr>
        <w:t>5995668。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二、资金来源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工信部、财政部下达</w:t>
      </w:r>
      <w:r>
        <w:rPr>
          <w:rFonts w:hint="eastAsia" w:ascii="仿宋_GB2312" w:hAnsi="仿宋_GB2312" w:eastAsia="仿宋_GB2312" w:cs="仿宋_GB2312"/>
          <w:sz w:val="32"/>
          <w:szCs w:val="32"/>
        </w:rPr>
        <w:t>打造特色载体推动中小企业创新创业升级专项资金</w:t>
      </w:r>
      <w:r>
        <w:rPr>
          <w:rFonts w:hint="eastAsia" w:ascii="仿宋_GB2312" w:hAnsi="仿宋_GB2312" w:eastAsia="仿宋_GB2312" w:cs="仿宋_GB2312"/>
          <w:sz w:val="32"/>
          <w:szCs w:val="32"/>
          <w:lang w:val="en-US" w:eastAsia="zh-CN"/>
        </w:rPr>
        <w:t>1000万元</w:t>
      </w:r>
      <w:r>
        <w:rPr>
          <w:rFonts w:hint="eastAsia" w:ascii="仿宋_GB2312" w:hAnsi="仿宋_GB2312" w:eastAsia="仿宋_GB2312" w:cs="仿宋_GB2312"/>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三、分配原则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按照金昌经开区支持打造特色载体推动中小企业创新创业升级实施方案确定的绩效目标（大中小企业融通型载体）完成情况及配套政策相关规定分配资金。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四、资金拟分配情况（详见附表）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金昌经开区打造特色载体推动中小企业创新创业升级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工作领导小组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pPr>
      <w:r>
        <w:rPr>
          <w:rFonts w:hint="eastAsia" w:ascii="仿宋_GB2312" w:hAnsi="仿宋_GB2312" w:eastAsia="仿宋_GB2312" w:cs="仿宋_GB2312"/>
          <w:sz w:val="32"/>
          <w:szCs w:val="32"/>
        </w:rPr>
        <w:t>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NzZjNDNjODY5YzVjMmUxM2Y0ZTQ0Y2Y0ZDQ4OTUifQ=="/>
  </w:docVars>
  <w:rsids>
    <w:rsidRoot w:val="302327E8"/>
    <w:rsid w:val="2BF33897"/>
    <w:rsid w:val="302327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656</Words>
  <Characters>709</Characters>
  <Lines>0</Lines>
  <Paragraphs>0</Paragraphs>
  <TotalTime>9</TotalTime>
  <ScaleCrop>false</ScaleCrop>
  <LinksUpToDate>false</LinksUpToDate>
  <CharactersWithSpaces>851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2022-08-31T02:54:00Z</dcterms:created>
  <dc:creator>慕鱼</dc:creator>
  <cp:lastModifiedBy>慕鱼</cp:lastModifiedBy>
  <cp:lastPrinted>2022-08-31T03:10:00Z</cp:lastPrinted>
  <dcterms:modified xsi:type="dcterms:W3CDTF">2022-08-31T03:18:41Z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0D624BBFDF174E8D9314C26118A4748E</vt:lpwstr>
  </property>
</Properties>
</file>