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4D8B" w14:textId="77777777" w:rsidR="00E4573A" w:rsidRDefault="00E4573A" w:rsidP="00E4573A">
      <w:pPr>
        <w:rPr>
          <w:rFonts w:ascii="Times New Roman" w:eastAsia="黑体" w:hAnsi="Times New Roman" w:hint="eastAsia"/>
          <w:sz w:val="28"/>
        </w:rPr>
      </w:pPr>
      <w:r>
        <w:rPr>
          <w:rFonts w:ascii="Times New Roman" w:eastAsia="黑体" w:hAnsi="Times New Roman" w:hint="eastAsia"/>
          <w:sz w:val="28"/>
        </w:rPr>
        <w:t>附件</w:t>
      </w:r>
      <w:r>
        <w:rPr>
          <w:rFonts w:ascii="Times New Roman" w:eastAsia="黑体" w:hAnsi="Times New Roman" w:hint="eastAsia"/>
          <w:sz w:val="28"/>
        </w:rPr>
        <w:t>1</w:t>
      </w:r>
    </w:p>
    <w:p w14:paraId="09B87A02" w14:textId="77777777" w:rsidR="00E4573A" w:rsidRDefault="00E4573A" w:rsidP="00E4573A">
      <w:pPr>
        <w:rPr>
          <w:rFonts w:ascii="黑体" w:eastAsia="黑体" w:hint="eastAsia"/>
          <w:color w:val="000000"/>
          <w:sz w:val="32"/>
        </w:rPr>
      </w:pPr>
    </w:p>
    <w:p w14:paraId="052D59A8" w14:textId="10DBE951" w:rsidR="00E4573A" w:rsidRDefault="00E4573A" w:rsidP="00E4573A">
      <w:pPr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《2022年度高校毕业生需求信息表》（</w:t>
      </w:r>
      <w:r>
        <w:rPr>
          <w:rFonts w:ascii="黑体" w:eastAsia="黑体" w:hint="eastAsia"/>
          <w:color w:val="000000"/>
          <w:sz w:val="32"/>
        </w:rPr>
        <w:t>第一批</w:t>
      </w:r>
      <w:r>
        <w:rPr>
          <w:rFonts w:ascii="黑体" w:eastAsia="黑体" w:hint="eastAsia"/>
          <w:color w:val="000000"/>
          <w:sz w:val="32"/>
        </w:rPr>
        <w:t>）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46"/>
        <w:gridCol w:w="811"/>
        <w:gridCol w:w="3271"/>
        <w:gridCol w:w="758"/>
        <w:gridCol w:w="709"/>
        <w:gridCol w:w="1935"/>
      </w:tblGrid>
      <w:tr w:rsidR="00E4573A" w14:paraId="025B6530" w14:textId="77777777" w:rsidTr="00DB5C71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3BB5" w14:textId="77777777" w:rsid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职位编号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6B33" w14:textId="77777777" w:rsid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446B" w14:textId="77777777" w:rsid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7BE3" w14:textId="77777777" w:rsid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8417" w14:textId="77777777" w:rsid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需求人数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2AEA" w14:textId="77777777" w:rsid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生源地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3490" w14:textId="77777777" w:rsid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学历等其他要求</w:t>
            </w:r>
          </w:p>
        </w:tc>
      </w:tr>
      <w:tr w:rsidR="00E4573A" w14:paraId="3ECBB17E" w14:textId="77777777" w:rsidTr="00DB5C71">
        <w:trPr>
          <w:trHeight w:val="70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2FF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4573A">
              <w:rPr>
                <w:rFonts w:ascii="宋体" w:hAnsi="宋体" w:cs="宋体" w:hint="eastAsia"/>
                <w:color w:val="000000"/>
                <w:sz w:val="24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E8BB" w14:textId="77777777" w:rsidR="00E4573A" w:rsidRPr="00E4573A" w:rsidRDefault="00E4573A" w:rsidP="00DB5C71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中国中医科学院中医临床基础医学研究所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F8DD" w14:textId="77777777" w:rsidR="00E4573A" w:rsidRPr="00E4573A" w:rsidRDefault="00E4573A" w:rsidP="00DB5C71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科研岗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DD95" w14:textId="77777777" w:rsidR="00E4573A" w:rsidRPr="00E4573A" w:rsidRDefault="00E4573A" w:rsidP="00DB5C7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中医学类、中西医结合类、临床医学类、基础医学类、药学类、中药学类、食品药品管理类、药品制造类、卫生管理类、健康管理类、应用经济学类、哲学类、统计学类、数学类、计算机类、计算机科学与技术类、电子信息类、生物学类、生物工程类、公共卫生与预防医学类等相关专业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9487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D6B6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京外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CB86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</w:tr>
      <w:tr w:rsidR="00E4573A" w14:paraId="68915BD0" w14:textId="77777777" w:rsidTr="00DB5C71">
        <w:trPr>
          <w:trHeight w:val="70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F223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4573A"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 w:rsidRPr="00E4573A"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E781" w14:textId="77777777" w:rsidR="00E4573A" w:rsidRPr="00E4573A" w:rsidRDefault="00E4573A" w:rsidP="00DB5C7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中医药循证医学中心</w:t>
            </w:r>
          </w:p>
          <w:p w14:paraId="1F2321F2" w14:textId="77777777" w:rsidR="00E4573A" w:rsidRPr="00E4573A" w:rsidRDefault="00E4573A" w:rsidP="00DB5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11D7" w14:textId="77777777" w:rsidR="00E4573A" w:rsidRPr="00E4573A" w:rsidRDefault="00E4573A" w:rsidP="00DB5C71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科研岗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1F2D" w14:textId="77777777" w:rsidR="00E4573A" w:rsidRPr="00E4573A" w:rsidRDefault="00E4573A" w:rsidP="00DB5C7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公共卫生与预防医学类、中医学类、中西医结合类等相关专业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D26B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413D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京外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B05B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</w:tr>
      <w:tr w:rsidR="00E4573A" w14:paraId="3668F496" w14:textId="77777777" w:rsidTr="00DB5C71">
        <w:trPr>
          <w:trHeight w:val="70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22B7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4573A"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 w:rsidRPr="00E4573A"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8C63" w14:textId="77777777" w:rsidR="00E4573A" w:rsidRPr="00E4573A" w:rsidRDefault="00E4573A" w:rsidP="00DB5C71">
            <w:pPr>
              <w:widowControl/>
              <w:rPr>
                <w:rFonts w:ascii="宋体" w:hAnsi="宋体" w:cs="宋体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中医疫病防控中心</w:t>
            </w:r>
          </w:p>
          <w:p w14:paraId="17B29DDD" w14:textId="77777777" w:rsidR="00E4573A" w:rsidRPr="00E4573A" w:rsidRDefault="00E4573A" w:rsidP="00DB5C71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F057" w14:textId="77777777" w:rsidR="00E4573A" w:rsidRPr="00E4573A" w:rsidRDefault="00E4573A" w:rsidP="00DB5C71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科研岗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71744" w14:textId="77777777" w:rsidR="00E4573A" w:rsidRPr="00E4573A" w:rsidRDefault="00E4573A" w:rsidP="00DB5C7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中医学类、中西医结合类、生物医学类、微生物学、基础医学类等相关专业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677D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13CE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京外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A72A" w14:textId="77777777" w:rsidR="00E4573A" w:rsidRPr="00E4573A" w:rsidRDefault="00E4573A" w:rsidP="00DB5C71">
            <w:pPr>
              <w:snapToGrid w:val="0"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E4573A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</w:tr>
    </w:tbl>
    <w:p w14:paraId="737C01C5" w14:textId="77777777" w:rsidR="00E4573A" w:rsidRDefault="00E4573A" w:rsidP="00E4573A">
      <w:pPr>
        <w:rPr>
          <w:rFonts w:ascii="Times New Roman" w:eastAsia="黑体" w:hAnsi="Times New Roman"/>
          <w:sz w:val="28"/>
        </w:rPr>
      </w:pPr>
    </w:p>
    <w:p w14:paraId="775CD641" w14:textId="77777777" w:rsidR="00E4573A" w:rsidRDefault="00E4573A" w:rsidP="00E4573A">
      <w:pPr>
        <w:rPr>
          <w:rFonts w:ascii="宋体" w:hAnsi="宋体" w:cs="宋体" w:hint="eastAsia"/>
          <w:color w:val="000000"/>
          <w:sz w:val="24"/>
        </w:rPr>
      </w:pPr>
    </w:p>
    <w:p w14:paraId="5352E4AD" w14:textId="77777777" w:rsidR="000A428C" w:rsidRDefault="00BF2B4E"/>
    <w:sectPr w:rsidR="000A42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71C6" w14:textId="77777777" w:rsidR="00BF2B4E" w:rsidRDefault="00BF2B4E" w:rsidP="00E4573A">
      <w:r>
        <w:separator/>
      </w:r>
    </w:p>
  </w:endnote>
  <w:endnote w:type="continuationSeparator" w:id="0">
    <w:p w14:paraId="59024648" w14:textId="77777777" w:rsidR="00BF2B4E" w:rsidRDefault="00BF2B4E" w:rsidP="00E4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ABC9" w14:textId="77777777" w:rsidR="00BF2B4E" w:rsidRDefault="00BF2B4E" w:rsidP="00E4573A">
      <w:r>
        <w:separator/>
      </w:r>
    </w:p>
  </w:footnote>
  <w:footnote w:type="continuationSeparator" w:id="0">
    <w:p w14:paraId="5AED5249" w14:textId="77777777" w:rsidR="00BF2B4E" w:rsidRDefault="00BF2B4E" w:rsidP="00E4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6B"/>
    <w:rsid w:val="001B736B"/>
    <w:rsid w:val="00481CFC"/>
    <w:rsid w:val="006915DC"/>
    <w:rsid w:val="007038D7"/>
    <w:rsid w:val="00BF2B4E"/>
    <w:rsid w:val="00E4573A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25066"/>
  <w15:chartTrackingRefBased/>
  <w15:docId w15:val="{F55A520B-F75D-4CD5-BDEC-C740B58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7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xueyun yu</dc:creator>
  <cp:keywords/>
  <dc:description/>
  <cp:lastModifiedBy>xueyun yu</cp:lastModifiedBy>
  <cp:revision>2</cp:revision>
  <dcterms:created xsi:type="dcterms:W3CDTF">2021-11-22T07:49:00Z</dcterms:created>
  <dcterms:modified xsi:type="dcterms:W3CDTF">2021-11-22T07:50:00Z</dcterms:modified>
</cp:coreProperties>
</file>