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5" w:rsidRDefault="000C2FD5" w:rsidP="00755466">
      <w:pPr>
        <w:spacing w:line="348" w:lineRule="exact"/>
        <w:jc w:val="center"/>
      </w:pPr>
      <w:r>
        <w:rPr>
          <w:rFonts w:eastAsia="方正正大黑简体" w:hint="eastAsia"/>
          <w:sz w:val="24"/>
        </w:rPr>
        <w:t>第九课</w:t>
      </w:r>
      <w:r>
        <w:rPr>
          <w:rFonts w:hint="eastAsia"/>
          <w:sz w:val="24"/>
        </w:rPr>
        <w:t xml:space="preserve">　</w:t>
      </w:r>
      <w:r>
        <w:rPr>
          <w:rFonts w:eastAsia="方正正大黑简体" w:hint="eastAsia"/>
          <w:sz w:val="24"/>
        </w:rPr>
        <w:t>唯物辩证法的实质与核心</w:t>
      </w:r>
    </w:p>
    <w:p w:rsidR="000C2FD5" w:rsidRDefault="000C2FD5" w:rsidP="00755466">
      <w:pPr>
        <w:spacing w:line="318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1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矛盾是事物发展的源泉和动力</w:t>
      </w:r>
    </w:p>
    <w:p w:rsidR="000C2FD5" w:rsidRDefault="000C2FD5" w:rsidP="00BF2251">
      <w:pPr>
        <w:spacing w:line="276" w:lineRule="atLeast"/>
        <w:jc w:val="center"/>
      </w:pPr>
      <w:r w:rsidRPr="00DC60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959;FounderCES" style="width:101.25pt;height:24.75pt;visibility:visible">
            <v:imagedata r:id="rId6" o:title=""/>
          </v:shape>
        </w:pic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eastAsia="方正黑体_GBK" w:hint="eastAsia"/>
        </w:rPr>
        <w:t>一、矛盾的同一性和斗争性</w:t>
      </w:r>
    </w:p>
    <w:p w:rsidR="000C2FD5" w:rsidRDefault="000C2FD5" w:rsidP="00BF2251">
      <w:pPr>
        <w:spacing w:line="276" w:lineRule="exact"/>
        <w:ind w:firstLineChars="200" w:firstLine="360"/>
      </w:pPr>
      <w:r>
        <w:t>1.</w:t>
      </w:r>
      <w:r>
        <w:rPr>
          <w:rFonts w:hint="eastAsia"/>
        </w:rPr>
        <w:t>矛盾是反映事物内部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关系的哲学范畴</w:t>
      </w:r>
      <w:r>
        <w:rPr>
          <w:rFonts w:ascii="方正书宋_GBK"/>
        </w:rPr>
        <w:t>,</w:t>
      </w:r>
      <w:r>
        <w:rPr>
          <w:rFonts w:hint="eastAsia"/>
        </w:rPr>
        <w:t>简言之</w:t>
      </w:r>
      <w:r>
        <w:rPr>
          <w:rFonts w:ascii="方正书宋_GBK"/>
        </w:rPr>
        <w:t>,</w:t>
      </w:r>
      <w:r>
        <w:rPr>
          <w:rFonts w:hint="eastAsia"/>
        </w:rPr>
        <w:t>矛盾就是对立统一。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是矛盾所固有的相反相成的两种基本属性。</w:t>
      </w:r>
      <w:r>
        <w:rPr>
          <w:rFonts w:ascii="NEU-BZ-S92 Western" w:hAnsi="NEU-BZ-S92 Western"/>
        </w:rPr>
        <w:t> 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ascii="NEU-BZ-S92 Western" w:hAnsi="NEU-BZ-S92 Western"/>
        </w:rPr>
        <w:t>2.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是矛盾双方相互吸引、相互联结的属性和趋势。在一定条件下</w:t>
      </w:r>
      <w:r>
        <w:rPr>
          <w:rFonts w:ascii="方正书宋_GBK"/>
        </w:rPr>
        <w:t>,</w:t>
      </w:r>
      <w:r>
        <w:rPr>
          <w:rFonts w:hint="eastAsia"/>
        </w:rPr>
        <w:t>矛盾双方既相互依存、共处于一个统一体中</w:t>
      </w:r>
      <w:r>
        <w:rPr>
          <w:rFonts w:ascii="方正书宋_GBK"/>
        </w:rPr>
        <w:t>,</w:t>
      </w:r>
      <w:r>
        <w:rPr>
          <w:rFonts w:hint="eastAsia"/>
        </w:rPr>
        <w:t>又相互贯通、相互转化。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是矛盾双方相互排斥、相互对立的属性</w:t>
      </w:r>
      <w:r>
        <w:rPr>
          <w:rFonts w:ascii="方正书宋_GBK"/>
        </w:rPr>
        <w:t>,</w:t>
      </w:r>
      <w:r>
        <w:rPr>
          <w:rFonts w:hint="eastAsia"/>
        </w:rPr>
        <w:t>体现着对立双方相互分离的倾向和趋势。矛盾的同一性是相对的</w:t>
      </w:r>
      <w:r>
        <w:rPr>
          <w:rFonts w:ascii="方正书宋_GBK"/>
        </w:rPr>
        <w:t>,</w:t>
      </w:r>
      <w:r>
        <w:rPr>
          <w:rFonts w:hint="eastAsia"/>
        </w:rPr>
        <w:t>矛盾的斗争性是绝对的。矛盾双方既对立又统一</w:t>
      </w:r>
      <w:r>
        <w:rPr>
          <w:rFonts w:ascii="方正书宋_GBK"/>
        </w:rPr>
        <w:t>,</w:t>
      </w:r>
      <w:r>
        <w:rPr>
          <w:rFonts w:hint="eastAsia"/>
        </w:rPr>
        <w:t>由此推动事物的运动、变化和发展。</w:t>
      </w:r>
      <w:r>
        <w:rPr>
          <w:rFonts w:ascii="NEU-BZ-S92 Western" w:hAnsi="NEU-BZ-S92 Western"/>
        </w:rPr>
        <w:t> 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eastAsia="方正黑体_GBK" w:hint="eastAsia"/>
        </w:rPr>
        <w:t>二、矛盾的普遍性和特殊性</w:t>
      </w:r>
    </w:p>
    <w:p w:rsidR="000C2FD5" w:rsidRDefault="000C2FD5" w:rsidP="00BF2251">
      <w:pPr>
        <w:spacing w:line="276" w:lineRule="exact"/>
        <w:ind w:firstLineChars="200" w:firstLine="360"/>
      </w:pPr>
      <w:r>
        <w:t>1.</w:t>
      </w:r>
      <w:r>
        <w:rPr>
          <w:rFonts w:hint="eastAsia"/>
        </w:rPr>
        <w:t>矛盾的普遍性</w:t>
      </w:r>
      <w:r>
        <w:rPr>
          <w:rFonts w:ascii="方正书宋_GBK"/>
        </w:rPr>
        <w:t>,</w:t>
      </w:r>
      <w:r>
        <w:rPr>
          <w:rFonts w:hint="eastAsia"/>
        </w:rPr>
        <w:t>是指矛盾存在于一切事物中</w:t>
      </w:r>
      <w:r>
        <w:rPr>
          <w:rFonts w:ascii="方正书宋_GBK"/>
        </w:rPr>
        <w:t>,</w:t>
      </w:r>
      <w:r>
        <w:rPr>
          <w:rFonts w:hint="eastAsia"/>
        </w:rPr>
        <w:t>即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方正书宋_GBK" w:hAnsi="方正书宋_GBK"/>
        </w:rPr>
        <w:t>;</w:t>
      </w:r>
      <w:r>
        <w:rPr>
          <w:rFonts w:hint="eastAsia"/>
        </w:rPr>
        <w:t>矛盾贯穿于每一事物发展过程的始终</w:t>
      </w:r>
      <w:r>
        <w:rPr>
          <w:rFonts w:ascii="方正书宋_GBK"/>
        </w:rPr>
        <w:t>,</w:t>
      </w:r>
      <w:r>
        <w:rPr>
          <w:rFonts w:hint="eastAsia"/>
        </w:rPr>
        <w:t>即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。承认矛盾的普遍性是坚持唯物辩证法的前提。</w:t>
      </w:r>
      <w:r>
        <w:rPr>
          <w:rFonts w:ascii="NEU-BZ-S92 Western" w:hAnsi="NEU-BZ-S92 Western"/>
        </w:rPr>
        <w:t> </w:t>
      </w:r>
    </w:p>
    <w:p w:rsidR="000C2FD5" w:rsidRDefault="000C2FD5" w:rsidP="00BF2251">
      <w:pPr>
        <w:spacing w:line="276" w:lineRule="exact"/>
        <w:ind w:firstLineChars="200" w:firstLine="360"/>
      </w:pPr>
      <w:r>
        <w:t>2.</w:t>
      </w:r>
      <w:r>
        <w:rPr>
          <w:rFonts w:hint="eastAsia"/>
        </w:rPr>
        <w:t>矛盾特殊性</w:t>
      </w:r>
      <w:r>
        <w:rPr>
          <w:rFonts w:ascii="方正书宋_GBK"/>
        </w:rPr>
        <w:t>,</w:t>
      </w:r>
      <w:r>
        <w:rPr>
          <w:rFonts w:hint="eastAsia"/>
        </w:rPr>
        <w:t>是指矛盾着的事物及其每一个侧面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。它主要有三种情形。</w:t>
      </w:r>
      <w:r>
        <w:rPr>
          <w:rFonts w:ascii="NEU-BZ-S92 Western" w:hAnsi="NEU-BZ-S92 Western"/>
        </w:rPr>
        <w:t> </w:t>
      </w:r>
    </w:p>
    <w:p w:rsidR="000C2FD5" w:rsidRDefault="000C2FD5" w:rsidP="00BF2251">
      <w:pPr>
        <w:spacing w:line="276" w:lineRule="exact"/>
        <w:ind w:firstLineChars="200" w:firstLine="360"/>
      </w:pPr>
      <w:r>
        <w:t>3.</w:t>
      </w:r>
      <w:r>
        <w:rPr>
          <w:rFonts w:hint="eastAsia"/>
        </w:rPr>
        <w:t>矛盾普遍性和特殊性的辩证关系</w:t>
      </w:r>
      <w:r>
        <w:rPr>
          <w:rFonts w:ascii="方正书宋_GBK" w:hAnsi="方正书宋_GBK"/>
        </w:rPr>
        <w:t>:</w:t>
      </w:r>
      <w:r>
        <w:rPr>
          <w:rFonts w:hint="eastAsia"/>
        </w:rPr>
        <w:t>矛盾的普遍性和特殊性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。一方面</w:t>
      </w:r>
      <w:r>
        <w:rPr>
          <w:rFonts w:ascii="方正书宋_GBK"/>
        </w:rPr>
        <w:t>,</w:t>
      </w:r>
      <w:r>
        <w:rPr>
          <w:rFonts w:hint="eastAsia"/>
        </w:rPr>
        <w:t>普遍性寓于特殊性之中</w:t>
      </w:r>
      <w:r>
        <w:rPr>
          <w:rFonts w:ascii="方正书宋_GBK"/>
        </w:rPr>
        <w:t>,</w:t>
      </w:r>
      <w:r>
        <w:rPr>
          <w:rFonts w:hint="eastAsia"/>
        </w:rPr>
        <w:t>并通过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表现出来</w:t>
      </w:r>
      <w:r>
        <w:rPr>
          <w:rFonts w:ascii="方正书宋_GBK"/>
        </w:rPr>
        <w:t>,</w:t>
      </w:r>
      <w:r>
        <w:rPr>
          <w:rFonts w:hint="eastAsia"/>
        </w:rPr>
        <w:t>没有特殊性就没有普遍性。另一方面</w:t>
      </w:r>
      <w:r>
        <w:rPr>
          <w:rFonts w:ascii="方正书宋_GBK"/>
        </w:rPr>
        <w:t>,</w:t>
      </w:r>
      <w:r>
        <w:rPr>
          <w:rFonts w:hint="eastAsia"/>
        </w:rPr>
        <w:t>特殊性离不开普遍性</w:t>
      </w:r>
      <w:r>
        <w:rPr>
          <w:rFonts w:ascii="方正书宋_GBK"/>
        </w:rPr>
        <w:t>,</w:t>
      </w:r>
      <w:r>
        <w:rPr>
          <w:rFonts w:hint="eastAsia"/>
        </w:rPr>
        <w:t>不包含普遍性的事物是没有的。这一辩证关系原理</w:t>
      </w:r>
      <w:r>
        <w:rPr>
          <w:rFonts w:ascii="方正书宋_GBK"/>
        </w:rPr>
        <w:t>,</w:t>
      </w:r>
      <w:r>
        <w:rPr>
          <w:rFonts w:hint="eastAsia"/>
        </w:rPr>
        <w:t>是关于事物矛盾问题的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</w:t>
      </w:r>
      <w:r>
        <w:rPr>
          <w:rFonts w:ascii="方正书宋_GBK"/>
        </w:rPr>
        <w:t>,</w:t>
      </w:r>
      <w:r>
        <w:rPr>
          <w:rFonts w:hint="eastAsia"/>
        </w:rPr>
        <w:t>是马克思主义普遍原理和中国具体实际相结合的哲学基础</w:t>
      </w:r>
      <w:r>
        <w:rPr>
          <w:rFonts w:ascii="方正书宋_GBK"/>
        </w:rPr>
        <w:t>,</w:t>
      </w:r>
      <w:r>
        <w:rPr>
          <w:rFonts w:hint="eastAsia"/>
        </w:rPr>
        <w:t>是我们建设中国特色社会主义的理论依据。</w:t>
      </w:r>
      <w:r>
        <w:rPr>
          <w:rFonts w:ascii="NEU-BZ-S92 Western" w:hAnsi="NEU-BZ-S92 Western"/>
        </w:rPr>
        <w:t> </w:t>
      </w:r>
    </w:p>
    <w:p w:rsidR="000C2FD5" w:rsidRDefault="000C2FD5" w:rsidP="00BF2251">
      <w:pPr>
        <w:spacing w:line="276" w:lineRule="atLeast"/>
        <w:jc w:val="center"/>
      </w:pPr>
      <w:r w:rsidRPr="00DC6012">
        <w:rPr>
          <w:noProof/>
        </w:rPr>
        <w:pict>
          <v:shape id="预习检测.eps" o:spid="_x0000_i1026" type="#_x0000_t75" alt="id:2147489966;FounderCES" style="width:70.5pt;height:24.75pt;visibility:visible">
            <v:imagedata r:id="rId7" o:title=""/>
          </v:shape>
        </w:pict>
      </w:r>
    </w:p>
    <w:p w:rsidR="000C2FD5" w:rsidRDefault="000C2FD5" w:rsidP="00BF2251">
      <w:pPr>
        <w:spacing w:line="276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0C2FD5" w:rsidRDefault="000C2FD5" w:rsidP="00BF2251">
      <w:pPr>
        <w:spacing w:line="276" w:lineRule="exact"/>
      </w:pPr>
      <w:r>
        <w:t>1.</w:t>
      </w:r>
      <w:r>
        <w:rPr>
          <w:rFonts w:hint="eastAsia"/>
        </w:rPr>
        <w:t>下列看法中最能体现矛盾的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统一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0C2FD5" w:rsidRDefault="000C2FD5" w:rsidP="00BF2251">
      <w:pPr>
        <w:spacing w:line="276" w:lineRule="exact"/>
        <w:ind w:firstLineChars="200" w:firstLine="360"/>
      </w:pPr>
      <w:r>
        <w:t>A.</w:t>
      </w:r>
      <w:r>
        <w:rPr>
          <w:rFonts w:hint="eastAsia"/>
        </w:rPr>
        <w:t>积劳成疾</w:t>
      </w:r>
      <w:r>
        <w:tab/>
        <w:t>B.</w:t>
      </w:r>
      <w:r>
        <w:rPr>
          <w:rFonts w:hint="eastAsia"/>
        </w:rPr>
        <w:t>拔苗助长</w:t>
      </w:r>
      <w:r>
        <w:tab/>
        <w:t>C.</w:t>
      </w:r>
      <w:r>
        <w:rPr>
          <w:rFonts w:hint="eastAsia"/>
        </w:rPr>
        <w:t>因材施教</w:t>
      </w:r>
      <w:r>
        <w:tab/>
        <w:t>D.</w:t>
      </w:r>
      <w:r>
        <w:rPr>
          <w:rFonts w:hint="eastAsia"/>
        </w:rPr>
        <w:t>居安思危</w:t>
      </w:r>
    </w:p>
    <w:p w:rsidR="000C2FD5" w:rsidRDefault="000C2FD5" w:rsidP="00BF2251">
      <w:pPr>
        <w:spacing w:line="276" w:lineRule="atLeast"/>
        <w:jc w:val="center"/>
      </w:pPr>
      <w:r w:rsidRPr="00DC6012">
        <w:rPr>
          <w:noProof/>
        </w:rPr>
        <w:pict>
          <v:shape id="16ZZDXAB4DY3T1.eps" o:spid="_x0000_i1027" type="#_x0000_t75" alt="id:2147489973;FounderCES" style="width:108pt;height:80.25pt;visibility:visible">
            <v:imagedata r:id="rId8" o:title=""/>
          </v:shape>
        </w:pict>
      </w:r>
    </w:p>
    <w:p w:rsidR="000C2FD5" w:rsidRDefault="000C2FD5" w:rsidP="00BF2251">
      <w:pPr>
        <w:spacing w:line="276" w:lineRule="exact"/>
      </w:pPr>
      <w:r>
        <w:t>2.</w:t>
      </w:r>
      <w:r>
        <w:rPr>
          <w:rFonts w:hint="eastAsia"/>
        </w:rPr>
        <w:t>右图漫画《东拉西扯》说明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0C2FD5" w:rsidRDefault="000C2FD5" w:rsidP="00BF2251">
      <w:pPr>
        <w:spacing w:line="276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课改与高考是对立统一的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课改与高考是自相矛盾的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要正视课改的困难与矛盾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课改与高考之间没有同一性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②④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ascii="NEU-BZ-S92 Western" w:hAnsi="NEU-BZ-S92 Western"/>
        </w:rPr>
        <w:t>C.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①②</w:t>
      </w:r>
    </w:p>
    <w:p w:rsidR="000C2FD5" w:rsidRDefault="000C2FD5" w:rsidP="00BF2251">
      <w:pPr>
        <w:spacing w:line="276" w:lineRule="exact"/>
      </w:pPr>
      <w:r>
        <w:t>3.</w:t>
      </w:r>
      <w:r>
        <w:rPr>
          <w:rFonts w:hint="eastAsia"/>
        </w:rPr>
        <w:t>发展核电是满足人类能源需求、减少碳排放的重要途径。据报道</w:t>
      </w:r>
      <w:r>
        <w:rPr>
          <w:rFonts w:ascii="方正书宋_GBK"/>
        </w:rPr>
        <w:t>,</w:t>
      </w:r>
      <w:r>
        <w:rPr>
          <w:rFonts w:hint="eastAsia"/>
        </w:rPr>
        <w:t>目前全球共有核电站近</w:t>
      </w:r>
      <w:r>
        <w:t>500</w:t>
      </w:r>
      <w:r>
        <w:rPr>
          <w:rFonts w:hint="eastAsia"/>
        </w:rPr>
        <w:t>座</w:t>
      </w:r>
      <w:r>
        <w:rPr>
          <w:rFonts w:ascii="方正书宋_GBK"/>
        </w:rPr>
        <w:t>,</w:t>
      </w:r>
      <w:r>
        <w:rPr>
          <w:rFonts w:hint="eastAsia"/>
        </w:rPr>
        <w:t>核能发电量已占全球发电总量的</w:t>
      </w:r>
      <w:r>
        <w:t>16%</w:t>
      </w:r>
      <w:r>
        <w:rPr>
          <w:rFonts w:hint="eastAsia"/>
        </w:rPr>
        <w:t>。但美国三里岛、苏联切尔诺贝利、日本福岛等核电站先后发生核泄漏等严重事故并引发灾难</w:t>
      </w:r>
      <w:r>
        <w:rPr>
          <w:rFonts w:ascii="方正书宋_GBK"/>
        </w:rPr>
        <w:t>,</w:t>
      </w:r>
      <w:r>
        <w:rPr>
          <w:rFonts w:hint="eastAsia"/>
        </w:rPr>
        <w:t>使核电的发展受到严峻挑战。面对核电生产与安全的矛盾</w:t>
      </w:r>
      <w:r>
        <w:rPr>
          <w:rFonts w:ascii="方正书宋_GBK"/>
        </w:rPr>
        <w:t>,</w:t>
      </w:r>
      <w:r>
        <w:rPr>
          <w:rFonts w:hint="eastAsia"/>
        </w:rPr>
        <w:t>人们应当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0C2FD5" w:rsidRDefault="000C2FD5" w:rsidP="00BF2251">
      <w:pPr>
        <w:spacing w:line="276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正视现实</w:t>
      </w:r>
      <w:r>
        <w:rPr>
          <w:rFonts w:ascii="方正书宋_GBK"/>
        </w:rPr>
        <w:t>,</w:t>
      </w:r>
      <w:r>
        <w:rPr>
          <w:rFonts w:hint="eastAsia"/>
        </w:rPr>
        <w:t xml:space="preserve">认识到矛盾的斗争性是事物发展的源泉和动力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完善设施</w:t>
      </w:r>
      <w:r>
        <w:rPr>
          <w:rFonts w:ascii="方正书宋_GBK"/>
        </w:rPr>
        <w:t>,</w:t>
      </w:r>
      <w:r>
        <w:rPr>
          <w:rFonts w:hint="eastAsia"/>
        </w:rPr>
        <w:t xml:space="preserve">在保证安全的前提下稳妥发展核电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未雨绸缪</w:t>
      </w:r>
      <w:r>
        <w:rPr>
          <w:rFonts w:ascii="方正书宋_GBK"/>
        </w:rPr>
        <w:t>,</w:t>
      </w:r>
      <w:r>
        <w:rPr>
          <w:rFonts w:hint="eastAsia"/>
        </w:rPr>
        <w:t xml:space="preserve">防止意外的因素导致矛盾同一性向斗争性转化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重树信心</w:t>
      </w:r>
      <w:r>
        <w:rPr>
          <w:rFonts w:ascii="方正书宋_GBK"/>
        </w:rPr>
        <w:t>,</w:t>
      </w:r>
      <w:r>
        <w:rPr>
          <w:rFonts w:hint="eastAsia"/>
        </w:rPr>
        <w:t>相信能够通过不断完善技术手段确保核安全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0C2FD5" w:rsidRDefault="000C2FD5" w:rsidP="00BF2251">
      <w:pPr>
        <w:spacing w:line="276" w:lineRule="exact"/>
      </w:pPr>
      <w:r>
        <w:t>4.</w:t>
      </w:r>
      <w:r>
        <w:rPr>
          <w:rFonts w:hint="eastAsia"/>
        </w:rPr>
        <w:t>有一位先哲说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人的眼睛是由黑、白两部分组成的</w:t>
      </w:r>
      <w:r>
        <w:rPr>
          <w:rFonts w:ascii="方正书宋_GBK"/>
        </w:rPr>
        <w:t>,</w:t>
      </w:r>
      <w:r>
        <w:rPr>
          <w:rFonts w:hint="eastAsia"/>
        </w:rPr>
        <w:t>可是为什么要让人只通过黑的部分去看东西呢</w:t>
      </w:r>
      <w:r>
        <w:rPr>
          <w:rFonts w:ascii="方正书宋_GBK" w:hAnsi="方正书宋_GBK"/>
        </w:rPr>
        <w:t>?</w:t>
      </w:r>
      <w:r>
        <w:rPr>
          <w:rFonts w:hint="eastAsia"/>
        </w:rPr>
        <w:t>因为人生必须透过黑暗</w:t>
      </w:r>
      <w:r>
        <w:rPr>
          <w:rFonts w:ascii="方正书宋_GBK"/>
        </w:rPr>
        <w:t>,</w:t>
      </w:r>
      <w:r>
        <w:rPr>
          <w:rFonts w:hint="eastAsia"/>
        </w:rPr>
        <w:t>才能看见光明。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这句话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0C2FD5" w:rsidRDefault="000C2FD5" w:rsidP="00BF2251">
      <w:pPr>
        <w:spacing w:line="276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表明矛盾的斗争性寓于同一性之中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表明矛盾的同一以差别和对立为前提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告诉我们要用矛盾分析法观察世界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强调事物发展是在曲折中前进的</w:t>
      </w:r>
    </w:p>
    <w:p w:rsidR="000C2FD5" w:rsidRDefault="000C2FD5" w:rsidP="00BF2251">
      <w:pPr>
        <w:spacing w:line="276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0C2FD5" w:rsidRDefault="000C2FD5" w:rsidP="00BF2251">
      <w:pPr>
        <w:spacing w:line="276" w:lineRule="exact"/>
      </w:pPr>
      <w:r>
        <w:t>5.</w:t>
      </w:r>
      <w:r>
        <w:rPr>
          <w:rFonts w:hint="eastAsia"/>
        </w:rPr>
        <w:t>有专家分析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韩国文化能引起中国人的关注</w:t>
      </w:r>
      <w:r>
        <w:rPr>
          <w:rFonts w:ascii="方正书宋_GBK"/>
        </w:rPr>
        <w:t>,</w:t>
      </w:r>
      <w:r>
        <w:rPr>
          <w:rFonts w:hint="eastAsia"/>
        </w:rPr>
        <w:t>首先是给了我们足够的新鲜感</w:t>
      </w:r>
      <w:r>
        <w:rPr>
          <w:rFonts w:ascii="方正书宋_GBK"/>
        </w:rPr>
        <w:t>,</w:t>
      </w:r>
      <w:r>
        <w:rPr>
          <w:rFonts w:hint="eastAsia"/>
        </w:rPr>
        <w:t>再深入说</w:t>
      </w:r>
      <w:r>
        <w:rPr>
          <w:rFonts w:ascii="方正书宋_GBK"/>
        </w:rPr>
        <w:t>,</w:t>
      </w:r>
      <w:r>
        <w:rPr>
          <w:rFonts w:hint="eastAsia"/>
        </w:rPr>
        <w:t>就是文化认同感。从他们的影视作品中</w:t>
      </w:r>
      <w:r>
        <w:rPr>
          <w:rFonts w:ascii="方正书宋_GBK"/>
        </w:rPr>
        <w:t>,</w:t>
      </w:r>
      <w:r>
        <w:rPr>
          <w:rFonts w:hint="eastAsia"/>
        </w:rPr>
        <w:t>我们看到了很久以来被我们忽视了的纯净和温暖。而且儒家思想在现在的韩国依然保存得很好。这些都让我们有似曾相识的感觉。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上述分析从哲学上启示我们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0C2FD5" w:rsidRDefault="000C2FD5" w:rsidP="00BF2251">
      <w:pPr>
        <w:spacing w:line="276" w:lineRule="exact"/>
        <w:ind w:firstLineChars="200" w:firstLine="360"/>
      </w:pPr>
      <w:r>
        <w:t>A.</w:t>
      </w:r>
      <w:r>
        <w:rPr>
          <w:rFonts w:hint="eastAsia"/>
        </w:rPr>
        <w:t>任何事物都是普遍性与特殊性的统一</w:t>
      </w:r>
      <w:r>
        <w:tab/>
        <w:t>B.</w:t>
      </w:r>
      <w:r>
        <w:rPr>
          <w:rFonts w:hint="eastAsia"/>
        </w:rPr>
        <w:t>富有个性的事物才会被欣赏</w:t>
      </w:r>
    </w:p>
    <w:p w:rsidR="000C2FD5" w:rsidRDefault="000C2FD5" w:rsidP="00BF2251">
      <w:pPr>
        <w:spacing w:line="276" w:lineRule="exact"/>
        <w:ind w:firstLineChars="200" w:firstLine="360"/>
      </w:pPr>
      <w:r>
        <w:t>C.</w:t>
      </w:r>
      <w:r>
        <w:rPr>
          <w:rFonts w:hint="eastAsia"/>
        </w:rPr>
        <w:t>个性存在于共性之中</w:t>
      </w:r>
      <w:r>
        <w:rPr>
          <w:rFonts w:ascii="方正书宋_GBK"/>
        </w:rPr>
        <w:t>,</w:t>
      </w:r>
      <w:r>
        <w:rPr>
          <w:rFonts w:hint="eastAsia"/>
        </w:rPr>
        <w:t>并通过共性表现出来</w:t>
      </w:r>
      <w:r>
        <w:tab/>
        <w:t>D.</w:t>
      </w:r>
      <w:r>
        <w:rPr>
          <w:rFonts w:hint="eastAsia"/>
        </w:rPr>
        <w:t>矛盾的普遍性是不确定的</w:t>
      </w:r>
    </w:p>
    <w:p w:rsidR="000C2FD5" w:rsidRPr="00BF2251" w:rsidRDefault="000C2FD5" w:rsidP="00755466">
      <w:pPr>
        <w:spacing w:line="288" w:lineRule="exact"/>
        <w:rPr>
          <w:rFonts w:eastAsia="方正黑体_GBK"/>
        </w:rPr>
      </w:pPr>
    </w:p>
    <w:p w:rsidR="000C2FD5" w:rsidRDefault="000C2FD5" w:rsidP="00755466">
      <w:pPr>
        <w:spacing w:line="288" w:lineRule="exact"/>
      </w:pPr>
      <w:r>
        <w:rPr>
          <w:rFonts w:eastAsia="方正黑体_GBK" w:hint="eastAsia"/>
        </w:rPr>
        <w:t>知识体系梳理</w:t>
      </w:r>
    </w:p>
    <w:p w:rsidR="000C2FD5" w:rsidRDefault="000C2FD5" w:rsidP="00755466">
      <w:pPr>
        <w:spacing w:line="288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对立和统一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斗争性和同一性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同一性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斗争性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事事有矛盾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时时有矛盾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各有其特点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相互联结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 xml:space="preserve">特殊性　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>精髓</w:t>
      </w:r>
    </w:p>
    <w:p w:rsidR="000C2FD5" w:rsidRDefault="000C2FD5" w:rsidP="00755466">
      <w:pPr>
        <w:spacing w:line="288" w:lineRule="exact"/>
      </w:pPr>
      <w:r>
        <w:rPr>
          <w:rFonts w:eastAsia="方正黑体_GBK" w:hint="eastAsia"/>
        </w:rPr>
        <w:t>预习检测</w:t>
      </w:r>
    </w:p>
    <w:p w:rsidR="000C2FD5" w:rsidRDefault="000C2FD5" w:rsidP="00755466">
      <w:pPr>
        <w:spacing w:line="288" w:lineRule="exact"/>
      </w:pPr>
      <w:r>
        <w:t>1.D</w:t>
      </w:r>
      <w:r>
        <w:rPr>
          <w:rFonts w:hint="eastAsia"/>
        </w:rPr>
        <w:t xml:space="preserve">　</w:t>
      </w:r>
      <w:r>
        <w:t>2.A</w:t>
      </w:r>
      <w:r>
        <w:rPr>
          <w:rFonts w:hint="eastAsia"/>
        </w:rPr>
        <w:t xml:space="preserve">　</w:t>
      </w:r>
      <w:r>
        <w:t>3.C</w:t>
      </w:r>
      <w:r>
        <w:rPr>
          <w:rFonts w:hint="eastAsia"/>
        </w:rPr>
        <w:t xml:space="preserve">　</w:t>
      </w:r>
      <w:r>
        <w:t>4.B</w:t>
      </w:r>
      <w:r>
        <w:rPr>
          <w:rFonts w:hint="eastAsia"/>
        </w:rPr>
        <w:t xml:space="preserve">　</w:t>
      </w:r>
      <w:r>
        <w:t>5.A</w:t>
      </w:r>
    </w:p>
    <w:p w:rsidR="000C2FD5" w:rsidRPr="00755466" w:rsidRDefault="000C2FD5" w:rsidP="00755466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0C2FD5" w:rsidRPr="00755466" w:rsidSect="00B9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D5" w:rsidRDefault="000C2FD5" w:rsidP="00755466">
      <w:pPr>
        <w:spacing w:line="240" w:lineRule="auto"/>
      </w:pPr>
      <w:r>
        <w:separator/>
      </w:r>
    </w:p>
  </w:endnote>
  <w:endnote w:type="continuationSeparator" w:id="0">
    <w:p w:rsidR="000C2FD5" w:rsidRDefault="000C2FD5" w:rsidP="00755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D5" w:rsidRDefault="000C2FD5" w:rsidP="00755466">
      <w:pPr>
        <w:spacing w:line="240" w:lineRule="auto"/>
      </w:pPr>
      <w:r>
        <w:separator/>
      </w:r>
    </w:p>
  </w:footnote>
  <w:footnote w:type="continuationSeparator" w:id="0">
    <w:p w:rsidR="000C2FD5" w:rsidRDefault="000C2FD5" w:rsidP="007554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A61"/>
    <w:rsid w:val="000C2FD5"/>
    <w:rsid w:val="003126FB"/>
    <w:rsid w:val="004E6217"/>
    <w:rsid w:val="00755466"/>
    <w:rsid w:val="009A5634"/>
    <w:rsid w:val="00A05D35"/>
    <w:rsid w:val="00B91599"/>
    <w:rsid w:val="00BC12ED"/>
    <w:rsid w:val="00BF2251"/>
    <w:rsid w:val="00C64A61"/>
    <w:rsid w:val="00D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66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54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54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546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546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223</Words>
  <Characters>1274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2015-08-26T08:43:00Z</dcterms:created>
  <dcterms:modified xsi:type="dcterms:W3CDTF">2019-11-06T07:36:00Z</dcterms:modified>
</cp:coreProperties>
</file>