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07" w:rsidRDefault="00EA1607" w:rsidP="0095117D">
      <w:pPr>
        <w:spacing w:line="342" w:lineRule="exact"/>
        <w:jc w:val="center"/>
      </w:pPr>
      <w:r>
        <w:rPr>
          <w:rFonts w:eastAsia="方正正大黑简体" w:hint="eastAsia"/>
          <w:sz w:val="24"/>
        </w:rPr>
        <w:t>第二课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百舸争流的思想</w:t>
      </w:r>
    </w:p>
    <w:p w:rsidR="00EA1607" w:rsidRPr="00296AAB" w:rsidRDefault="00EA1607" w:rsidP="00296AAB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哲学的基本问题</w:t>
      </w:r>
    </w:p>
    <w:p w:rsidR="00EA1607" w:rsidRDefault="00EA1607" w:rsidP="00284A1A">
      <w:pPr>
        <w:spacing w:line="282" w:lineRule="atLeast"/>
        <w:jc w:val="center"/>
      </w:pPr>
      <w:r>
        <w:rPr>
          <w:rFonts w:hint="eastAsia"/>
          <w:noProof/>
        </w:rPr>
        <w:t>知识体系梳理</w:t>
      </w:r>
    </w:p>
    <w:p w:rsidR="00EA1607" w:rsidRDefault="00EA1607" w:rsidP="00284A1A">
      <w:pPr>
        <w:spacing w:line="282" w:lineRule="exact"/>
        <w:ind w:firstLineChars="200" w:firstLine="360"/>
      </w:pPr>
      <w:r>
        <w:rPr>
          <w:rFonts w:eastAsia="方正黑体_GBK" w:hint="eastAsia"/>
        </w:rPr>
        <w:t>一、什么是哲学的基本问题</w:t>
      </w:r>
    </w:p>
    <w:p w:rsidR="00EA1607" w:rsidRDefault="00EA1607" w:rsidP="00284A1A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哲学的基本问题是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问题</w:t>
      </w:r>
      <w:r>
        <w:rPr>
          <w:rFonts w:ascii="方正书宋_GBK"/>
        </w:rPr>
        <w:t>,</w:t>
      </w:r>
      <w:r>
        <w:rPr>
          <w:rFonts w:hint="eastAsia"/>
        </w:rPr>
        <w:t>也就是意识与物质的关系问题。</w:t>
      </w:r>
      <w:r>
        <w:rPr>
          <w:rFonts w:ascii="NEU-BZ-S92 Western" w:hAnsi="NEU-BZ-S92 Western"/>
        </w:rPr>
        <w:t> </w:t>
      </w:r>
    </w:p>
    <w:p w:rsidR="00EA1607" w:rsidRDefault="00EA1607" w:rsidP="00284A1A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哲学的基本问题包括两方面的内容。一是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的问题</w:t>
      </w:r>
      <w:r>
        <w:rPr>
          <w:rFonts w:ascii="方正书宋_GBK"/>
        </w:rPr>
        <w:t>,</w:t>
      </w:r>
      <w:r>
        <w:rPr>
          <w:rFonts w:hint="eastAsia"/>
        </w:rPr>
        <w:t>对这个问题的不同回答</w:t>
      </w:r>
      <w:r>
        <w:rPr>
          <w:rFonts w:ascii="方正书宋_GBK"/>
        </w:rPr>
        <w:t>,</w:t>
      </w:r>
      <w:r>
        <w:rPr>
          <w:rFonts w:hint="eastAsia"/>
        </w:rPr>
        <w:t>是划分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的唯一标准</w:t>
      </w:r>
      <w:r>
        <w:rPr>
          <w:rFonts w:ascii="方正书宋_GBK" w:hAnsi="方正书宋_GBK"/>
        </w:rPr>
        <w:t>;</w:t>
      </w:r>
      <w:r>
        <w:rPr>
          <w:rFonts w:hint="eastAsia"/>
        </w:rPr>
        <w:t>二是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的问题</w:t>
      </w:r>
      <w:r>
        <w:rPr>
          <w:rFonts w:ascii="方正书宋_GBK"/>
        </w:rPr>
        <w:t>,</w:t>
      </w:r>
      <w:r>
        <w:rPr>
          <w:rFonts w:hint="eastAsia"/>
        </w:rPr>
        <w:t>即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的问题。</w:t>
      </w:r>
      <w:r>
        <w:rPr>
          <w:rFonts w:ascii="NEU-BZ-S92 Western" w:hAnsi="NEU-BZ-S92 Western"/>
        </w:rPr>
        <w:t> </w:t>
      </w:r>
    </w:p>
    <w:p w:rsidR="00EA1607" w:rsidRDefault="00EA1607" w:rsidP="00284A1A">
      <w:pPr>
        <w:spacing w:line="282" w:lineRule="exact"/>
        <w:ind w:firstLineChars="200" w:firstLine="360"/>
      </w:pPr>
      <w:r>
        <w:rPr>
          <w:rFonts w:eastAsia="方正黑体_GBK" w:hint="eastAsia"/>
        </w:rPr>
        <w:t>二、为什么思维和存在的关系问题是哲学的基本问题</w:t>
      </w:r>
    </w:p>
    <w:p w:rsidR="00EA1607" w:rsidRDefault="00EA1607" w:rsidP="00284A1A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思维和存在的关系问题是人们在现实生活和实践活动中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的基本问题。哲学的基本问题和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息息相关。</w:t>
      </w:r>
      <w:r>
        <w:rPr>
          <w:rFonts w:ascii="NEU-BZ-S92 Western" w:hAnsi="NEU-BZ-S92 Western"/>
        </w:rPr>
        <w:t> </w:t>
      </w:r>
    </w:p>
    <w:p w:rsidR="00EA1607" w:rsidRDefault="00EA1607" w:rsidP="00284A1A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思维和存在的关系问题是一切哲学都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的问题。</w:t>
      </w:r>
      <w:r>
        <w:rPr>
          <w:rFonts w:ascii="NEU-BZ-S92 Western" w:hAnsi="NEU-BZ-S92 Western"/>
        </w:rPr>
        <w:t> </w:t>
      </w:r>
    </w:p>
    <w:p w:rsidR="00EA1607" w:rsidRDefault="00EA1607" w:rsidP="00284A1A">
      <w:pPr>
        <w:spacing w:line="282" w:lineRule="atLeast"/>
        <w:ind w:firstLineChars="200" w:firstLine="360"/>
      </w:pPr>
      <w:r>
        <w:t>3.</w:t>
      </w:r>
      <w:r>
        <w:rPr>
          <w:rFonts w:hint="eastAsia"/>
        </w:rPr>
        <w:t>思维和存在的关系问题</w:t>
      </w:r>
      <w:r>
        <w:rPr>
          <w:rFonts w:ascii="方正书宋_GBK"/>
        </w:rPr>
        <w:t>,</w:t>
      </w:r>
      <w:r>
        <w:rPr>
          <w:rFonts w:hint="eastAsia"/>
        </w:rPr>
        <w:t>贯穿于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的始终</w:t>
      </w:r>
      <w:r>
        <w:rPr>
          <w:rFonts w:ascii="方正书宋_GBK"/>
        </w:rPr>
        <w:t>,</w:t>
      </w:r>
      <w:r>
        <w:rPr>
          <w:rFonts w:hint="eastAsia"/>
        </w:rPr>
        <w:t>决定着各种哲学的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决定它们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3" o:spid="_x0000_i1025" type="#_x0000_t75" style="width:9.75pt;height:9.75pt;visibility:visible">
            <v:imagedata r:id="rId6" o:title=""/>
          </v:shape>
        </w:pic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EA1607" w:rsidRDefault="00EA1607" w:rsidP="00284A1A">
      <w:pPr>
        <w:spacing w:line="282" w:lineRule="atLeast"/>
        <w:jc w:val="center"/>
      </w:pPr>
      <w:r>
        <w:rPr>
          <w:noProof/>
        </w:rPr>
        <w:pict>
          <v:shape id="预习检测.eps" o:spid="_x0000_i1026" type="#_x0000_t75" alt="id:2147488446;FounderCES" style="width:70.5pt;height:24.75pt;visibility:visible">
            <v:imagedata r:id="rId7" o:title=""/>
          </v:shape>
        </w:pict>
      </w:r>
    </w:p>
    <w:p w:rsidR="00EA1607" w:rsidRDefault="00EA1607" w:rsidP="00284A1A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EA1607" w:rsidRDefault="00EA1607" w:rsidP="00284A1A">
      <w:pPr>
        <w:spacing w:line="282" w:lineRule="exact"/>
      </w:pPr>
      <w:r>
        <w:t>1.</w:t>
      </w:r>
      <w:r>
        <w:rPr>
          <w:rFonts w:hint="eastAsia"/>
        </w:rPr>
        <w:t>思维和存在的关系问题是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1607" w:rsidRDefault="00EA1607" w:rsidP="00284A1A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全部哲学的基本问题</w:t>
      </w:r>
      <w:r>
        <w:tab/>
        <w:t>B.</w:t>
      </w:r>
      <w:r>
        <w:rPr>
          <w:rFonts w:hint="eastAsia"/>
        </w:rPr>
        <w:t>唯心主义哲学的基本问题</w:t>
      </w:r>
    </w:p>
    <w:p w:rsidR="00EA1607" w:rsidRDefault="00EA1607" w:rsidP="00284A1A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唯物主义哲学的基本问题</w:t>
      </w:r>
      <w:r>
        <w:tab/>
        <w:t>D.</w:t>
      </w:r>
      <w:r>
        <w:rPr>
          <w:rFonts w:hint="eastAsia"/>
        </w:rPr>
        <w:t>马克思主义哲学的基本问题</w:t>
      </w:r>
    </w:p>
    <w:p w:rsidR="00EA1607" w:rsidRDefault="00EA1607" w:rsidP="00284A1A">
      <w:pPr>
        <w:spacing w:line="282" w:lineRule="exact"/>
      </w:pPr>
      <w:r>
        <w:t>2.</w:t>
      </w:r>
      <w:r>
        <w:rPr>
          <w:rFonts w:hint="eastAsia"/>
        </w:rPr>
        <w:t>哲学自产生以来</w:t>
      </w:r>
      <w:r>
        <w:rPr>
          <w:rFonts w:ascii="方正书宋_GBK"/>
        </w:rPr>
        <w:t>,</w:t>
      </w:r>
      <w:r>
        <w:rPr>
          <w:rFonts w:hint="eastAsia"/>
        </w:rPr>
        <w:t>就存在唯物主义和唯心主义的斗争。划分唯物主义与唯心主义的唯一标准是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1607" w:rsidRDefault="00EA1607" w:rsidP="00284A1A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是否承认存在是世界的本原</w:t>
      </w:r>
      <w:r>
        <w:rPr>
          <w:rFonts w:ascii="方正书宋_GBK"/>
        </w:rPr>
        <w:t>,</w:t>
      </w:r>
      <w:r>
        <w:rPr>
          <w:rFonts w:hint="eastAsia"/>
        </w:rPr>
        <w:t>存在决定思维</w:t>
      </w:r>
    </w:p>
    <w:p w:rsidR="00EA1607" w:rsidRDefault="00EA1607" w:rsidP="00284A1A">
      <w:pPr>
        <w:spacing w:line="282" w:lineRule="exact"/>
        <w:ind w:firstLineChars="200" w:firstLine="360"/>
      </w:pPr>
      <w:r>
        <w:t>B.</w:t>
      </w:r>
      <w:r>
        <w:rPr>
          <w:rFonts w:hint="eastAsia"/>
        </w:rPr>
        <w:t>是否承认哲学源于生活实践</w:t>
      </w:r>
    </w:p>
    <w:p w:rsidR="00EA1607" w:rsidRDefault="00EA1607" w:rsidP="00284A1A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是否承认世界是可以正确认识的</w:t>
      </w:r>
    </w:p>
    <w:p w:rsidR="00EA1607" w:rsidRDefault="00EA1607" w:rsidP="00284A1A">
      <w:pPr>
        <w:spacing w:line="282" w:lineRule="exact"/>
        <w:ind w:firstLineChars="200" w:firstLine="360"/>
      </w:pPr>
      <w:r>
        <w:t>D.</w:t>
      </w:r>
      <w:r>
        <w:rPr>
          <w:rFonts w:hint="eastAsia"/>
        </w:rPr>
        <w:t>是否承认思维能够正确认识存在</w:t>
      </w:r>
    </w:p>
    <w:p w:rsidR="00EA1607" w:rsidRDefault="00EA1607" w:rsidP="00284A1A">
      <w:pPr>
        <w:spacing w:line="282" w:lineRule="exact"/>
      </w:pPr>
      <w:r>
        <w:t>3.</w:t>
      </w:r>
      <w:r>
        <w:rPr>
          <w:rFonts w:hint="eastAsia"/>
        </w:rPr>
        <w:t>划分可知论与不可知论的标准是对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的不同回答。</w:t>
      </w:r>
    </w:p>
    <w:p w:rsidR="00EA1607" w:rsidRDefault="00EA1607" w:rsidP="00284A1A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意识与物质的关系问题</w:t>
      </w:r>
      <w:r>
        <w:tab/>
        <w:t>B.</w:t>
      </w:r>
      <w:r>
        <w:rPr>
          <w:rFonts w:hint="eastAsia"/>
        </w:rPr>
        <w:t>意识与思维有无同一性的问题</w:t>
      </w:r>
    </w:p>
    <w:p w:rsidR="00EA1607" w:rsidRDefault="00EA1607" w:rsidP="00284A1A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思维能否正确认识存在的问题</w:t>
      </w:r>
      <w:r>
        <w:tab/>
        <w:t>D.</w:t>
      </w:r>
      <w:r>
        <w:rPr>
          <w:rFonts w:hint="eastAsia"/>
        </w:rPr>
        <w:t>思维和存在的关系问题</w:t>
      </w:r>
    </w:p>
    <w:p w:rsidR="00EA1607" w:rsidRDefault="00EA1607" w:rsidP="00284A1A">
      <w:pPr>
        <w:spacing w:line="282" w:lineRule="exact"/>
      </w:pPr>
      <w:r>
        <w:t>4.</w:t>
      </w:r>
      <w:r>
        <w:rPr>
          <w:rFonts w:hint="eastAsia"/>
        </w:rPr>
        <w:t>我们想问题、办事情</w:t>
      </w:r>
      <w:r>
        <w:rPr>
          <w:rFonts w:ascii="方正书宋_GBK"/>
        </w:rPr>
        <w:t>,</w:t>
      </w:r>
      <w:r>
        <w:rPr>
          <w:rFonts w:hint="eastAsia"/>
        </w:rPr>
        <w:t>都要涉及想法、主张、做法与现状、实际的关系</w:t>
      </w:r>
      <w:r>
        <w:rPr>
          <w:rFonts w:ascii="方正书宋_GBK"/>
        </w:rPr>
        <w:t>,</w:t>
      </w:r>
      <w:r>
        <w:rPr>
          <w:rFonts w:hint="eastAsia"/>
        </w:rPr>
        <w:t>这从哲学上看就是处理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1607" w:rsidRDefault="00EA1607" w:rsidP="00284A1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意识与物质的关系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思维和存在的关系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理想与现实的关系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主观和客观的关系</w:t>
      </w:r>
    </w:p>
    <w:p w:rsidR="00EA1607" w:rsidRDefault="00EA1607" w:rsidP="00284A1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②③④</w:t>
      </w:r>
    </w:p>
    <w:p w:rsidR="00EA1607" w:rsidRDefault="00EA1607" w:rsidP="00284A1A">
      <w:pPr>
        <w:spacing w:line="282" w:lineRule="exact"/>
      </w:pPr>
      <w:r>
        <w:t>5.</w:t>
      </w:r>
      <w:r>
        <w:rPr>
          <w:rFonts w:hint="eastAsia"/>
        </w:rPr>
        <w:t>之所以把思维和存在的关系问题作为哲学的重大的基本问题</w:t>
      </w:r>
      <w:r>
        <w:rPr>
          <w:rFonts w:ascii="方正书宋_GBK"/>
        </w:rPr>
        <w:t>,</w:t>
      </w:r>
      <w:r>
        <w:rPr>
          <w:rFonts w:hint="eastAsia"/>
        </w:rPr>
        <w:t>是因为它是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A1607" w:rsidRDefault="00EA1607" w:rsidP="00284A1A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唯物主义者必须首先回答的问题</w:t>
      </w:r>
      <w:r>
        <w:tab/>
        <w:t>B.</w:t>
      </w:r>
      <w:r>
        <w:rPr>
          <w:rFonts w:hint="eastAsia"/>
        </w:rPr>
        <w:t>唯心主义者必须首先回答的问题</w:t>
      </w:r>
    </w:p>
    <w:p w:rsidR="00EA1607" w:rsidRDefault="00EA1607" w:rsidP="00284A1A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区分可知论和不可知论的根本标准</w:t>
      </w:r>
      <w:r>
        <w:tab/>
        <w:t>D.</w:t>
      </w:r>
      <w:r>
        <w:rPr>
          <w:rFonts w:hint="eastAsia"/>
        </w:rPr>
        <w:t>所有哲学必然遇到且须首先回答的问题</w:t>
      </w:r>
    </w:p>
    <w:p w:rsidR="00EA1607" w:rsidRPr="00284A1A" w:rsidRDefault="00EA1607" w:rsidP="0095117D">
      <w:pPr>
        <w:spacing w:line="282" w:lineRule="exact"/>
        <w:rPr>
          <w:rFonts w:eastAsia="方正黑体_GBK"/>
        </w:rPr>
      </w:pPr>
    </w:p>
    <w:p w:rsidR="00EA1607" w:rsidRDefault="00EA1607" w:rsidP="0095117D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EA1607" w:rsidRDefault="00EA1607" w:rsidP="0095117D">
      <w:pPr>
        <w:spacing w:line="282" w:lineRule="atLeas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思维和存在的关系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思维和存在何者为本原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唯物主义和唯心主义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思维和存在有没有同一性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思维能否正确认识存在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遇到的和无法回避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我们的生活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不能回避的、必须回答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哲学发展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 xml:space="preserve">基本性质和方向　</w:t>
      </w:r>
      <w:r>
        <w:rPr>
          <w:noProof/>
        </w:rPr>
        <w:pict>
          <v:shape id="图片 50" o:spid="_x0000_i1027" type="#_x0000_t75" style="width:9.75pt;height:9.75pt;visibility:visible">
            <v:imagedata r:id="rId6" o:title=""/>
          </v:shape>
        </w:pict>
      </w:r>
      <w:r>
        <w:rPr>
          <w:rFonts w:hint="eastAsia"/>
        </w:rPr>
        <w:t>对哲学其他问题的回答</w:t>
      </w:r>
    </w:p>
    <w:p w:rsidR="00EA1607" w:rsidRDefault="00EA1607" w:rsidP="0095117D">
      <w:pPr>
        <w:spacing w:line="282" w:lineRule="exact"/>
      </w:pPr>
      <w:r>
        <w:rPr>
          <w:rFonts w:eastAsia="方正黑体_GBK" w:hint="eastAsia"/>
        </w:rPr>
        <w:t>预习检测</w:t>
      </w:r>
    </w:p>
    <w:p w:rsidR="00EA1607" w:rsidRDefault="00EA1607" w:rsidP="0095117D">
      <w:pPr>
        <w:spacing w:line="282" w:lineRule="exact"/>
      </w:pPr>
      <w:r>
        <w:t>1.A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3.C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5.D</w:t>
      </w:r>
    </w:p>
    <w:p w:rsidR="00EA1607" w:rsidRPr="0095117D" w:rsidRDefault="00EA1607" w:rsidP="0095117D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A1607" w:rsidRPr="0095117D" w:rsidSect="00FC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07" w:rsidRDefault="00EA1607" w:rsidP="0095117D">
      <w:pPr>
        <w:spacing w:line="240" w:lineRule="auto"/>
      </w:pPr>
      <w:r>
        <w:separator/>
      </w:r>
    </w:p>
  </w:endnote>
  <w:endnote w:type="continuationSeparator" w:id="0">
    <w:p w:rsidR="00EA1607" w:rsidRDefault="00EA1607" w:rsidP="00951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07" w:rsidRDefault="00EA1607" w:rsidP="0095117D">
      <w:pPr>
        <w:spacing w:line="240" w:lineRule="auto"/>
      </w:pPr>
      <w:r>
        <w:separator/>
      </w:r>
    </w:p>
  </w:footnote>
  <w:footnote w:type="continuationSeparator" w:id="0">
    <w:p w:rsidR="00EA1607" w:rsidRDefault="00EA1607" w:rsidP="009511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5A"/>
    <w:rsid w:val="000F78EF"/>
    <w:rsid w:val="00284A1A"/>
    <w:rsid w:val="00296AAB"/>
    <w:rsid w:val="003C1297"/>
    <w:rsid w:val="005D0D89"/>
    <w:rsid w:val="0095117D"/>
    <w:rsid w:val="00A35ECF"/>
    <w:rsid w:val="00A366E9"/>
    <w:rsid w:val="00B470F8"/>
    <w:rsid w:val="00BF66A6"/>
    <w:rsid w:val="00D92057"/>
    <w:rsid w:val="00EA1607"/>
    <w:rsid w:val="00FC4377"/>
    <w:rsid w:val="00FD315A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7D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1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11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117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11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4</cp:revision>
  <dcterms:created xsi:type="dcterms:W3CDTF">2015-08-26T08:25:00Z</dcterms:created>
  <dcterms:modified xsi:type="dcterms:W3CDTF">2019-11-06T07:43:00Z</dcterms:modified>
</cp:coreProperties>
</file>