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8" w:firstLineChars="700"/>
        <w:rPr>
          <w:rFonts w:hint="eastAsia"/>
          <w:lang w:eastAsia="zh-CN"/>
        </w:rPr>
      </w:pPr>
      <w:r>
        <w:rPr>
          <w:rFonts w:hint="eastAsia"/>
          <w:b/>
          <w:sz w:val="28"/>
          <w:lang w:val="en-US" w:eastAsia="zh-CN"/>
        </w:rPr>
        <w:t>2019--2020学年</w:t>
      </w:r>
      <w:r>
        <w:rPr>
          <w:rFonts w:hint="eastAsia"/>
          <w:b/>
          <w:sz w:val="28"/>
          <w:lang w:eastAsia="zh-CN"/>
        </w:rPr>
        <w:t>福州琅岐中学校本练习</w:t>
      </w:r>
    </w:p>
    <w:p>
      <w:pPr>
        <w:ind w:firstLine="2168" w:firstLineChars="900"/>
        <w:rPr>
          <w:rFonts w:hint="default"/>
          <w:lang w:val="en-US" w:eastAsia="zh-CN"/>
        </w:rPr>
      </w:pPr>
      <w:r>
        <w:rPr>
          <w:rFonts w:hint="eastAsia"/>
          <w:b/>
          <w:sz w:val="24"/>
          <w:lang w:eastAsia="zh-CN"/>
        </w:rPr>
        <w:t>高一政治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  <w:lang w:eastAsia="zh-CN"/>
        </w:rPr>
        <w:t>第二课第一节</w:t>
      </w:r>
      <w:r>
        <w:rPr>
          <w:rFonts w:hint="eastAsia"/>
          <w:b/>
          <w:sz w:val="24"/>
          <w:lang w:val="en-US" w:eastAsia="zh-CN"/>
        </w:rPr>
        <w:t xml:space="preserve"> 影响价格的因素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一、选择题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1．每逢重大节假日，许多服装市场竞相推出各种打折促销的优惠活动。以下对该状况的判断，正确的是(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A．“物以稀为贵”，销售者竞相出售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B．“物以稀为贵”，购买者竞相购买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C．“货多不值钱”，销售者竞相出售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D．“货多不值钱”，购买者竞相购买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2．同一种商品在市场上出售，它的价格忽高忽低，造成这一现象的直接原因是(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A．商品供求关系的变化</w:t>
      </w:r>
      <w:r>
        <w:rPr>
          <w:rFonts w:hint="eastAsia"/>
        </w:rPr>
        <w:tab/>
      </w:r>
      <w:r>
        <w:rPr>
          <w:rFonts w:hint="eastAsia"/>
        </w:rPr>
        <w:t>B．商品价值的变化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C．价值规律的作用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D．买卖双方讨价还价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3．某高端矿泉水取自长白山莫涯泉，是举世罕见的“低钠淡矿泉”，属于世界上最珍稀的一类矿泉水，此款玻璃瓶高端矿泉水定价约为40元(750 mL)。该矿泉水(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①相对普通矿泉水而言，价值更大　②富含营养口感好，所以价值更大　③其价值决定于市场的火爆程度，受产品质量的影响　④其价格受生产者供应量和消费者需求量的直接影响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A．①②  </w:t>
      </w:r>
      <w:r>
        <w:rPr>
          <w:rFonts w:hint="eastAsia"/>
        </w:rPr>
        <w:tab/>
      </w:r>
      <w:r>
        <w:rPr>
          <w:rFonts w:hint="eastAsia"/>
        </w:rPr>
        <w:t>B．①④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C．②③  </w:t>
      </w:r>
      <w:r>
        <w:rPr>
          <w:rFonts w:hint="eastAsia"/>
        </w:rPr>
        <w:tab/>
      </w:r>
      <w:r>
        <w:rPr>
          <w:rFonts w:hint="eastAsia"/>
        </w:rPr>
        <w:t>D．③④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国家统计局发布的2018年12月份全国居民消费价格指数(CPI)数据显示，CPI同比上涨1.9%。可能导致这一结果的有(　　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①强寒潮天气导致蔬菜、鲜果生产和运输的成本增加　②元旦前期部分服务项目需求增加引发价格上涨③临近新年人们过度消费诱发生活必需品价格大幅上涨</w:t>
      </w:r>
      <w:bookmarkStart w:id="0" w:name="_GoBack"/>
      <w:bookmarkEnd w:id="0"/>
      <w:r>
        <w:rPr>
          <w:rFonts w:hint="eastAsia"/>
        </w:rPr>
        <w:t>④受当前世界经济上行影响，我国经济整体偏热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A．①②  </w:t>
      </w:r>
      <w:r>
        <w:rPr>
          <w:rFonts w:hint="eastAsia"/>
        </w:rPr>
        <w:tab/>
      </w:r>
      <w:r>
        <w:rPr>
          <w:rFonts w:hint="eastAsia"/>
        </w:rPr>
        <w:t>B．①③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C．②③  </w:t>
      </w:r>
      <w:r>
        <w:rPr>
          <w:rFonts w:hint="eastAsia"/>
        </w:rPr>
        <w:tab/>
      </w:r>
      <w:r>
        <w:rPr>
          <w:rFonts w:hint="eastAsia"/>
        </w:rPr>
        <w:t>D．③④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5．商品的价值量由生产该商品的社会必要劳动时间决定，生产者想多赢利就应该(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A．尽量延长生产该商品的个别劳动时间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B．尽量缩短生产该商品的个别劳动时间</w:t>
      </w:r>
      <w:r>
        <w:rPr>
          <w:rFonts w:hint="eastAsia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C．尽量延长生产该商品的社会必要劳动时间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D．尽量缩短生产该商品的社会必要劳动时间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6．“会说话”的空调、“免清洗”的洗衣机、“会走路”的吸尘器……随着科技的进步，智能化产品逐渐进入了人们的视线，但智能家居的高昂价格让不少人望而却步。让智能家电飞入寻常百姓家的关键是家电行业要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①增加居民的收入　②提高社会劳动生产率　③减少社会必要劳动时间④提高产品价值量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A．①②  </w:t>
      </w:r>
      <w:r>
        <w:rPr>
          <w:rFonts w:hint="eastAsia"/>
        </w:rPr>
        <w:tab/>
      </w:r>
      <w:r>
        <w:rPr>
          <w:rFonts w:hint="eastAsia"/>
        </w:rPr>
        <w:t>B．①③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C．③④  </w:t>
      </w:r>
      <w:r>
        <w:rPr>
          <w:rFonts w:hint="eastAsia"/>
        </w:rPr>
        <w:tab/>
      </w:r>
      <w:r>
        <w:rPr>
          <w:rFonts w:hint="eastAsia"/>
        </w:rPr>
        <w:t>D．②③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二、非选择题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7．4K电视刚刚崭露头角时，价格贵得惊人。国产84英寸4K电视报价约10万元人民币，而某外国品牌84英寸4K电视报价更是高达169 999元人民币。2018年劳动节期间，康佳为苏宁打造了周年庆专属单品，50英寸4K智能电视，以1 999元人民币的超低价与消费者见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(1)4K电视刚刚崭露头角时，价格贵得惊人，几年后价格大幅下降，其根本原因是什么？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(2)4K电视再便宜也比液晶电视贵，这又是为什么？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F3B69"/>
    <w:multiLevelType w:val="singleLevel"/>
    <w:tmpl w:val="7FAF3B69"/>
    <w:lvl w:ilvl="0" w:tentative="0">
      <w:start w:val="4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D47DD"/>
    <w:rsid w:val="29BA7CF1"/>
    <w:rsid w:val="452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2019-11-13T04:48:08Z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