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rFonts w:hint="eastAsia"/>
          <w:lang w:eastAsia="zh-CN"/>
        </w:rPr>
      </w:pPr>
      <w:r>
        <w:rPr>
          <w:rFonts w:hint="eastAsia"/>
          <w:b/>
          <w:sz w:val="28"/>
          <w:lang w:val="en-US" w:eastAsia="zh-CN"/>
        </w:rPr>
        <w:t>2019--2020学年</w:t>
      </w:r>
      <w:r>
        <w:rPr>
          <w:rFonts w:hint="eastAsia"/>
          <w:b/>
          <w:sz w:val="28"/>
          <w:lang w:eastAsia="zh-CN"/>
        </w:rPr>
        <w:t>福州琅岐中学校本练习</w:t>
      </w:r>
    </w:p>
    <w:p>
      <w:pPr>
        <w:ind w:firstLine="2168" w:firstLineChars="900"/>
        <w:rPr>
          <w:rFonts w:hint="default"/>
          <w:lang w:val="en-US" w:eastAsia="zh-CN"/>
        </w:rPr>
      </w:pPr>
      <w:r>
        <w:rPr>
          <w:rFonts w:hint="eastAsia"/>
          <w:b/>
          <w:sz w:val="24"/>
          <w:lang w:eastAsia="zh-CN"/>
        </w:rPr>
        <w:t>高一政治</w:t>
      </w:r>
      <w:r>
        <w:rPr>
          <w:rFonts w:hint="eastAsia"/>
          <w:b/>
          <w:sz w:val="24"/>
          <w:lang w:val="en-US" w:eastAsia="zh-CN"/>
        </w:rPr>
        <w:t xml:space="preserve">  </w:t>
      </w:r>
      <w:r>
        <w:rPr>
          <w:rFonts w:hint="eastAsia"/>
          <w:b/>
          <w:sz w:val="24"/>
          <w:lang w:eastAsia="zh-CN"/>
        </w:rPr>
        <w:t>第二课第二节</w:t>
      </w:r>
      <w:r>
        <w:rPr>
          <w:rFonts w:hint="eastAsia"/>
          <w:b/>
          <w:sz w:val="24"/>
          <w:lang w:val="en-US" w:eastAsia="zh-CN"/>
        </w:rPr>
        <w:t xml:space="preserve"> 影响价格的影响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1．2018年初，暴雪席卷我国中东部地区，导致交通受阻，运输成本上升，菜价上浮。这表明(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①商品价格变动受价值规律支配　②生活必需品的需求价格弹性较小　③价格的变动是由市场来调节的　④气候是影响商品价格的直接因素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A．①②　　　B．③④　　　C．①③　　　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题干表明商品价格变动受价值规律支配，交通受阻，运输成本上升，菜价上浮，说明价值决定价格，供求影响价格，价格的变动是由市场来调节的，①③符合题意；题干强调的是影响价格的因素，不强调价格影响的程度，②与题意不符；价值和供求都是影响商品价格的直接因素，④错误；正确选项为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在2019年3月28日24时，国内油价迎来了年内的第六次调整。国家发改委发布通知，国内汽油价格上调80元/吨，柴油价格上调80元/吨。自2019年开年以来，已经完成了6次油价调整，呈现出“五涨一搁浅”态势。不考虑其他因素，对油价持续上涨产生的影响的传导路径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①商品涨价</w:t>
      </w:r>
      <w:r>
        <w:rPr>
          <w:rFonts w:hint="eastAsia"/>
          <w:lang w:val="en-US" w:eastAsia="zh-CN"/>
        </w:rPr>
        <w:t xml:space="preserve">    </w:t>
      </w:r>
      <w:r>
        <w:rPr>
          <w:rFonts w:hint="eastAsia"/>
        </w:rPr>
        <w:t>②消费需求减少</w:t>
      </w:r>
      <w:r>
        <w:rPr>
          <w:rFonts w:hint="eastAsia"/>
          <w:lang w:val="en-US" w:eastAsia="zh-CN"/>
        </w:rPr>
        <w:t xml:space="preserve">   </w:t>
      </w:r>
      <w:r>
        <w:rPr>
          <w:rFonts w:hint="eastAsia"/>
        </w:rPr>
        <w:t>③企业缩小规模</w:t>
      </w:r>
      <w:r>
        <w:rPr>
          <w:rFonts w:hint="eastAsia"/>
          <w:lang w:val="en-US" w:eastAsia="zh-CN"/>
        </w:rPr>
        <w:t xml:space="preserve">   </w:t>
      </w:r>
      <w:r>
        <w:rPr>
          <w:rFonts w:hint="eastAsia"/>
        </w:rPr>
        <w:t>④企业经济效益下降</w:t>
      </w:r>
      <w:r>
        <w:rPr>
          <w:rFonts w:hint="eastAsia"/>
          <w:lang w:val="en-US" w:eastAsia="zh-CN"/>
        </w:rPr>
        <w:t xml:space="preserve">      </w:t>
      </w:r>
      <w:r>
        <w:rPr>
          <w:rFonts w:hint="eastAsia"/>
        </w:rPr>
        <w:t>⑤企业生产成本大幅度提高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A．②→①→⑤→③→④</w:t>
      </w:r>
      <w:r>
        <w:rPr>
          <w:rFonts w:hint="eastAsia"/>
        </w:rPr>
        <w:tab/>
      </w:r>
      <w:r>
        <w:rPr>
          <w:rFonts w:hint="eastAsia"/>
        </w:rPr>
        <w:t>B．⑤→③→④→②→①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C．②→③→④→⑤→①</w:t>
      </w:r>
      <w:r>
        <w:rPr>
          <w:rFonts w:hint="eastAsia"/>
        </w:rPr>
        <w:tab/>
      </w:r>
      <w:r>
        <w:rPr>
          <w:rFonts w:hint="eastAsia"/>
        </w:rPr>
        <w:t>D．⑤→④→①→②→③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国内油价不断上涨，这会直接导致企业生产成本大幅度提高，使企业经济效益下降，因其生产成本上升，故其生产的产品的价格上涨，这会使其产品的需求下降，迫使企业缩小生产规模以应对。故正确的传导路径为⑤→④→①→②→③，D项正确。A、B、C三项传导顺序错误，故排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3</w:t>
      </w:r>
      <w:r>
        <w:rPr>
          <w:rFonts w:hint="eastAsia"/>
        </w:rPr>
        <w:t>．2019年4月4日，受欧佩克坚定的减产决心、委内瑞拉原油出口中断、美国原油库存下降等多重因素推动，国际油价继续上涨。据此推断，国际石油价格上升的主要原因是(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①全球石油需求增加 ②炼油能力不足③生产石油的劳动生产率不断提高④石油使用价值高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A．①②　　　　</w:t>
      </w:r>
      <w:r>
        <w:rPr>
          <w:rFonts w:hint="eastAsia"/>
        </w:rPr>
        <w:tab/>
      </w:r>
      <w:r>
        <w:rPr>
          <w:rFonts w:hint="eastAsia"/>
        </w:rPr>
        <w:t>B．①③</w:t>
      </w:r>
      <w:r>
        <w:rPr>
          <w:rFonts w:hint="eastAsia"/>
          <w:lang w:val="en-US" w:eastAsia="zh-CN"/>
        </w:rPr>
        <w:t xml:space="preserve"> </w:t>
      </w:r>
      <w:r>
        <w:rPr>
          <w:rFonts w:hint="eastAsia"/>
        </w:rPr>
        <w:t xml:space="preserve">C．②④  </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价值决定价格，供求关系影响价格，炼油能力不足，使得炼油成本增加，价值量增加，石油需求增加，供不应求，也会使价格上升，①②符合题意；社会劳动生产率提高，价值量降低，价格下降，③不符合题意；使用价值和价格没有直接关系，④不符合题意，故答案选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答案：A</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rPr>
      </w:pPr>
      <w:r>
        <w:rPr>
          <w:rFonts w:hint="eastAsia"/>
        </w:rPr>
        <w:t>海信集团十多年来投入资金15亿元，自主研发出我国第一款高清晰、高画质数字视频媒体芯片，达到国际先进水平，从而为企业赢得了巨额利润。这表明，商品生产者如果率先改进技术设备，提高劳动生产率，在同一时间内生产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A．单位商品价值量增加，商品价值总量增加，交换中获利就会增大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B．单位商品价值量不变，商品价值总量增加，交换中获利就会增大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C．单位商品价值降低，商品价值总量增加，交换中获利就会增大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D．单位商品价值量不变，商品价值总量不变，交换中获利就会增大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解析：单位商品的价值量是由生产商品所耗费的社会必要劳动时间决定的，是不变的，因此，同一时间生产的价值总量即单位商品价值量和产品数量的乘积，就会增加，在交换中获利就会增大，故B项符合</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实题意，D项错误；单位商品的价值量与个别劳动生产率和个别劳动时间无关，因此，题中商品生产者如果率先改进技术设备，提高劳动生产率，在同一时间内生产的单位商品价值量是不变的，故A、C两项错误；故选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5．政府给生产新能源汽车的企业一定的优惠补贴，会影响生产者对新能源汽车的市场供给量。下列图像能正确反映这一信息的是(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INCLUDEPICTURE "RZ-2.TIF" \* MERGEFORMAT </w:instrText>
      </w:r>
      <w:r>
        <w:fldChar w:fldCharType="separate"/>
      </w:r>
      <w:r>
        <w:rPr>
          <w:rFonts w:ascii="Times New Roman" w:hAnsi="Times New Roman" w:cs="Times New Roman"/>
          <w:b/>
          <w:sz w:val="28"/>
          <w:szCs w:val="28"/>
          <w:u w:val="none" w:color="000000"/>
        </w:rPr>
        <w:drawing>
          <wp:inline distT="0" distB="0" distL="114300" distR="114300">
            <wp:extent cx="2520950" cy="542290"/>
            <wp:effectExtent l="0" t="0" r="12700" b="1016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5" r:link="rId6"/>
                    <a:stretch>
                      <a:fillRect/>
                    </a:stretch>
                  </pic:blipFill>
                  <pic:spPr>
                    <a:xfrm>
                      <a:off x="0" y="0"/>
                      <a:ext cx="2520950" cy="542290"/>
                    </a:xfrm>
                    <a:prstGeom prst="rect">
                      <a:avLst/>
                    </a:prstGeom>
                    <a:noFill/>
                    <a:ln>
                      <a:noFill/>
                    </a:ln>
                  </pic:spPr>
                </pic:pic>
              </a:graphicData>
            </a:graphic>
          </wp:inline>
        </w:drawing>
      </w:r>
      <w: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实</w:t>
      </w:r>
      <w:bookmarkStart w:id="0" w:name="_GoBack"/>
      <w:bookmarkEnd w:id="0"/>
      <w:r>
        <w:rPr>
          <w:rFonts w:hint="eastAsia"/>
        </w:rPr>
        <w:t>线为补贴前的供给量，虚线为补贴后的供给量；横轴x为供给量，纵轴y为价格)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本题考查价格变动的影响。政府给生产新能源汽车的企业一定的优惠补贴，在其他条件不变的情况下，企业获利增加，会扩大生产规模，供给曲线右移，A项符合题意。B、C两项表明需求曲线的变动，不符合题意。D项表明供给量减少，不符合题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6．近年来，原油价格持续上涨。为降低对石油的依赖程度，我国乙醇汽油的使用在不断增加。高油价推动乙醇燃料的生产与使用表明(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①价格变动可以调节生产，对生产经营有重要影响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②价格决定生产，某种商品价格越高，从事该商品的生产越少　③一种商品价格上升，消费者将增加对该商品的替代品的需求　④某一商品价格的提高，会使这种商品的互补商品的需求量增加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A．①②  </w:t>
      </w:r>
      <w:r>
        <w:rPr>
          <w:rFonts w:hint="eastAsia"/>
        </w:rPr>
        <w:tab/>
      </w:r>
      <w:r>
        <w:rPr>
          <w:rFonts w:hint="eastAsia"/>
        </w:rPr>
        <w:t>B．②③</w:t>
      </w:r>
      <w:r>
        <w:rPr>
          <w:rFonts w:hint="eastAsia"/>
          <w:lang w:val="en-US" w:eastAsia="zh-CN"/>
        </w:rPr>
        <w:t xml:space="preserve">  </w:t>
      </w:r>
      <w:r>
        <w:rPr>
          <w:rFonts w:hint="eastAsia"/>
        </w:rPr>
        <w:t xml:space="preserve">C．③④  </w:t>
      </w:r>
      <w:r>
        <w:rPr>
          <w:rFonts w:hint="eastAsia"/>
        </w:rPr>
        <w:tab/>
      </w:r>
      <w:r>
        <w:rPr>
          <w:rFonts w:hint="eastAsia"/>
        </w:rPr>
        <w:t>D．①③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高油价推动乙醇燃料的生产与使用说明价格对生产具有调节作用，同时由于价格上涨，人们会减少对该商品的消费，从而消费其替代商品，故选项①③符合题意；选项②说法错误，价格影响生产，某种商品价格越高，从事该商品的生产越多，排除；选项④说法错误，某一商品价格的提高，会使这种商品的互补商品的需求量减少，排除。故本题答案选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7</w:t>
      </w:r>
      <w:r>
        <w:rPr>
          <w:rFonts w:hint="eastAsia"/>
        </w:rPr>
        <w:t>．汽油价格回落，会带动汽车热销。这说明某种商品价格下降会引起(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A．该商品的需求数量减少</w:t>
      </w:r>
      <w:r>
        <w:rPr>
          <w:rFonts w:hint="eastAsia"/>
          <w:lang w:val="en-US" w:eastAsia="zh-CN"/>
        </w:rPr>
        <w:t xml:space="preserve">  </w:t>
      </w:r>
      <w:r>
        <w:rPr>
          <w:rFonts w:hint="eastAsia"/>
        </w:rPr>
        <w:t>B．互补商品的需求量减少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C．替代商品的需求量增加</w:t>
      </w:r>
      <w:r>
        <w:rPr>
          <w:rFonts w:hint="eastAsia"/>
          <w:lang w:val="en-US" w:eastAsia="zh-CN"/>
        </w:rPr>
        <w:t xml:space="preserve">  </w:t>
      </w:r>
      <w:r>
        <w:rPr>
          <w:rFonts w:hint="eastAsia"/>
        </w:rPr>
        <w:t>D．互补商品的需求量增加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某种商品价格下降会引起该商品的需求量增加，而不是减少，故排除A项。商品价格下降，会导致其互补商品的需求量增加，而不是减少，故排除B项。商品价格下降，会导致其替代商品的需求量减少，而不是增加，故排除C项。商品价格下降，其互补商品的需求量会增加，故D项入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二、非选择题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8</w:t>
      </w:r>
      <w:r>
        <w:rPr>
          <w:rFonts w:hint="eastAsia"/>
        </w:rPr>
        <w:t>．材料一　近年来，随着人们生活质量和水平的提高，绿色无公害蔬菜出现热销局面，且价格比普通蔬菜高30%～40%。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材料二　经过三年的艰苦奋斗，小杨终于考上了理想的大学。开学前，她打算买一台笔记本电脑。小杨在网上搜索了一下相关信息，发现笔记本电脑的品牌众多，不同品牌、不同地区间的价格差异也比较大。不过有一个相同点，那就是比起前几年，笔记本电脑的配置普遍提高了，而价格普遍降低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请运用所学知识，分析绿色无公害蔬菜与电脑价格反向变化的原因。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①商品价格由其价值决定并受供求关系影响。绿色无公害蔬菜的生产比普通蔬菜的生产耗费的社会必要劳动时间更多，所以其价值量更大。同时，随着人们生活质量和水平的提高，人们对绿色无公害蔬菜的需求增加，所以绿色无公害蔬菜价格高。②电脑价格下降的主要原因是商品的价值量发生了变化。随着电脑生产技术的日趋成熟，商品生产者普遍提高了劳动生产率，从而使单位商品的价值量降低，致使电脑价格下降。</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7D612"/>
    <w:multiLevelType w:val="singleLevel"/>
    <w:tmpl w:val="A407D61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36E25"/>
    <w:rsid w:val="368042B1"/>
    <w:rsid w:val="3C93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RZ-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2019-11-13T05:04:32Z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