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淄博正和燃料油有限公司</w:t>
            </w:r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3F09007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淄博市高新区卫固镇付山村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"https://www.qcc.com/pl/pf99e8f8de27e5fdee583d9b84f0a9fc.html"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王加平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刘海林、周坤英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刘海林、周坤英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刘海林、周坤英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刘海林、周坤英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"https://www.qcc.com/pl/pf99e8f8de27e5fdee583d9b84f0a9fc.html"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王加平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2023.09.20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381250" cy="1538605"/>
                  <wp:effectExtent l="0" t="0" r="0" b="4445"/>
                  <wp:docPr id="44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3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33525" cy="1610995"/>
                  <wp:effectExtent l="0" t="0" r="9525" b="8255"/>
                  <wp:docPr id="45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6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828800" cy="1920875"/>
                  <wp:effectExtent l="0" t="0" r="0" b="3175"/>
                  <wp:docPr id="46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92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zQyMDZhMGI4ZjQ1Nzg5MDkxZmVhMGU5MjdjN2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9F066B"/>
    <w:rsid w:val="0FE75735"/>
    <w:rsid w:val="10C5247C"/>
    <w:rsid w:val="10FB4F01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855CE1"/>
    <w:rsid w:val="14CF4B47"/>
    <w:rsid w:val="14D03D3E"/>
    <w:rsid w:val="14E06C2E"/>
    <w:rsid w:val="156B5BB5"/>
    <w:rsid w:val="156C7192"/>
    <w:rsid w:val="156E27F6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AB40A0"/>
    <w:rsid w:val="1CCA337A"/>
    <w:rsid w:val="1CFB6504"/>
    <w:rsid w:val="1D381332"/>
    <w:rsid w:val="1D3A5E1A"/>
    <w:rsid w:val="1D48246B"/>
    <w:rsid w:val="1E0C1BFC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BBC244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2E27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534B2E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9C5F4B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6FA24486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5DD2278"/>
    <w:rsid w:val="76053C39"/>
    <w:rsid w:val="7679441D"/>
    <w:rsid w:val="76A11B9B"/>
    <w:rsid w:val="76DE441B"/>
    <w:rsid w:val="76FC56AA"/>
    <w:rsid w:val="77253769"/>
    <w:rsid w:val="77286915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8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5"/>
    <w:qFormat/>
    <w:locked/>
    <w:uiPriority w:val="99"/>
    <w:rPr>
      <w:sz w:val="18"/>
      <w:szCs w:val="18"/>
    </w:rPr>
  </w:style>
  <w:style w:type="character" w:customStyle="1" w:styleId="16">
    <w:name w:val="页眉 Char"/>
    <w:link w:val="6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2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2023-10-09T03:44:41Z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A1ABD3AD6979490D84CCEF48D729D414_13</vt:lpwstr>
  </property>
</Properties>
</file>