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山东玉泉玻璃包装有限公司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Z23F10008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山东省平邑县地方镇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"https://www.qcc.com/pl/peb52c7a65298baabe9ce0106f53fe20.html"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"https://www.qcc.com/pl/peb52c7a65298baabe9ce0106f53fe20.html"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58060" cy="1519555"/>
                  <wp:effectExtent l="0" t="0" r="8890" b="4445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1285" cy="1708150"/>
                  <wp:effectExtent l="0" t="0" r="18415" b="635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3500" cy="1637030"/>
                  <wp:effectExtent l="0" t="0" r="0" b="1270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67561E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6B312A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E7744B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971657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7242FA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2023-11-24T03:25:06Z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E77F409866714A02A593E6173429920D_13</vt:lpwstr>
  </property>
</Properties>
</file>