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安丘市恒山锌业有限公司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山东省潍坊市安丘市大汶河旅游开发区担山二村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"https://www.qcc.com/pl/prabefd44d3e53a42540cf53ac6a0cb5.html"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曹金盛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"https://www.qcc.com/pl/prabefd44d3e53a42540cf53ac6a0cb5.html"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曹金盛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71700" cy="1207770"/>
                  <wp:effectExtent l="0" t="0" r="0" b="1143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8060" cy="1462405"/>
                  <wp:effectExtent l="0" t="0" r="8890" b="444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66925" cy="1338580"/>
                  <wp:effectExtent l="0" t="0" r="9525" b="1397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BF90332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2023-11-22T06:31:12Z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72FDC4BA637645868DF37E42FC663254_13</vt:lpwstr>
  </property>
</Properties>
</file>