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威海云兴电子有限公司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Z23E11020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山东省威海市文登区四产路27-8号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"https://www.qcc.com/pl/p1a58bde11634f6da1f85d331b6f2393.html"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李济义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张维红、高文露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张维红、高文露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张维红、高文露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张维红、高文露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"https://www.qcc.com/pl/p1a58bde11634f6da1f85d331b6f2393.html"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李济义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2023.11.08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295400" cy="1649095"/>
                  <wp:effectExtent l="0" t="0" r="0" b="8255"/>
                  <wp:docPr id="29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64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62710" cy="1653540"/>
                  <wp:effectExtent l="0" t="0" r="8890" b="3810"/>
                  <wp:docPr id="30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71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00175" cy="1699260"/>
                  <wp:effectExtent l="0" t="0" r="9525" b="15240"/>
                  <wp:docPr id="31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07E16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D3263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3F2DE5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702E68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A27A15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C6864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8F760E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1103D0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905861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2023-11-28T03:43:13Z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E793E07FC65C4F65B2DA153DD4AC135F_13</vt:lpwstr>
  </property>
</Properties>
</file>