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653"/>
          <w:tab w:val="center" w:pos="5114"/>
        </w:tabs>
        <w:kinsoku/>
        <w:wordWrap/>
        <w:overflowPunct/>
        <w:topLinePunct w:val="0"/>
        <w:autoSpaceDE/>
        <w:autoSpaceDN/>
        <w:bidi w:val="0"/>
        <w:adjustRightInd/>
        <w:snapToGrid/>
        <w:ind w:firstLine="0" w:firstLineChars="0"/>
        <w:jc w:val="center"/>
        <w:textAlignment w:val="auto"/>
        <w:outlineLvl w:val="9"/>
        <w:rPr>
          <w:rFonts w:hint="eastAsia"/>
          <w:sz w:val="36"/>
          <w:szCs w:val="36"/>
          <w:u w:val="none"/>
        </w:rPr>
      </w:pPr>
      <w:r>
        <w:rPr>
          <w:rFonts w:hint="eastAsia"/>
          <w:b/>
          <w:bCs/>
          <w:color w:val="000000"/>
          <w:sz w:val="36"/>
          <w:szCs w:val="36"/>
          <w:lang w:val="en-US" w:eastAsia="zh-CN"/>
        </w:rPr>
        <w:t>山东科力美实业有限公司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Times New Roman" w:hAnsi="Times New Roman"/>
          <w:b/>
          <w:bCs/>
          <w:sz w:val="36"/>
          <w:szCs w:val="36"/>
        </w:rPr>
      </w:pPr>
      <w:r>
        <w:rPr>
          <w:rFonts w:hint="eastAsia"/>
          <w:b/>
          <w:bCs/>
          <w:color w:val="000000"/>
          <w:sz w:val="36"/>
          <w:szCs w:val="36"/>
          <w:lang w:val="en-US" w:eastAsia="zh-CN"/>
        </w:rPr>
        <w:t>石墨烯改性功能TPU制品技改项目</w:t>
      </w:r>
    </w:p>
    <w:p>
      <w:pPr>
        <w:spacing w:line="360" w:lineRule="auto"/>
        <w:jc w:val="center"/>
        <w:rPr>
          <w:rFonts w:ascii="Times New Roman" w:hAnsi="Times New Roman"/>
          <w:b/>
          <w:bCs/>
          <w:sz w:val="36"/>
          <w:szCs w:val="36"/>
        </w:rPr>
      </w:pPr>
      <w:r>
        <w:rPr>
          <w:rFonts w:ascii="Times New Roman" w:hAnsi="Times New Roman"/>
          <w:b/>
          <w:sz w:val="36"/>
          <w:szCs w:val="36"/>
        </w:rPr>
        <w:t>竣工环境保护验收意见</w:t>
      </w:r>
    </w:p>
    <w:p>
      <w:pPr>
        <w:pStyle w:val="51"/>
        <w:spacing w:before="0" w:beforeAutospacing="0" w:after="0" w:afterAutospacing="0" w:line="360" w:lineRule="auto"/>
        <w:outlineLvl w:val="0"/>
        <w:rPr>
          <w:rFonts w:hint="eastAsia" w:ascii="Times New Roman" w:hAnsi="Times New Roman" w:cs="Times New Roman"/>
          <w:lang w:val="en-US" w:eastAsia="zh-CN"/>
        </w:rPr>
      </w:pPr>
      <w:bookmarkStart w:id="1" w:name="_GoBack"/>
      <w:bookmarkEnd w:id="1"/>
    </w:p>
    <w:p>
      <w:pPr>
        <w:pStyle w:val="51"/>
        <w:spacing w:before="0" w:beforeAutospacing="0" w:after="0" w:afterAutospacing="0" w:line="360" w:lineRule="auto"/>
        <w:ind w:firstLine="480" w:firstLineChars="200"/>
        <w:outlineLvl w:val="0"/>
        <w:rPr>
          <w:rFonts w:ascii="Times New Roman" w:hAnsi="Times New Roman" w:cs="Times New Roman"/>
        </w:rPr>
      </w:pPr>
      <w:r>
        <w:rPr>
          <w:rFonts w:hint="eastAsia" w:ascii="Times New Roman" w:hAnsi="Times New Roman" w:cs="Times New Roman"/>
          <w:lang w:val="en-US" w:eastAsia="zh-CN"/>
        </w:rPr>
        <w:t xml:space="preserve"> </w:t>
      </w:r>
      <w:r>
        <w:rPr>
          <w:rFonts w:ascii="Times New Roman" w:hAnsi="Times New Roman" w:cs="Times New Roman"/>
          <w:lang w:val="en-US" w:eastAsia="zh-CN"/>
        </w:rPr>
        <w:t>2020</w:t>
      </w:r>
      <w:r>
        <w:rPr>
          <w:rFonts w:ascii="Times New Roman" w:hAnsi="Times New Roman" w:eastAsia="宋体" w:cs="Times New Roman"/>
          <w:kern w:val="2"/>
          <w:sz w:val="24"/>
          <w:szCs w:val="24"/>
          <w:lang w:val="en-US" w:eastAsia="zh-CN" w:bidi="ar-SA"/>
        </w:rPr>
        <w:t>年5月</w:t>
      </w:r>
      <w:r>
        <w:rPr>
          <w:rFonts w:hint="eastAsia" w:ascii="Times New Roman" w:hAnsi="Times New Roman" w:cs="Times New Roman"/>
          <w:kern w:val="2"/>
          <w:sz w:val="24"/>
          <w:szCs w:val="24"/>
          <w:lang w:val="en-US" w:eastAsia="zh-CN" w:bidi="ar-SA"/>
        </w:rPr>
        <w:t>24</w:t>
      </w:r>
      <w:r>
        <w:rPr>
          <w:rFonts w:ascii="Times New Roman" w:hAnsi="Times New Roman" w:eastAsia="宋体" w:cs="Times New Roman"/>
          <w:kern w:val="2"/>
          <w:sz w:val="24"/>
          <w:szCs w:val="24"/>
          <w:lang w:val="en-US" w:eastAsia="zh-CN" w:bidi="ar-SA"/>
        </w:rPr>
        <w:t>日，根据《建设项目环境保护管理条例》和《建设项目竣工环境保护验收暂办法》要求，山东</w:t>
      </w:r>
      <w:r>
        <w:rPr>
          <w:rFonts w:hint="eastAsia" w:ascii="Times New Roman" w:hAnsi="Times New Roman" w:eastAsia="宋体" w:cs="Times New Roman"/>
          <w:kern w:val="2"/>
          <w:sz w:val="24"/>
          <w:szCs w:val="24"/>
          <w:lang w:val="en-US" w:eastAsia="zh-CN" w:bidi="ar-SA"/>
        </w:rPr>
        <w:t>科力美</w:t>
      </w:r>
      <w:r>
        <w:rPr>
          <w:rFonts w:hint="eastAsia" w:ascii="Times New Roman" w:hAnsi="Times New Roman" w:cs="Times New Roman"/>
          <w:kern w:val="2"/>
          <w:sz w:val="24"/>
          <w:szCs w:val="24"/>
          <w:lang w:val="en-US" w:eastAsia="zh-CN" w:bidi="ar-SA"/>
        </w:rPr>
        <w:t>实业</w:t>
      </w:r>
      <w:r>
        <w:rPr>
          <w:rFonts w:ascii="Times New Roman" w:hAnsi="Times New Roman" w:eastAsia="宋体" w:cs="Times New Roman"/>
          <w:kern w:val="2"/>
          <w:sz w:val="24"/>
          <w:szCs w:val="24"/>
          <w:lang w:val="en-US" w:eastAsia="zh-CN" w:bidi="ar-SA"/>
        </w:rPr>
        <w:t>有限公司在该公司厂区组织召开了</w:t>
      </w:r>
      <w:r>
        <w:rPr>
          <w:rFonts w:hint="eastAsia" w:ascii="Times New Roman" w:hAnsi="Times New Roman" w:eastAsia="宋体" w:cs="Times New Roman"/>
          <w:kern w:val="2"/>
          <w:sz w:val="24"/>
          <w:szCs w:val="24"/>
          <w:lang w:val="en-US" w:eastAsia="zh-CN" w:bidi="ar-SA"/>
        </w:rPr>
        <w:t>石墨烯改性功能TPU制品</w:t>
      </w:r>
      <w:r>
        <w:rPr>
          <w:rFonts w:hint="eastAsia" w:ascii="Times New Roman" w:hAnsi="Times New Roman" w:cs="Times New Roman"/>
          <w:kern w:val="2"/>
          <w:sz w:val="24"/>
          <w:szCs w:val="24"/>
          <w:lang w:val="en-US" w:eastAsia="zh-CN" w:bidi="ar-SA"/>
        </w:rPr>
        <w:t>技改</w:t>
      </w:r>
      <w:r>
        <w:rPr>
          <w:rFonts w:ascii="Times New Roman" w:hAnsi="Times New Roman" w:eastAsia="宋体" w:cs="Times New Roman"/>
          <w:kern w:val="2"/>
          <w:sz w:val="24"/>
          <w:szCs w:val="24"/>
          <w:lang w:val="en-US" w:eastAsia="zh-CN" w:bidi="ar-SA"/>
        </w:rPr>
        <w:t>项目竣工环境保护验收会，验收组由建设单位－山东</w:t>
      </w:r>
      <w:r>
        <w:rPr>
          <w:rFonts w:hint="eastAsia" w:ascii="Times New Roman" w:hAnsi="Times New Roman" w:cs="Times New Roman"/>
          <w:kern w:val="2"/>
          <w:sz w:val="24"/>
          <w:szCs w:val="24"/>
          <w:lang w:val="en-US" w:eastAsia="zh-CN" w:bidi="ar-SA"/>
        </w:rPr>
        <w:t>科力美实业</w:t>
      </w:r>
      <w:r>
        <w:rPr>
          <w:rFonts w:ascii="Times New Roman" w:hAnsi="Times New Roman" w:eastAsia="宋体" w:cs="Times New Roman"/>
          <w:kern w:val="2"/>
          <w:sz w:val="24"/>
          <w:szCs w:val="24"/>
          <w:lang w:val="en-US" w:eastAsia="zh-CN" w:bidi="ar-SA"/>
        </w:rPr>
        <w:t>有限公司、验收监测及报告编制单位－</w:t>
      </w:r>
      <w:r>
        <w:rPr>
          <w:rFonts w:hint="eastAsia" w:ascii="Times New Roman" w:hAnsi="Times New Roman" w:eastAsia="宋体" w:cs="Times New Roman"/>
          <w:color w:val="000000"/>
          <w:sz w:val="24"/>
          <w:szCs w:val="24"/>
          <w:lang w:val="en-US" w:eastAsia="zh-CN"/>
        </w:rPr>
        <w:t>山东测科九盛检技有限公司</w:t>
      </w:r>
      <w:r>
        <w:rPr>
          <w:rFonts w:ascii="Times New Roman" w:hAnsi="Times New Roman" w:eastAsia="宋体" w:cs="Times New Roman"/>
          <w:kern w:val="2"/>
          <w:sz w:val="24"/>
          <w:szCs w:val="24"/>
          <w:lang w:val="en-US" w:eastAsia="zh-CN" w:bidi="ar-SA"/>
        </w:rPr>
        <w:t>等单位代表及</w:t>
      </w:r>
      <w:r>
        <w:rPr>
          <w:rFonts w:hint="eastAsia" w:ascii="Times New Roman" w:hAnsi="Times New Roman" w:cs="Times New Roman"/>
          <w:kern w:val="2"/>
          <w:sz w:val="24"/>
          <w:szCs w:val="24"/>
          <w:lang w:val="en-US" w:eastAsia="zh-CN" w:bidi="ar-SA"/>
        </w:rPr>
        <w:t>2</w:t>
      </w:r>
      <w:r>
        <w:rPr>
          <w:rFonts w:ascii="Times New Roman" w:hAnsi="Times New Roman" w:eastAsia="宋体" w:cs="Times New Roman"/>
          <w:kern w:val="2"/>
          <w:sz w:val="24"/>
          <w:szCs w:val="24"/>
          <w:lang w:val="en-US" w:eastAsia="zh-CN" w:bidi="ar-SA"/>
        </w:rPr>
        <w:t>名专家组成（验收组人员名单附后）</w:t>
      </w:r>
      <w:r>
        <w:rPr>
          <w:rFonts w:ascii="Times New Roman" w:hAnsi="Times New Roman" w:cs="Times New Roman"/>
        </w:rPr>
        <w:t>。</w:t>
      </w:r>
    </w:p>
    <w:p>
      <w:pPr>
        <w:pStyle w:val="51"/>
        <w:spacing w:before="0" w:beforeAutospacing="0" w:after="0" w:afterAutospacing="0" w:line="360" w:lineRule="auto"/>
        <w:ind w:firstLine="480"/>
        <w:outlineLvl w:val="0"/>
        <w:rPr>
          <w:rFonts w:ascii="Times New Roman" w:hAnsi="Times New Roman" w:cs="Times New Roman"/>
        </w:rPr>
      </w:pPr>
      <w:r>
        <w:rPr>
          <w:rFonts w:ascii="Times New Roman" w:hAnsi="Times New Roman" w:cs="Times New Roman"/>
        </w:rPr>
        <w:t>验收组听取了建设单位对本项目环保执行情况和项目竣工环境保护验收情况的汇报，现场检查了项目及配套环保设施的建设、运行情况，审阅并核实了有关资料。根据《山东</w:t>
      </w:r>
      <w:r>
        <w:rPr>
          <w:rFonts w:hint="eastAsia" w:ascii="Times New Roman" w:hAnsi="Times New Roman" w:cs="Times New Roman"/>
          <w:lang w:eastAsia="zh-CN"/>
        </w:rPr>
        <w:t>科力美实业有限公司石墨烯改性功能</w:t>
      </w:r>
      <w:r>
        <w:rPr>
          <w:rFonts w:hint="eastAsia" w:ascii="Times New Roman" w:hAnsi="Times New Roman" w:cs="Times New Roman"/>
          <w:lang w:val="en-US" w:eastAsia="zh-CN"/>
        </w:rPr>
        <w:t>TPU制品技改</w:t>
      </w:r>
      <w:r>
        <w:rPr>
          <w:rFonts w:ascii="Times New Roman" w:hAnsi="Times New Roman" w:cs="Times New Roman"/>
        </w:rPr>
        <w:t>项目竣工环境保护验收监测报告》</w:t>
      </w:r>
      <w:r>
        <w:rPr>
          <w:rFonts w:hint="eastAsia" w:ascii="Times New Roman" w:hAnsi="Times New Roman" w:cs="Times New Roman"/>
          <w:lang w:eastAsia="zh-CN"/>
        </w:rPr>
        <w:t>，</w:t>
      </w:r>
      <w:r>
        <w:rPr>
          <w:rFonts w:ascii="Times New Roman" w:hAnsi="Times New Roman" w:cs="Times New Roman"/>
        </w:rPr>
        <w:t>并对照《建设项目竣工环境保护验收暂行办法》，严格依照国家有关法律法规、建设项目竣工环境保护验收技术规范/指南、本项目环境影响报告</w:t>
      </w:r>
      <w:r>
        <w:rPr>
          <w:rFonts w:hint="eastAsia" w:ascii="Times New Roman" w:hAnsi="Times New Roman" w:cs="Times New Roman"/>
        </w:rPr>
        <w:t>书</w:t>
      </w:r>
      <w:r>
        <w:rPr>
          <w:rFonts w:ascii="Times New Roman" w:hAnsi="Times New Roman" w:cs="Times New Roman"/>
        </w:rPr>
        <w:t>及原淄博市环境保护局对该项目的审批意见（</w:t>
      </w:r>
      <w:r>
        <w:rPr>
          <w:rFonts w:hint="eastAsia" w:ascii="Times New Roman" w:hAnsi="Times New Roman" w:cs="Times New Roman"/>
          <w:lang w:eastAsia="zh-CN"/>
        </w:rPr>
        <w:t>张</w:t>
      </w:r>
      <w:r>
        <w:rPr>
          <w:rFonts w:ascii="Times New Roman" w:hAnsi="Times New Roman" w:cs="Times New Roman"/>
        </w:rPr>
        <w:t>环审[201</w:t>
      </w:r>
      <w:r>
        <w:rPr>
          <w:rFonts w:hint="eastAsia" w:ascii="Times New Roman" w:hAnsi="Times New Roman" w:cs="Times New Roman"/>
          <w:lang w:val="en-US" w:eastAsia="zh-CN"/>
        </w:rPr>
        <w:t>9</w:t>
      </w:r>
      <w:r>
        <w:rPr>
          <w:rFonts w:ascii="Times New Roman" w:hAnsi="Times New Roman" w:cs="Times New Roman"/>
        </w:rPr>
        <w:t>]</w:t>
      </w:r>
      <w:r>
        <w:rPr>
          <w:rFonts w:hint="eastAsia" w:ascii="Times New Roman" w:hAnsi="Times New Roman" w:cs="Times New Roman"/>
          <w:lang w:val="en-US" w:eastAsia="zh-CN"/>
        </w:rPr>
        <w:t>95</w:t>
      </w:r>
      <w:r>
        <w:rPr>
          <w:rFonts w:ascii="Times New Roman" w:hAnsi="Times New Roman" w:cs="Times New Roman"/>
        </w:rPr>
        <w:t>号）等要求</w:t>
      </w:r>
      <w:r>
        <w:rPr>
          <w:rFonts w:hint="eastAsia" w:ascii="Times New Roman" w:hAnsi="Times New Roman" w:cs="Times New Roman"/>
          <w:lang w:eastAsia="zh-CN"/>
        </w:rPr>
        <w:t>，</w:t>
      </w:r>
      <w:r>
        <w:rPr>
          <w:rFonts w:ascii="Times New Roman" w:hAnsi="Times New Roman" w:cs="Times New Roman"/>
        </w:rPr>
        <w:t>对本项目</w:t>
      </w:r>
      <w:r>
        <w:rPr>
          <w:rFonts w:hint="eastAsia" w:ascii="Times New Roman" w:hAnsi="Times New Roman" w:cs="Times New Roman"/>
          <w:lang w:eastAsia="zh-CN"/>
        </w:rPr>
        <w:t>进行</w:t>
      </w:r>
      <w:r>
        <w:rPr>
          <w:rFonts w:ascii="Times New Roman" w:hAnsi="Times New Roman" w:cs="Times New Roman"/>
        </w:rPr>
        <w:t>验收，形成验收意见如下：</w:t>
      </w:r>
    </w:p>
    <w:p>
      <w:pPr>
        <w:pStyle w:val="51"/>
        <w:numPr>
          <w:ilvl w:val="0"/>
          <w:numId w:val="1"/>
        </w:numPr>
        <w:spacing w:before="0" w:beforeAutospacing="0" w:after="0" w:afterAutospacing="0" w:line="360" w:lineRule="auto"/>
        <w:ind w:left="480" w:leftChars="0" w:firstLine="0" w:firstLineChars="0"/>
        <w:outlineLvl w:val="0"/>
        <w:rPr>
          <w:rFonts w:hint="eastAsia" w:ascii="Times New Roman" w:hAnsi="Times New Roman" w:cs="Times New Roman"/>
          <w:b/>
          <w:bCs/>
          <w:lang w:val="en-US" w:eastAsia="zh-CN"/>
        </w:rPr>
      </w:pPr>
      <w:r>
        <w:rPr>
          <w:rFonts w:hint="eastAsia" w:ascii="Times New Roman" w:hAnsi="Times New Roman" w:cs="Times New Roman"/>
          <w:b/>
          <w:bCs/>
          <w:lang w:val="en-US" w:eastAsia="zh-CN"/>
        </w:rPr>
        <w:t>工程建设基本情况</w:t>
      </w:r>
    </w:p>
    <w:p>
      <w:pPr>
        <w:pStyle w:val="51"/>
        <w:numPr>
          <w:ilvl w:val="0"/>
          <w:numId w:val="2"/>
        </w:numPr>
        <w:spacing w:before="0" w:beforeAutospacing="0" w:after="0" w:afterAutospacing="0" w:line="360" w:lineRule="auto"/>
        <w:ind w:left="480" w:leftChars="0" w:firstLine="0" w:firstLineChars="0"/>
        <w:outlineLvl w:val="0"/>
        <w:rPr>
          <w:rFonts w:hint="eastAsia" w:ascii="Times New Roman" w:hAnsi="Times New Roman" w:cs="Times New Roman"/>
          <w:lang w:val="en-US" w:eastAsia="zh-CN"/>
        </w:rPr>
      </w:pPr>
      <w:r>
        <w:rPr>
          <w:rFonts w:hint="eastAsia" w:ascii="Times New Roman" w:hAnsi="Times New Roman" w:cs="Times New Roman"/>
          <w:lang w:val="en-US" w:eastAsia="zh-CN"/>
        </w:rPr>
        <w:t>建设地点、规模、主要建设内容</w:t>
      </w:r>
    </w:p>
    <w:p>
      <w:pPr>
        <w:pStyle w:val="51"/>
        <w:spacing w:before="0" w:beforeAutospacing="0" w:after="0" w:afterAutospacing="0" w:line="360" w:lineRule="auto"/>
        <w:ind w:firstLine="480"/>
        <w:outlineLvl w:val="0"/>
        <w:rPr>
          <w:rFonts w:hint="eastAsia" w:ascii="Times New Roman" w:hAnsi="Times New Roman" w:cs="Times New Roman"/>
          <w:lang w:val="en-US" w:eastAsia="zh-CN"/>
        </w:rPr>
      </w:pPr>
      <w:r>
        <w:rPr>
          <w:rFonts w:hint="eastAsia"/>
        </w:rPr>
        <w:t>山东</w:t>
      </w:r>
      <w:r>
        <w:rPr>
          <w:rFonts w:hint="eastAsia"/>
          <w:lang w:eastAsia="zh-CN"/>
        </w:rPr>
        <w:t>科力美实业</w:t>
      </w:r>
      <w:r>
        <w:rPr>
          <w:rFonts w:hint="eastAsia"/>
        </w:rPr>
        <w:t>有限公司</w:t>
      </w:r>
      <w:r>
        <w:rPr>
          <w:rFonts w:hint="eastAsia"/>
          <w:lang w:eastAsia="zh-CN"/>
        </w:rPr>
        <w:t>位于山东省淄博市张店区经济开发区创业大道与长江路路口以东</w:t>
      </w:r>
      <w:r>
        <w:rPr>
          <w:rFonts w:hint="eastAsia"/>
          <w:lang w:val="en-US" w:eastAsia="zh-CN"/>
        </w:rPr>
        <w:t>150米院内，主要从</w:t>
      </w:r>
      <w:r>
        <w:rPr>
          <w:rFonts w:hint="default" w:ascii="Times New Roman" w:hAnsi="Times New Roman" w:cs="Times New Roman"/>
          <w:lang w:val="en-US" w:eastAsia="zh-CN"/>
        </w:rPr>
        <w:t>事</w:t>
      </w:r>
      <w:r>
        <w:rPr>
          <w:rFonts w:hint="eastAsia" w:ascii="Times New Roman" w:hAnsi="Times New Roman" w:cs="Times New Roman"/>
          <w:lang w:val="en-US" w:eastAsia="zh-CN"/>
        </w:rPr>
        <w:t>聚氨酯弹性体及其制品、橡胶制品、塑料制品的生产、研发、销售等，原有“年产3万吨石墨烯改性功能TPU制品项目”，一期工程（年产4000吨石墨烯改性功能TPU制品）于2017年9月建设完成并投产，为足生产要求，公司投资420万元，建设</w:t>
      </w:r>
      <w:r>
        <w:rPr>
          <w:rFonts w:hint="eastAsia" w:ascii="Times New Roman" w:hAnsi="Times New Roman" w:cs="Times New Roman"/>
        </w:rPr>
        <w:t>“</w:t>
      </w:r>
      <w:r>
        <w:rPr>
          <w:rFonts w:hint="eastAsia" w:ascii="Times New Roman" w:hAnsi="Times New Roman" w:cs="Times New Roman"/>
          <w:lang w:val="en-US" w:eastAsia="zh-CN"/>
        </w:rPr>
        <w:t>石墨烯改性功能TPU制品技改</w:t>
      </w:r>
      <w:r>
        <w:rPr>
          <w:rFonts w:hint="eastAsia" w:ascii="Times New Roman" w:hAnsi="Times New Roman" w:cs="Times New Roman"/>
        </w:rPr>
        <w:t>项目”</w:t>
      </w:r>
      <w:r>
        <w:rPr>
          <w:rFonts w:hint="eastAsia" w:ascii="Times New Roman" w:hAnsi="Times New Roman" w:cs="Times New Roman"/>
          <w:lang w:eastAsia="zh-CN"/>
        </w:rPr>
        <w:t>，在原有项目</w:t>
      </w:r>
      <w:r>
        <w:rPr>
          <w:rFonts w:hint="eastAsia" w:ascii="Times New Roman" w:hAnsi="Times New Roman" w:cs="Times New Roman"/>
          <w:lang w:val="en-US" w:eastAsia="zh-CN"/>
        </w:rPr>
        <w:t>满</w:t>
      </w:r>
      <w:r>
        <w:rPr>
          <w:rFonts w:hint="eastAsia" w:ascii="Times New Roman" w:hAnsi="Times New Roman" w:cs="Times New Roman"/>
          <w:lang w:eastAsia="zh-CN"/>
        </w:rPr>
        <w:t>产能不变的基础上，对“无机纳米石墨烯改性功能</w:t>
      </w:r>
      <w:r>
        <w:rPr>
          <w:rFonts w:hint="eastAsia" w:ascii="Times New Roman" w:hAnsi="Times New Roman" w:cs="Times New Roman"/>
          <w:lang w:val="en-US" w:eastAsia="zh-CN"/>
        </w:rPr>
        <w:t>TPU母粒</w:t>
      </w:r>
      <w:r>
        <w:rPr>
          <w:rFonts w:hint="eastAsia" w:ascii="Times New Roman" w:hAnsi="Times New Roman" w:cs="Times New Roman"/>
          <w:lang w:eastAsia="zh-CN"/>
        </w:rPr>
        <w:t>”生产工艺中增加物料预混工艺，购置均质搅拌混合釜等设备。</w:t>
      </w:r>
    </w:p>
    <w:p>
      <w:pPr>
        <w:pStyle w:val="51"/>
        <w:numPr>
          <w:ilvl w:val="0"/>
          <w:numId w:val="2"/>
        </w:numPr>
        <w:spacing w:before="0" w:beforeAutospacing="0" w:after="0" w:afterAutospacing="0" w:line="360" w:lineRule="auto"/>
        <w:ind w:left="480" w:leftChars="0" w:firstLine="0" w:firstLineChars="0"/>
        <w:outlineLvl w:val="0"/>
        <w:rPr>
          <w:rFonts w:hint="eastAsia" w:ascii="Times New Roman" w:hAnsi="Times New Roman" w:eastAsia="宋体" w:cs="Times New Roman"/>
          <w:color w:val="000000"/>
          <w:sz w:val="28"/>
          <w:szCs w:val="28"/>
          <w:lang w:val="en-US" w:eastAsia="zh-CN"/>
        </w:rPr>
      </w:pPr>
      <w:r>
        <w:rPr>
          <w:rFonts w:hint="eastAsia" w:ascii="Times New Roman" w:hAnsi="Times New Roman" w:cs="Times New Roman"/>
          <w:lang w:val="en-US" w:eastAsia="zh-CN"/>
        </w:rPr>
        <w:t>建设过程及环保审批情况</w:t>
      </w:r>
    </w:p>
    <w:p>
      <w:pPr>
        <w:spacing w:line="360" w:lineRule="auto"/>
        <w:ind w:left="0" w:leftChars="0" w:firstLine="480" w:firstLineChars="200"/>
        <w:jc w:val="both"/>
        <w:rPr>
          <w:rFonts w:hint="default" w:ascii="Times New Roman" w:hAnsi="Times New Roman" w:eastAsia="宋体" w:cs="Times New Roman"/>
          <w:lang w:val="en-US" w:eastAsia="zh-CN"/>
        </w:rPr>
      </w:pP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山东科力美实业有限公司石墨烯改性功能TPU制品技改项目》由湖北黄环科技有限公司编制环评报告，于2019年5月获得</w:t>
      </w:r>
      <w:r>
        <w:rPr>
          <w:rFonts w:hint="eastAsia" w:ascii="宋体" w:hAnsi="宋体" w:cs="宋体"/>
          <w:kern w:val="2"/>
          <w:sz w:val="24"/>
          <w:szCs w:val="24"/>
          <w:lang w:val="en-US" w:eastAsia="zh-CN" w:bidi="ar-SA"/>
        </w:rPr>
        <w:t>原</w:t>
      </w:r>
      <w:r>
        <w:rPr>
          <w:rFonts w:hint="eastAsia" w:ascii="宋体" w:hAnsi="宋体" w:eastAsia="宋体" w:cs="宋体"/>
          <w:kern w:val="2"/>
          <w:sz w:val="24"/>
          <w:szCs w:val="24"/>
          <w:lang w:val="en-US" w:eastAsia="zh-CN" w:bidi="ar-SA"/>
        </w:rPr>
        <w:t>淄博市</w:t>
      </w:r>
      <w:r>
        <w:rPr>
          <w:rFonts w:hint="eastAsia" w:ascii="宋体" w:hAnsi="宋体" w:cs="宋体"/>
          <w:kern w:val="2"/>
          <w:sz w:val="24"/>
          <w:szCs w:val="24"/>
          <w:lang w:val="en-US" w:eastAsia="zh-CN" w:bidi="ar-SA"/>
        </w:rPr>
        <w:t>环保局</w:t>
      </w:r>
      <w:r>
        <w:rPr>
          <w:rFonts w:hint="eastAsia" w:ascii="宋体" w:hAnsi="宋体" w:eastAsia="宋体" w:cs="宋体"/>
          <w:kern w:val="2"/>
          <w:sz w:val="24"/>
          <w:szCs w:val="24"/>
          <w:lang w:val="en-US" w:eastAsia="zh-CN" w:bidi="ar-SA"/>
        </w:rPr>
        <w:t>张店区</w:t>
      </w:r>
      <w:r>
        <w:rPr>
          <w:rFonts w:hint="eastAsia" w:ascii="宋体" w:hAnsi="宋体" w:cs="宋体"/>
          <w:kern w:val="2"/>
          <w:sz w:val="24"/>
          <w:szCs w:val="24"/>
          <w:lang w:val="en-US" w:eastAsia="zh-CN" w:bidi="ar-SA"/>
        </w:rPr>
        <w:t>分</w:t>
      </w:r>
      <w:r>
        <w:rPr>
          <w:rFonts w:hint="eastAsia" w:ascii="宋体" w:hAnsi="宋体" w:eastAsia="宋体" w:cs="宋体"/>
          <w:kern w:val="2"/>
          <w:sz w:val="24"/>
          <w:szCs w:val="24"/>
          <w:lang w:val="en-US" w:eastAsia="zh-CN" w:bidi="ar-SA"/>
        </w:rPr>
        <w:t>局批复，2019年7月份初步建设完成并调试，2020年5月份由山东测</w:t>
      </w:r>
      <w:r>
        <w:rPr>
          <w:rFonts w:hint="eastAsia" w:ascii="宋体" w:hAnsi="宋体" w:cs="宋体"/>
          <w:kern w:val="2"/>
          <w:sz w:val="24"/>
          <w:szCs w:val="24"/>
          <w:lang w:val="en-US" w:eastAsia="zh-CN" w:bidi="ar-SA"/>
        </w:rPr>
        <w:t>科九鼎检技有限公司制定监测计划，对污染物因子进行现场监测，并根据监测数据和生产建设情况出具验收检测报告。</w:t>
      </w:r>
    </w:p>
    <w:p>
      <w:pPr>
        <w:pStyle w:val="51"/>
        <w:numPr>
          <w:ilvl w:val="0"/>
          <w:numId w:val="2"/>
        </w:numPr>
        <w:spacing w:before="0" w:beforeAutospacing="0" w:after="0" w:afterAutospacing="0" w:line="360" w:lineRule="auto"/>
        <w:ind w:left="480" w:leftChars="0" w:firstLine="0" w:firstLineChars="0"/>
        <w:outlineLvl w:val="0"/>
        <w:rPr>
          <w:rFonts w:hint="eastAsia" w:ascii="Times New Roman" w:hAnsi="Times New Roman" w:cs="Times New Roman"/>
          <w:lang w:val="en-US" w:eastAsia="zh-CN"/>
        </w:rPr>
      </w:pPr>
      <w:r>
        <w:rPr>
          <w:rFonts w:hint="eastAsia" w:ascii="Times New Roman" w:hAnsi="Times New Roman" w:cs="Times New Roman"/>
          <w:lang w:val="en-US" w:eastAsia="zh-CN"/>
        </w:rPr>
        <w:t>投资情况</w:t>
      </w:r>
    </w:p>
    <w:p>
      <w:pPr>
        <w:pStyle w:val="51"/>
        <w:numPr>
          <w:ilvl w:val="0"/>
          <w:numId w:val="0"/>
        </w:numPr>
        <w:spacing w:before="0" w:beforeAutospacing="0" w:after="0" w:afterAutospacing="0" w:line="360" w:lineRule="auto"/>
        <w:ind w:left="480" w:leftChars="0"/>
        <w:outlineLvl w:val="0"/>
        <w:rPr>
          <w:rFonts w:hint="default" w:ascii="Times New Roman" w:hAnsi="Times New Roman" w:cs="Times New Roman"/>
          <w:lang w:val="en-US" w:eastAsia="zh-CN"/>
        </w:rPr>
      </w:pPr>
      <w:r>
        <w:rPr>
          <w:rFonts w:hint="eastAsia" w:ascii="Times New Roman" w:hAnsi="Times New Roman" w:cs="Times New Roman"/>
          <w:lang w:val="en-US" w:eastAsia="zh-CN"/>
        </w:rPr>
        <w:t>该项目总投资420万元，其中环保投资3万元，占总投资比例0.7%。</w:t>
      </w:r>
    </w:p>
    <w:p>
      <w:pPr>
        <w:pStyle w:val="51"/>
        <w:numPr>
          <w:ilvl w:val="0"/>
          <w:numId w:val="2"/>
        </w:numPr>
        <w:spacing w:before="0" w:beforeAutospacing="0" w:after="0" w:afterAutospacing="0" w:line="360" w:lineRule="auto"/>
        <w:ind w:left="480" w:leftChars="0" w:firstLine="0" w:firstLineChars="0"/>
        <w:outlineLvl w:val="0"/>
        <w:rPr>
          <w:rFonts w:hint="eastAsia" w:ascii="Times New Roman" w:hAnsi="Times New Roman" w:cs="Times New Roman"/>
          <w:lang w:val="en-US" w:eastAsia="zh-CN"/>
        </w:rPr>
      </w:pPr>
      <w:r>
        <w:rPr>
          <w:rFonts w:hint="eastAsia" w:ascii="Times New Roman" w:hAnsi="Times New Roman" w:cs="Times New Roman"/>
          <w:lang w:val="en-US" w:eastAsia="zh-CN"/>
        </w:rPr>
        <w:t>验收范围</w:t>
      </w:r>
    </w:p>
    <w:p>
      <w:pPr>
        <w:pStyle w:val="51"/>
        <w:numPr>
          <w:ilvl w:val="0"/>
          <w:numId w:val="0"/>
        </w:numPr>
        <w:spacing w:before="0" w:beforeAutospacing="0" w:after="0" w:afterAutospacing="0" w:line="360" w:lineRule="auto"/>
        <w:ind w:firstLine="480" w:firstLineChars="200"/>
        <w:outlineLvl w:val="0"/>
        <w:rPr>
          <w:rFonts w:hint="eastAsia" w:ascii="Times New Roman" w:hAnsi="Times New Roman" w:cs="Times New Roman"/>
          <w:lang w:val="en-US" w:eastAsia="zh-CN"/>
        </w:rPr>
      </w:pPr>
      <w:r>
        <w:rPr>
          <w:rFonts w:hint="eastAsia" w:ascii="Times New Roman" w:hAnsi="Times New Roman" w:cs="Times New Roman"/>
          <w:lang w:val="en-US" w:eastAsia="zh-CN"/>
        </w:rPr>
        <w:t>本项目验收范围是，建设在山东科力美实业有限公司内的，年产</w:t>
      </w:r>
      <w:r>
        <w:rPr>
          <w:rFonts w:hint="eastAsia"/>
          <w:highlight w:val="none"/>
          <w:lang w:val="en-US" w:eastAsia="zh-CN"/>
        </w:rPr>
        <w:t>2667吨</w:t>
      </w:r>
      <w:r>
        <w:rPr>
          <w:rFonts w:hint="eastAsia"/>
          <w:highlight w:val="none"/>
          <w:lang w:val="de-DE" w:eastAsia="zh-CN"/>
        </w:rPr>
        <w:t>无机纳米</w:t>
      </w:r>
      <w:r>
        <w:rPr>
          <w:rFonts w:hint="eastAsia"/>
          <w:lang w:val="en-US" w:eastAsia="zh-CN"/>
        </w:rPr>
        <w:t>石墨烯功能性TPU母粒制品技改项目。</w:t>
      </w:r>
    </w:p>
    <w:p>
      <w:pPr>
        <w:pStyle w:val="51"/>
        <w:numPr>
          <w:ilvl w:val="0"/>
          <w:numId w:val="0"/>
        </w:numPr>
        <w:spacing w:before="0" w:beforeAutospacing="0" w:after="0" w:afterAutospacing="0" w:line="360" w:lineRule="auto"/>
        <w:ind w:firstLine="482" w:firstLineChars="200"/>
        <w:outlineLvl w:val="0"/>
        <w:rPr>
          <w:rFonts w:hint="eastAsia" w:ascii="Times New Roman" w:hAnsi="Times New Roman" w:cs="Times New Roman"/>
          <w:color w:val="000000" w:themeColor="text1"/>
          <w:lang w:val="en-US" w:eastAsia="zh-CN"/>
        </w:rPr>
      </w:pPr>
      <w:r>
        <w:rPr>
          <w:rFonts w:hint="eastAsia" w:ascii="Times New Roman" w:hAnsi="Times New Roman" w:cs="Times New Roman"/>
          <w:b/>
          <w:bCs/>
          <w:color w:val="000000" w:themeColor="text1"/>
          <w:lang w:val="en-US" w:eastAsia="zh-CN"/>
        </w:rPr>
        <w:t>二、工程变动情况</w:t>
      </w:r>
    </w:p>
    <w:p>
      <w:pPr>
        <w:pStyle w:val="51"/>
        <w:numPr>
          <w:ilvl w:val="0"/>
          <w:numId w:val="0"/>
        </w:numPr>
        <w:spacing w:before="0" w:beforeAutospacing="0" w:after="0" w:afterAutospacing="0" w:line="360" w:lineRule="auto"/>
        <w:ind w:left="480" w:leftChars="0" w:firstLine="480" w:firstLineChars="200"/>
        <w:outlineLvl w:val="0"/>
        <w:rPr>
          <w:rFonts w:hint="eastAsia" w:ascii="Times New Roman" w:hAnsi="Times New Roman" w:eastAsia="宋体" w:cs="Times New Roman"/>
          <w:color w:val="FF0000"/>
          <w:lang w:val="en-US" w:eastAsia="zh-CN"/>
        </w:rPr>
      </w:pPr>
      <w:r>
        <w:rPr>
          <w:rFonts w:hint="eastAsia" w:ascii="Times New Roman" w:hAnsi="Times New Roman" w:cs="Times New Roman"/>
          <w:lang w:val="en-US" w:eastAsia="zh-CN"/>
        </w:rPr>
        <w:t>经过现场调查核实，本项目新增螺杆式真空泵1台、增加蒸汽发生器1台、增加分体上料机1套、增加原料储罐8个。参照国家环保部环办[2015]52号《关于印发环评管理中部分行业建设项目重大变动清单的通知》，本项目性质、规模、地点、采用的生产工艺、防治污染的措施与技改项目环评批复对比，未发生重大变更，符合自主验收条件。非重大变更具体分析：本项目新增螺杆式真空泵1台、增加分体上料机1套，本项目粉状物料投料在密闭式内进行，真空负压吸料，不增加产能、不增加颗粒物，所以此项变动不属于重大变动；增加蒸汽发生器1台，额定加热温度为100℃，为使物料混合均匀，只需要加热到60℃，物料中多元醇和丁二醇的沸点为200℃，所以加热温度达不到两种温度的沸点温度，不会新增挥发性有机物，因此此项变动不属于重大变动；增加原料储罐8个，在物料输送过程中，借用原有的制氮机，通过氮气保护，始终保持微正压，不会新增挥发性有机物，因此此项变动不属于重大变动。</w:t>
      </w:r>
    </w:p>
    <w:p>
      <w:pPr>
        <w:pStyle w:val="51"/>
        <w:numPr>
          <w:ilvl w:val="0"/>
          <w:numId w:val="0"/>
        </w:numPr>
        <w:spacing w:before="0" w:beforeAutospacing="0" w:after="0" w:afterAutospacing="0" w:line="360" w:lineRule="auto"/>
        <w:ind w:firstLine="482" w:firstLineChars="200"/>
        <w:outlineLvl w:val="0"/>
        <w:rPr>
          <w:rFonts w:hint="eastAsia" w:ascii="Times New Roman" w:hAnsi="Times New Roman" w:cs="Times New Roman"/>
          <w:lang w:val="en-US" w:eastAsia="zh-CN"/>
        </w:rPr>
      </w:pPr>
      <w:r>
        <w:rPr>
          <w:rFonts w:hint="eastAsia" w:ascii="Times New Roman" w:hAnsi="Times New Roman" w:cs="Times New Roman"/>
          <w:b/>
          <w:bCs/>
          <w:lang w:val="en-US" w:eastAsia="zh-CN"/>
        </w:rPr>
        <w:t>三、环保设施建设情况</w:t>
      </w:r>
    </w:p>
    <w:p>
      <w:pPr>
        <w:pStyle w:val="51"/>
        <w:numPr>
          <w:ilvl w:val="0"/>
          <w:numId w:val="3"/>
        </w:numPr>
        <w:spacing w:before="0" w:beforeAutospacing="0" w:after="0" w:afterAutospacing="0" w:line="360" w:lineRule="auto"/>
        <w:ind w:left="480" w:leftChars="0"/>
        <w:outlineLvl w:val="0"/>
        <w:rPr>
          <w:rFonts w:hint="eastAsia" w:ascii="Times New Roman" w:hAnsi="Times New Roman" w:cs="Times New Roman"/>
          <w:lang w:val="en-US" w:eastAsia="zh-CN"/>
        </w:rPr>
      </w:pPr>
      <w:r>
        <w:rPr>
          <w:rFonts w:hint="eastAsia" w:ascii="Times New Roman" w:hAnsi="Times New Roman" w:cs="Times New Roman"/>
          <w:lang w:val="en-US" w:eastAsia="zh-CN"/>
        </w:rPr>
        <w:t>废水</w:t>
      </w:r>
    </w:p>
    <w:p>
      <w:pPr>
        <w:pStyle w:val="51"/>
        <w:numPr>
          <w:ilvl w:val="0"/>
          <w:numId w:val="0"/>
        </w:numPr>
        <w:spacing w:before="0" w:beforeAutospacing="0" w:after="0" w:afterAutospacing="0" w:line="360" w:lineRule="auto"/>
        <w:outlineLvl w:val="0"/>
        <w:rPr>
          <w:rFonts w:hint="default" w:ascii="Times New Roman" w:hAnsi="Times New Roman" w:cs="Times New Roman"/>
          <w:lang w:val="en-US" w:eastAsia="zh-CN"/>
        </w:rPr>
      </w:pPr>
      <w:r>
        <w:rPr>
          <w:rFonts w:hint="eastAsia" w:ascii="Times New Roman" w:hAnsi="Times New Roman" w:cs="Times New Roman"/>
          <w:lang w:val="en-US" w:eastAsia="zh-CN"/>
        </w:rPr>
        <w:t xml:space="preserve">     技改项目内无新增废水，无环保设施建设。</w:t>
      </w:r>
    </w:p>
    <w:p>
      <w:pPr>
        <w:pStyle w:val="51"/>
        <w:numPr>
          <w:ilvl w:val="0"/>
          <w:numId w:val="3"/>
        </w:numPr>
        <w:spacing w:before="0" w:beforeAutospacing="0" w:after="0" w:afterAutospacing="0" w:line="360" w:lineRule="auto"/>
        <w:ind w:left="480" w:leftChars="0"/>
        <w:outlineLvl w:val="0"/>
        <w:rPr>
          <w:rFonts w:hint="eastAsia" w:ascii="Times New Roman" w:hAnsi="Times New Roman" w:cs="Times New Roman"/>
          <w:lang w:val="en-US" w:eastAsia="zh-CN"/>
        </w:rPr>
      </w:pPr>
      <w:r>
        <w:rPr>
          <w:rFonts w:hint="eastAsia" w:ascii="Times New Roman" w:hAnsi="Times New Roman" w:cs="Times New Roman"/>
          <w:lang w:val="en-US" w:eastAsia="zh-CN"/>
        </w:rPr>
        <w:t>废气</w:t>
      </w:r>
    </w:p>
    <w:p>
      <w:pPr>
        <w:pStyle w:val="51"/>
        <w:numPr>
          <w:ilvl w:val="0"/>
          <w:numId w:val="0"/>
        </w:numPr>
        <w:spacing w:before="0" w:beforeAutospacing="0" w:after="0" w:afterAutospacing="0" w:line="360" w:lineRule="auto"/>
        <w:ind w:firstLine="480" w:firstLineChars="200"/>
        <w:outlineLvl w:val="0"/>
        <w:rPr>
          <w:rFonts w:hint="eastAsia" w:ascii="Times New Roman" w:hAnsi="Times New Roman" w:cs="Times New Roman"/>
          <w:lang w:val="en-US" w:eastAsia="zh-CN"/>
        </w:rPr>
      </w:pPr>
      <w:r>
        <w:rPr>
          <w:rFonts w:hint="eastAsia" w:ascii="Times New Roman" w:hAnsi="Times New Roman" w:cs="Times New Roman"/>
          <w:lang w:val="en-US" w:eastAsia="zh-CN"/>
        </w:rPr>
        <w:t>本项目粉状物料的投料在密闭室内进行，采用袋装卸料拆包机投料，然后真空负压吸料，通过袋装卸料拆包机自带的袋式除尘器除尘后无组织排放；均质搅拌混合釜密闭设置，预混过程在封闭环境下进行，且有氮气保护，加料、物料输送过程挥发出的VOCS的产生量较少，直接通过车间无组织排放；</w:t>
      </w:r>
      <w:r>
        <w:rPr>
          <w:rFonts w:hint="eastAsia"/>
          <w:lang w:eastAsia="zh-CN"/>
        </w:rPr>
        <w:t>原料储罐</w:t>
      </w:r>
      <w:r>
        <w:rPr>
          <w:rFonts w:hint="eastAsia"/>
          <w:lang w:val="en-US" w:eastAsia="zh-CN"/>
        </w:rPr>
        <w:t>，在物料输送过程中，借用原有的制氮机，通过氮气保护，始终保持微正压，基本无挥发性有机物产生。</w:t>
      </w:r>
    </w:p>
    <w:p>
      <w:pPr>
        <w:pStyle w:val="51"/>
        <w:numPr>
          <w:ilvl w:val="0"/>
          <w:numId w:val="0"/>
        </w:numPr>
        <w:spacing w:before="0" w:beforeAutospacing="0" w:after="0" w:afterAutospacing="0" w:line="360" w:lineRule="auto"/>
        <w:ind w:firstLine="480" w:firstLineChars="200"/>
        <w:outlineLvl w:val="0"/>
        <w:rPr>
          <w:rFonts w:hint="eastAsia" w:ascii="Times New Roman" w:hAnsi="Times New Roman" w:cs="Times New Roman"/>
          <w:lang w:val="en-US" w:eastAsia="zh-CN"/>
        </w:rPr>
      </w:pPr>
      <w:r>
        <w:rPr>
          <w:rFonts w:hint="eastAsia" w:ascii="Times New Roman" w:hAnsi="Times New Roman" w:cs="Times New Roman"/>
          <w:lang w:val="en-US" w:eastAsia="zh-CN"/>
        </w:rPr>
        <w:t>（三）噪声</w:t>
      </w:r>
    </w:p>
    <w:p>
      <w:pPr>
        <w:pStyle w:val="51"/>
        <w:numPr>
          <w:ilvl w:val="0"/>
          <w:numId w:val="0"/>
        </w:numPr>
        <w:spacing w:before="0" w:beforeAutospacing="0" w:after="0" w:afterAutospacing="0" w:line="360" w:lineRule="auto"/>
        <w:ind w:firstLine="480" w:firstLineChars="200"/>
        <w:outlineLvl w:val="0"/>
        <w:rPr>
          <w:rFonts w:hint="default" w:ascii="Times New Roman" w:hAnsi="Times New Roman" w:cs="Times New Roman"/>
          <w:lang w:val="en-US" w:eastAsia="zh-CN"/>
        </w:rPr>
      </w:pPr>
      <w:r>
        <w:rPr>
          <w:rFonts w:hint="eastAsia" w:ascii="Times New Roman" w:hAnsi="Times New Roman" w:cs="Times New Roman"/>
          <w:lang w:val="en-US" w:eastAsia="zh-CN"/>
        </w:rPr>
        <w:t>本项目噪声主要为生产加工过程中均质搅拌混合釜、均质搅拌中式釜等机械设备运行时产生的机械噪声，设备噪声声压级约为80dB(A)～85dB(A)之间，噪声源设备均设置减震垫，采取厂房密闭隔声措施，再通过距离衰减。</w:t>
      </w:r>
    </w:p>
    <w:p>
      <w:pPr>
        <w:pStyle w:val="51"/>
        <w:numPr>
          <w:ilvl w:val="0"/>
          <w:numId w:val="0"/>
        </w:numPr>
        <w:spacing w:before="0" w:beforeAutospacing="0" w:after="0" w:afterAutospacing="0" w:line="360" w:lineRule="auto"/>
        <w:ind w:firstLine="480" w:firstLineChars="200"/>
        <w:outlineLvl w:val="0"/>
        <w:rPr>
          <w:rFonts w:hint="eastAsia" w:ascii="Times New Roman" w:hAnsi="Times New Roman" w:cs="Times New Roman"/>
          <w:lang w:val="en-US" w:eastAsia="zh-CN"/>
        </w:rPr>
      </w:pPr>
      <w:r>
        <w:rPr>
          <w:rFonts w:hint="eastAsia" w:ascii="Times New Roman" w:hAnsi="Times New Roman" w:cs="Times New Roman"/>
          <w:lang w:val="en-US" w:eastAsia="zh-CN"/>
        </w:rPr>
        <w:t>（四）固废</w:t>
      </w:r>
    </w:p>
    <w:p>
      <w:pPr>
        <w:spacing w:line="360" w:lineRule="auto"/>
        <w:ind w:firstLine="42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lang w:val="en-US" w:eastAsia="zh-CN"/>
        </w:rPr>
        <w:t xml:space="preserve"> </w:t>
      </w:r>
      <w:r>
        <w:rPr>
          <w:rFonts w:hint="eastAsia" w:ascii="Times New Roman" w:hAnsi="Times New Roman" w:eastAsia="宋体" w:cs="Times New Roman"/>
          <w:kern w:val="2"/>
          <w:sz w:val="24"/>
          <w:szCs w:val="24"/>
          <w:lang w:val="en-US" w:eastAsia="zh-CN" w:bidi="ar-SA"/>
        </w:rPr>
        <w:t>该技改项目</w:t>
      </w:r>
      <w:r>
        <w:rPr>
          <w:rFonts w:hint="eastAsia" w:ascii="Times New Roman" w:hAnsi="Times New Roman" w:cs="Times New Roman"/>
          <w:kern w:val="2"/>
          <w:sz w:val="24"/>
          <w:szCs w:val="24"/>
          <w:lang w:val="en-US" w:eastAsia="zh-CN" w:bidi="ar-SA"/>
        </w:rPr>
        <w:t>建有专用固体废物收集储存仓库。</w:t>
      </w:r>
    </w:p>
    <w:p>
      <w:pPr>
        <w:pStyle w:val="51"/>
        <w:numPr>
          <w:ilvl w:val="0"/>
          <w:numId w:val="0"/>
        </w:numPr>
        <w:spacing w:before="0" w:beforeAutospacing="0" w:after="0" w:afterAutospacing="0" w:line="360" w:lineRule="auto"/>
        <w:ind w:firstLine="480" w:firstLineChars="200"/>
        <w:outlineLvl w:val="0"/>
        <w:rPr>
          <w:rFonts w:hint="eastAsia" w:ascii="Times New Roman" w:hAnsi="Times New Roman" w:cs="Times New Roman"/>
          <w:lang w:val="en-US" w:eastAsia="zh-CN"/>
        </w:rPr>
      </w:pPr>
      <w:r>
        <w:rPr>
          <w:rFonts w:hint="eastAsia" w:ascii="Times New Roman" w:hAnsi="Times New Roman" w:cs="Times New Roman"/>
          <w:lang w:val="en-US" w:eastAsia="zh-CN"/>
        </w:rPr>
        <w:t>（五）辐射</w:t>
      </w:r>
    </w:p>
    <w:p>
      <w:pPr>
        <w:pStyle w:val="51"/>
        <w:numPr>
          <w:ilvl w:val="0"/>
          <w:numId w:val="0"/>
        </w:numPr>
        <w:spacing w:before="0" w:beforeAutospacing="0" w:after="0" w:afterAutospacing="0" w:line="360" w:lineRule="auto"/>
        <w:outlineLvl w:val="0"/>
        <w:rPr>
          <w:rFonts w:hint="eastAsia" w:ascii="Times New Roman" w:hAnsi="Times New Roman" w:cs="Times New Roman"/>
          <w:lang w:val="en-US" w:eastAsia="zh-CN"/>
        </w:rPr>
      </w:pPr>
      <w:r>
        <w:rPr>
          <w:rFonts w:hint="eastAsia" w:ascii="Times New Roman" w:hAnsi="Times New Roman" w:cs="Times New Roman"/>
          <w:lang w:val="en-US" w:eastAsia="zh-CN"/>
        </w:rPr>
        <w:t xml:space="preserve">    该技改项目不涉及辐射污染，无防辐射设施建设。</w:t>
      </w:r>
    </w:p>
    <w:p>
      <w:pPr>
        <w:pStyle w:val="51"/>
        <w:numPr>
          <w:ilvl w:val="0"/>
          <w:numId w:val="0"/>
        </w:numPr>
        <w:spacing w:before="0" w:beforeAutospacing="0" w:after="0" w:afterAutospacing="0" w:line="360" w:lineRule="auto"/>
        <w:ind w:firstLine="482" w:firstLineChars="200"/>
        <w:outlineLvl w:val="0"/>
        <w:rPr>
          <w:rFonts w:hint="eastAsia" w:ascii="Times New Roman" w:hAnsi="Times New Roman" w:cs="Times New Roman"/>
          <w:b/>
          <w:bCs/>
          <w:lang w:val="en-US" w:eastAsia="zh-CN"/>
        </w:rPr>
      </w:pPr>
      <w:r>
        <w:rPr>
          <w:rFonts w:hint="eastAsia" w:ascii="Times New Roman" w:hAnsi="Times New Roman" w:cs="Times New Roman"/>
          <w:b/>
          <w:bCs/>
          <w:lang w:val="en-US" w:eastAsia="zh-CN"/>
        </w:rPr>
        <w:t>四、环境保护设施调试情况</w:t>
      </w:r>
    </w:p>
    <w:p>
      <w:pPr>
        <w:pStyle w:val="51"/>
        <w:spacing w:before="0" w:beforeAutospacing="0" w:after="0" w:afterAutospacing="0" w:line="360" w:lineRule="auto"/>
        <w:ind w:firstLine="480"/>
        <w:outlineLvl w:val="0"/>
        <w:rPr>
          <w:rFonts w:ascii="Times New Roman" w:hAnsi="Times New Roman" w:cs="Times New Roman"/>
        </w:rPr>
      </w:pPr>
      <w:r>
        <w:rPr>
          <w:rFonts w:ascii="Times New Roman" w:hAnsi="Times New Roman" w:cs="Times New Roman"/>
        </w:rPr>
        <w:t>验收监测期间，</w:t>
      </w:r>
      <w:r>
        <w:rPr>
          <w:rFonts w:hint="default" w:ascii="Times New Roman" w:hAnsi="Times New Roman" w:eastAsia="宋体" w:cs="Times New Roman"/>
          <w:bCs/>
          <w:color w:val="000000"/>
          <w:kern w:val="0"/>
          <w:sz w:val="24"/>
        </w:rPr>
        <w:t>主体工程</w:t>
      </w:r>
      <w:r>
        <w:rPr>
          <w:rFonts w:hint="default" w:ascii="Times New Roman" w:hAnsi="Times New Roman" w:eastAsia="宋体" w:cs="Times New Roman"/>
          <w:bCs/>
          <w:color w:val="000000"/>
          <w:sz w:val="24"/>
        </w:rPr>
        <w:t>正常运转、环保设施正常运行，</w:t>
      </w:r>
      <w:r>
        <w:rPr>
          <w:rFonts w:hint="eastAsia" w:cs="Times New Roman"/>
          <w:bCs/>
          <w:color w:val="000000"/>
          <w:sz w:val="24"/>
          <w:lang w:eastAsia="zh-CN"/>
        </w:rPr>
        <w:t>生产工况稳定。</w:t>
      </w:r>
      <w:r>
        <w:rPr>
          <w:rFonts w:hint="eastAsia" w:cs="Times New Roman"/>
          <w:bCs/>
          <w:color w:val="auto"/>
          <w:sz w:val="24"/>
          <w:lang w:eastAsia="zh-CN"/>
        </w:rPr>
        <w:t>根据生态环境部公告（</w:t>
      </w:r>
      <w:r>
        <w:rPr>
          <w:rFonts w:hint="eastAsia" w:cs="Times New Roman"/>
          <w:bCs/>
          <w:color w:val="auto"/>
          <w:sz w:val="24"/>
          <w:lang w:val="en-US" w:eastAsia="zh-CN"/>
        </w:rPr>
        <w:t>2018年第9号</w:t>
      </w:r>
      <w:r>
        <w:rPr>
          <w:rFonts w:hint="eastAsia" w:cs="Times New Roman"/>
          <w:bCs/>
          <w:color w:val="auto"/>
          <w:sz w:val="24"/>
          <w:lang w:eastAsia="zh-CN"/>
        </w:rPr>
        <w:t>）关于发布《建设项目竣工环境保护验收技术指南</w:t>
      </w:r>
      <w:r>
        <w:rPr>
          <w:rFonts w:hint="eastAsia" w:cs="Times New Roman"/>
          <w:bCs/>
          <w:color w:val="auto"/>
          <w:sz w:val="24"/>
          <w:lang w:val="en-US" w:eastAsia="zh-CN"/>
        </w:rPr>
        <w:t xml:space="preserve"> 污染影响类》</w:t>
      </w:r>
      <w:r>
        <w:rPr>
          <w:rFonts w:hint="eastAsia" w:cs="Times New Roman"/>
          <w:bCs/>
          <w:color w:val="auto"/>
          <w:sz w:val="24"/>
          <w:lang w:eastAsia="zh-CN"/>
        </w:rPr>
        <w:t>的公告（</w:t>
      </w:r>
      <w:r>
        <w:rPr>
          <w:rFonts w:hint="eastAsia" w:cs="Times New Roman"/>
          <w:bCs/>
          <w:color w:val="auto"/>
          <w:sz w:val="24"/>
          <w:lang w:val="en-US" w:eastAsia="zh-CN"/>
        </w:rPr>
        <w:t>2018.05.15</w:t>
      </w:r>
      <w:r>
        <w:rPr>
          <w:rFonts w:hint="eastAsia" w:cs="Times New Roman"/>
          <w:bCs/>
          <w:color w:val="auto"/>
          <w:sz w:val="24"/>
          <w:lang w:eastAsia="zh-CN"/>
        </w:rPr>
        <w:t>）的要求，</w:t>
      </w:r>
      <w:r>
        <w:rPr>
          <w:rFonts w:hint="default" w:ascii="Times New Roman" w:hAnsi="Times New Roman" w:cs="Times New Roman"/>
          <w:color w:val="auto"/>
        </w:rPr>
        <w:t>满足环保验收检测技术要求。</w:t>
      </w:r>
    </w:p>
    <w:p>
      <w:pPr>
        <w:numPr>
          <w:ilvl w:val="0"/>
          <w:numId w:val="4"/>
        </w:numPr>
        <w:ind w:firstLine="420" w:firstLineChars="200"/>
        <w:rPr>
          <w:rFonts w:hint="eastAsia"/>
          <w:color w:val="000000"/>
          <w:lang w:val="en-US" w:eastAsia="zh-CN"/>
        </w:rPr>
      </w:pPr>
      <w:r>
        <w:rPr>
          <w:rFonts w:hint="eastAsia"/>
          <w:color w:val="000000"/>
          <w:lang w:val="en-US" w:eastAsia="zh-CN"/>
        </w:rPr>
        <w:t>废气：</w:t>
      </w:r>
    </w:p>
    <w:p>
      <w:pPr>
        <w:pStyle w:val="51"/>
        <w:spacing w:before="0" w:beforeAutospacing="0" w:after="0" w:afterAutospacing="0" w:line="360" w:lineRule="auto"/>
        <w:ind w:firstLine="480"/>
        <w:outlineLvl w:val="0"/>
        <w:rPr>
          <w:rFonts w:hint="default" w:ascii="Times New Roman" w:hAnsi="Times New Roman" w:cs="Times New Roman"/>
          <w:lang w:val="en-US" w:eastAsia="zh-CN"/>
        </w:rPr>
      </w:pPr>
      <w:r>
        <w:rPr>
          <w:rFonts w:hint="eastAsia" w:ascii="Times New Roman" w:hAnsi="Times New Roman" w:cs="Times New Roman"/>
          <w:lang w:val="en-US" w:eastAsia="zh-CN"/>
        </w:rPr>
        <w:t>监测结果表明，验收监测期间：厂界颗粒物无组织监控点最大浓度值为0.398mg/m3，符合《大气污染物综合排放标准》（GB16297- 1996）表2无组织排放标准限值（颗粒物：1.0mg/m3）要求；厂界非甲烷总烃无组织监控点最大浓度值为1.19mg/m3，符合《挥发性有机物排放标准 第6部分 有机化工行业》（DB/T37-2801.6-2018）表3无组织排放监控浓度限值（非甲烷总烃：2.0mg/m3）要求。</w:t>
      </w:r>
    </w:p>
    <w:p>
      <w:pPr>
        <w:pStyle w:val="51"/>
        <w:spacing w:before="0" w:beforeAutospacing="0" w:after="0" w:afterAutospacing="0" w:line="360" w:lineRule="auto"/>
        <w:ind w:firstLine="480"/>
        <w:outlineLvl w:val="0"/>
        <w:rPr>
          <w:rFonts w:hint="eastAsia" w:ascii="Times New Roman" w:hAnsi="Times New Roman" w:cs="Times New Roman"/>
          <w:lang w:val="en-US" w:eastAsia="zh-CN"/>
        </w:rPr>
      </w:pPr>
      <w:r>
        <w:rPr>
          <w:rFonts w:hint="eastAsia" w:ascii="Times New Roman" w:hAnsi="Times New Roman" w:cs="Times New Roman"/>
          <w:lang w:val="en-US" w:eastAsia="zh-CN"/>
        </w:rPr>
        <w:t>（二）噪声：</w:t>
      </w:r>
    </w:p>
    <w:p>
      <w:pPr>
        <w:pStyle w:val="51"/>
        <w:spacing w:before="0" w:beforeAutospacing="0" w:after="0" w:afterAutospacing="0" w:line="360" w:lineRule="auto"/>
        <w:ind w:firstLine="480"/>
        <w:outlineLvl w:val="0"/>
        <w:rPr>
          <w:rFonts w:hint="eastAsia" w:ascii="Times New Roman" w:hAnsi="Times New Roman" w:cs="Times New Roman"/>
          <w:lang w:val="en-US" w:eastAsia="zh-CN"/>
        </w:rPr>
      </w:pPr>
      <w:r>
        <w:rPr>
          <w:rFonts w:hint="eastAsia" w:ascii="Times New Roman" w:hAnsi="Times New Roman" w:cs="Times New Roman"/>
          <w:lang w:val="en-US" w:eastAsia="zh-CN"/>
        </w:rPr>
        <w:t>监测结果表明，验收监测期间：厂界共布设4个噪声点位，1#～4#测点昼间噪声测值范围为51.4~55.7dB（A），符合《工业企业厂界环境噪声排放标准》（GB12348-2008）中2类区要求；夜间不生产，未检测夜间噪声。</w:t>
      </w:r>
    </w:p>
    <w:p>
      <w:pPr>
        <w:numPr>
          <w:ilvl w:val="0"/>
          <w:numId w:val="5"/>
        </w:numPr>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固废：</w:t>
      </w:r>
    </w:p>
    <w:p>
      <w:pPr>
        <w:numPr>
          <w:ilvl w:val="0"/>
          <w:numId w:val="0"/>
        </w:numPr>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废包装袋，定期收集后外售，满足《一般工业固体废物贮存、处置场污染控制标准》（GB18599-2001）及修改单标准要求；废包装桶，厂家回收利用，满足《一般工业固体废物贮存、处置场污染控制标准》（GB18599-2001）及修改单标准要求。</w:t>
      </w:r>
    </w:p>
    <w:p>
      <w:pPr>
        <w:pStyle w:val="2"/>
        <w:numPr>
          <w:ilvl w:val="0"/>
          <w:numId w:val="0"/>
        </w:numPr>
        <w:ind w:firstLine="480" w:firstLineChars="200"/>
        <w:rPr>
          <w:rFonts w:hint="eastAsia" w:ascii="Times New Roman" w:hAnsi="Times New Roman" w:cs="Times New Roman"/>
          <w:color w:val="000000" w:themeColor="text1"/>
          <w:kern w:val="2"/>
          <w:sz w:val="24"/>
          <w:szCs w:val="24"/>
          <w:lang w:val="en-US" w:eastAsia="zh-CN" w:bidi="ar-SA"/>
        </w:rPr>
      </w:pPr>
      <w:r>
        <w:rPr>
          <w:rFonts w:hint="eastAsia" w:ascii="Times New Roman" w:hAnsi="Times New Roman" w:cs="Times New Roman"/>
          <w:color w:val="000000" w:themeColor="text1"/>
          <w:kern w:val="2"/>
          <w:sz w:val="24"/>
          <w:szCs w:val="24"/>
          <w:lang w:val="en-US" w:eastAsia="zh-CN" w:bidi="ar-SA"/>
        </w:rPr>
        <w:t>(四）排放总量</w:t>
      </w:r>
    </w:p>
    <w:p>
      <w:pPr>
        <w:numPr>
          <w:ilvl w:val="0"/>
          <w:numId w:val="0"/>
        </w:numPr>
        <w:spacing w:line="360" w:lineRule="auto"/>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该建设项目污染物总量控制指标要求（VOCS0.514t/a，颗粒物0.017t/a，编号ZDZL2019071）。</w:t>
      </w:r>
    </w:p>
    <w:p>
      <w:pPr>
        <w:numPr>
          <w:ilvl w:val="0"/>
          <w:numId w:val="0"/>
        </w:numPr>
        <w:spacing w:line="360" w:lineRule="auto"/>
        <w:rPr>
          <w:rFonts w:hint="default"/>
          <w:lang w:val="en-US" w:eastAsia="zh-CN"/>
        </w:rPr>
      </w:pPr>
      <w:r>
        <w:rPr>
          <w:rFonts w:hint="eastAsia" w:ascii="Times New Roman" w:hAnsi="Times New Roman" w:eastAsia="宋体" w:cs="Times New Roman"/>
          <w:kern w:val="2"/>
          <w:sz w:val="24"/>
          <w:szCs w:val="24"/>
          <w:lang w:val="en-US" w:eastAsia="zh-CN" w:bidi="ar-SA"/>
        </w:rPr>
        <w:t>根据工程分析内容，技改项目无新增生产和生活废水排放</w:t>
      </w:r>
      <w:r>
        <w:rPr>
          <w:rFonts w:hint="eastAsia" w:ascii="Times New Roman" w:hAnsi="Times New Roman"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废气主要为粉状物料投料粉尘以及加料、物料输送过程中挥发出的VOCS</w:t>
      </w:r>
      <w:r>
        <w:rPr>
          <w:rFonts w:hint="eastAsia" w:ascii="Times New Roman" w:hAnsi="Times New Roman" w:cs="Times New Roman"/>
          <w:kern w:val="2"/>
          <w:sz w:val="24"/>
          <w:szCs w:val="24"/>
          <w:lang w:val="en-US" w:eastAsia="zh-CN" w:bidi="ar-SA"/>
        </w:rPr>
        <w:t>，均为</w:t>
      </w:r>
      <w:r>
        <w:rPr>
          <w:rFonts w:hint="eastAsia" w:ascii="Times New Roman" w:hAnsi="Times New Roman" w:eastAsia="宋体" w:cs="Times New Roman"/>
          <w:kern w:val="2"/>
          <w:sz w:val="24"/>
          <w:szCs w:val="24"/>
          <w:lang w:val="en-US" w:eastAsia="zh-CN" w:bidi="ar-SA"/>
        </w:rPr>
        <w:t>无组织排放</w:t>
      </w:r>
      <w:r>
        <w:rPr>
          <w:rFonts w:hint="eastAsia" w:ascii="Times New Roman" w:hAnsi="Times New Roman" w:cs="Times New Roman"/>
          <w:kern w:val="2"/>
          <w:sz w:val="24"/>
          <w:szCs w:val="24"/>
          <w:lang w:val="en-US" w:eastAsia="zh-CN" w:bidi="ar-SA"/>
        </w:rPr>
        <w:t>，项目建成后，粉尘治理措施和VOCS治理措施完善，均按照环评要求建设，经验收监测均达标排放。故</w:t>
      </w:r>
      <w:r>
        <w:rPr>
          <w:rFonts w:hint="eastAsia" w:ascii="Times New Roman" w:hAnsi="Times New Roman" w:eastAsia="宋体" w:cs="Times New Roman"/>
          <w:kern w:val="2"/>
          <w:sz w:val="24"/>
          <w:szCs w:val="24"/>
          <w:lang w:val="en-US" w:eastAsia="zh-CN" w:bidi="ar-SA"/>
        </w:rPr>
        <w:t>技改项目建成后全厂颗粒物、VOCS无组织排放量</w:t>
      </w:r>
      <w:r>
        <w:rPr>
          <w:rFonts w:hint="eastAsia" w:ascii="Times New Roman" w:hAnsi="Times New Roman" w:cs="Times New Roman"/>
          <w:kern w:val="2"/>
          <w:sz w:val="24"/>
          <w:szCs w:val="24"/>
          <w:lang w:val="en-US" w:eastAsia="zh-CN" w:bidi="ar-SA"/>
        </w:rPr>
        <w:t>不会超出总量控制</w:t>
      </w:r>
      <w:r>
        <w:rPr>
          <w:rFonts w:hint="eastAsia" w:ascii="Times New Roman" w:hAnsi="Times New Roman" w:eastAsia="宋体" w:cs="Times New Roman"/>
          <w:kern w:val="2"/>
          <w:sz w:val="24"/>
          <w:szCs w:val="24"/>
          <w:lang w:val="en-US" w:eastAsia="zh-CN" w:bidi="ar-SA"/>
        </w:rPr>
        <w:t>。</w:t>
      </w:r>
    </w:p>
    <w:p>
      <w:pPr>
        <w:pStyle w:val="51"/>
        <w:numPr>
          <w:ilvl w:val="0"/>
          <w:numId w:val="0"/>
        </w:numPr>
        <w:tabs>
          <w:tab w:val="left" w:pos="418"/>
        </w:tabs>
        <w:spacing w:before="0" w:beforeAutospacing="0" w:after="0" w:afterAutospacing="0" w:line="360" w:lineRule="auto"/>
        <w:ind w:firstLine="482" w:firstLineChars="200"/>
        <w:outlineLvl w:val="0"/>
        <w:rPr>
          <w:rFonts w:hint="eastAsia" w:ascii="Times New Roman" w:hAnsi="Times New Roman" w:cs="Times New Roman"/>
          <w:b/>
          <w:bCs/>
          <w:lang w:val="en-US" w:eastAsia="zh-CN"/>
        </w:rPr>
      </w:pPr>
      <w:r>
        <w:rPr>
          <w:rFonts w:hint="eastAsia" w:ascii="Times New Roman" w:hAnsi="Times New Roman" w:cs="Times New Roman"/>
          <w:b/>
          <w:bCs/>
          <w:lang w:val="en-US" w:eastAsia="zh-CN"/>
        </w:rPr>
        <w:t>五、工程建设对环境的影响</w:t>
      </w:r>
    </w:p>
    <w:p>
      <w:pPr>
        <w:pStyle w:val="51"/>
        <w:spacing w:before="0" w:beforeAutospacing="0" w:after="0" w:afterAutospacing="0" w:line="360" w:lineRule="auto"/>
        <w:ind w:firstLine="480"/>
        <w:outlineLvl w:val="0"/>
        <w:rPr>
          <w:rFonts w:ascii="Times New Roman" w:hAnsi="Times New Roman" w:cs="Times New Roman"/>
        </w:rPr>
      </w:pPr>
      <w:r>
        <w:rPr>
          <w:rFonts w:hint="eastAsia" w:ascii="Times New Roman" w:hAnsi="Times New Roman" w:cs="Times New Roman"/>
        </w:rPr>
        <w:t>根据项目竣工环境保护验收检测报告和现场勘验，项目采用雨污分流制，雨水排入集中区雨水管网</w:t>
      </w:r>
      <w:r>
        <w:rPr>
          <w:rFonts w:hint="eastAsia" w:ascii="Times New Roman" w:hAnsi="Times New Roman" w:cs="Times New Roman"/>
          <w:lang w:eastAsia="zh-CN"/>
        </w:rPr>
        <w:t>，技改项目无新增废水外排，</w:t>
      </w:r>
      <w:r>
        <w:rPr>
          <w:rFonts w:hint="eastAsia" w:ascii="Times New Roman" w:hAnsi="Times New Roman" w:cs="Times New Roman"/>
        </w:rPr>
        <w:t>项目对周边地表水影响较小；项目生产过程产</w:t>
      </w:r>
      <w:r>
        <w:rPr>
          <w:rFonts w:hint="eastAsia" w:ascii="Times New Roman" w:hAnsi="Times New Roman" w:cs="Times New Roman"/>
          <w:lang w:eastAsia="zh-CN"/>
        </w:rPr>
        <w:t>生</w:t>
      </w:r>
      <w:r>
        <w:rPr>
          <w:rFonts w:hint="eastAsia" w:ascii="Times New Roman" w:hAnsi="Times New Roman" w:cs="Times New Roman"/>
        </w:rPr>
        <w:t>无组织废气均能达标排放，对周围</w:t>
      </w:r>
      <w:r>
        <w:rPr>
          <w:rFonts w:hint="eastAsia" w:ascii="Times New Roman" w:hAnsi="Times New Roman" w:cs="Times New Roman"/>
          <w:lang w:eastAsia="zh-CN"/>
        </w:rPr>
        <w:t>大气</w:t>
      </w:r>
      <w:r>
        <w:rPr>
          <w:rFonts w:hint="eastAsia" w:ascii="Times New Roman" w:hAnsi="Times New Roman" w:cs="Times New Roman"/>
        </w:rPr>
        <w:t>环境影响较小；厂界噪声能够满足相关标准要求，噪声对敏感点影响较小；</w:t>
      </w:r>
      <w:r>
        <w:rPr>
          <w:rFonts w:ascii="Times New Roman" w:hAnsi="Times New Roman" w:cs="Times New Roman"/>
        </w:rPr>
        <w:t>厂区生产车间地面硬化情况良好，</w:t>
      </w:r>
      <w:r>
        <w:rPr>
          <w:rFonts w:hint="eastAsia" w:ascii="Times New Roman" w:hAnsi="Times New Roman" w:cs="Times New Roman"/>
        </w:rPr>
        <w:t>项目固体废弃物均得到妥善处置，对周围土壤环境和地下水环境影响较小。</w:t>
      </w:r>
    </w:p>
    <w:p>
      <w:pPr>
        <w:pStyle w:val="51"/>
        <w:numPr>
          <w:ilvl w:val="0"/>
          <w:numId w:val="0"/>
        </w:numPr>
        <w:spacing w:before="0" w:beforeAutospacing="0" w:after="0" w:afterAutospacing="0" w:line="360" w:lineRule="auto"/>
        <w:ind w:firstLine="482" w:firstLineChars="200"/>
        <w:outlineLvl w:val="0"/>
        <w:rPr>
          <w:rFonts w:hint="default" w:ascii="Times New Roman" w:hAnsi="Times New Roman" w:cs="Times New Roman"/>
          <w:b/>
          <w:bCs/>
          <w:lang w:val="en-US" w:eastAsia="zh-CN"/>
        </w:rPr>
      </w:pPr>
      <w:r>
        <w:rPr>
          <w:rFonts w:hint="eastAsia" w:ascii="Times New Roman" w:hAnsi="Times New Roman" w:cs="Times New Roman"/>
          <w:b/>
          <w:bCs/>
          <w:lang w:val="en-US" w:eastAsia="zh-CN"/>
        </w:rPr>
        <w:t>六、验收结论</w:t>
      </w:r>
    </w:p>
    <w:p>
      <w:pPr>
        <w:pStyle w:val="51"/>
        <w:spacing w:before="0" w:beforeAutospacing="0" w:after="0" w:afterAutospacing="0" w:line="360" w:lineRule="auto"/>
        <w:ind w:firstLine="480"/>
        <w:outlineLvl w:val="0"/>
        <w:rPr>
          <w:rFonts w:hint="default" w:ascii="Times New Roman" w:hAnsi="Times New Roman" w:cs="Times New Roman"/>
          <w:lang w:val="en-US" w:eastAsia="zh-CN"/>
        </w:rPr>
      </w:pPr>
      <w:r>
        <w:rPr>
          <w:rFonts w:ascii="Times New Roman" w:hAnsi="Times New Roman" w:cs="Times New Roman"/>
        </w:rPr>
        <w:t>专家组一致认为</w:t>
      </w:r>
      <w:r>
        <w:rPr>
          <w:rFonts w:hint="eastAsia" w:ascii="Times New Roman" w:hAnsi="Times New Roman" w:cs="Times New Roman"/>
        </w:rPr>
        <w:t>山东</w:t>
      </w:r>
      <w:r>
        <w:rPr>
          <w:rFonts w:hint="eastAsia" w:ascii="Times New Roman" w:hAnsi="Times New Roman" w:cs="Times New Roman"/>
          <w:lang w:eastAsia="zh-CN"/>
        </w:rPr>
        <w:t>科力美实业有限公司石墨烯改性功能</w:t>
      </w:r>
      <w:r>
        <w:rPr>
          <w:rFonts w:hint="eastAsia" w:ascii="Times New Roman" w:hAnsi="Times New Roman" w:cs="Times New Roman"/>
          <w:lang w:val="en-US" w:eastAsia="zh-CN"/>
        </w:rPr>
        <w:t>TPU制品技改</w:t>
      </w:r>
      <w:r>
        <w:rPr>
          <w:rFonts w:hint="eastAsia" w:ascii="Times New Roman" w:hAnsi="Times New Roman" w:cs="Times New Roman"/>
        </w:rPr>
        <w:t>项目</w:t>
      </w:r>
      <w:r>
        <w:rPr>
          <w:rFonts w:hint="eastAsia" w:ascii="Times New Roman" w:hAnsi="Times New Roman" w:cs="Times New Roman"/>
          <w:lang w:eastAsia="zh-CN"/>
        </w:rPr>
        <w:t>，</w:t>
      </w:r>
      <w:r>
        <w:rPr>
          <w:rFonts w:ascii="Times New Roman" w:hAnsi="Times New Roman" w:cs="Times New Roman"/>
        </w:rPr>
        <w:t>执行了环保“三同时”制度，建设了</w:t>
      </w:r>
      <w:r>
        <w:rPr>
          <w:rFonts w:hint="eastAsia" w:ascii="Times New Roman" w:hAnsi="Times New Roman" w:cs="Times New Roman"/>
        </w:rPr>
        <w:t>相应</w:t>
      </w:r>
      <w:r>
        <w:rPr>
          <w:rFonts w:ascii="Times New Roman" w:hAnsi="Times New Roman" w:cs="Times New Roman"/>
        </w:rPr>
        <w:t>的环保治理设施，落实了环评报告及环评批复中的相关要求。验收监测表明，各项污染物能够达标排放</w:t>
      </w:r>
      <w:r>
        <w:rPr>
          <w:rFonts w:hint="eastAsia" w:ascii="Times New Roman" w:hAnsi="Times New Roman" w:cs="Times New Roman"/>
          <w:lang w:eastAsia="zh-CN"/>
        </w:rPr>
        <w:t>，</w:t>
      </w:r>
      <w:r>
        <w:rPr>
          <w:rFonts w:hint="eastAsia" w:ascii="Times New Roman" w:hAnsi="Times New Roman" w:cs="Times New Roman"/>
        </w:rPr>
        <w:t>主要污染物满足总量控制指标要求，根据验收组意见完成整改后，</w:t>
      </w:r>
      <w:r>
        <w:rPr>
          <w:rFonts w:hint="eastAsia" w:ascii="Times New Roman" w:hAnsi="Times New Roman" w:cs="Times New Roman"/>
          <w:lang w:eastAsia="zh-CN"/>
        </w:rPr>
        <w:t>该项目</w:t>
      </w:r>
      <w:r>
        <w:rPr>
          <w:rFonts w:hint="eastAsia" w:ascii="Times New Roman" w:hAnsi="Times New Roman" w:cs="Times New Roman"/>
        </w:rPr>
        <w:t>符合建设项目竣工环境保护验收条件。</w:t>
      </w:r>
    </w:p>
    <w:p>
      <w:pPr>
        <w:pStyle w:val="51"/>
        <w:numPr>
          <w:ilvl w:val="0"/>
          <w:numId w:val="0"/>
        </w:numPr>
        <w:spacing w:before="0" w:beforeAutospacing="0" w:after="0" w:afterAutospacing="0" w:line="360" w:lineRule="auto"/>
        <w:ind w:firstLine="482" w:firstLineChars="200"/>
        <w:outlineLvl w:val="0"/>
        <w:rPr>
          <w:rFonts w:hint="default" w:ascii="Times New Roman" w:hAnsi="Times New Roman" w:cs="Times New Roman"/>
          <w:lang w:val="en-US" w:eastAsia="zh-CN"/>
        </w:rPr>
      </w:pPr>
      <w:r>
        <w:rPr>
          <w:rFonts w:hint="eastAsia" w:ascii="Times New Roman" w:hAnsi="Times New Roman" w:cs="Times New Roman"/>
          <w:b/>
          <w:bCs/>
          <w:lang w:val="en-US" w:eastAsia="zh-CN"/>
        </w:rPr>
        <w:t>七、验收后续要求</w:t>
      </w:r>
    </w:p>
    <w:p>
      <w:pPr>
        <w:pStyle w:val="51"/>
        <w:spacing w:before="0" w:beforeAutospacing="0" w:after="0" w:afterAutospacing="0" w:line="360" w:lineRule="auto"/>
        <w:ind w:firstLine="480"/>
        <w:outlineLvl w:val="0"/>
        <w:rPr>
          <w:rFonts w:hint="eastAsia" w:ascii="Times New Roman" w:hAnsi="Times New Roman" w:cs="Times New Roman" w:eastAsiaTheme="minorEastAsia"/>
          <w:lang w:eastAsia="zh-CN"/>
        </w:rPr>
      </w:pPr>
      <w:r>
        <w:rPr>
          <w:rFonts w:hint="eastAsia" w:ascii="Times New Roman" w:hAnsi="Times New Roman" w:cs="Times New Roman"/>
        </w:rPr>
        <w:t>1、</w:t>
      </w:r>
      <w:r>
        <w:rPr>
          <w:rFonts w:hint="eastAsia" w:ascii="Times New Roman" w:hAnsi="Times New Roman" w:eastAsiaTheme="minorEastAsia"/>
          <w:snapToGrid w:val="0"/>
          <w:color w:val="000000" w:themeColor="text1"/>
          <w:kern w:val="0"/>
          <w:sz w:val="24"/>
        </w:rPr>
        <w:t>建设单位要依据国家法律法规和相关标准要求落实企业环保主体责任，依法加强“三废”管理，环保设施正常运行</w:t>
      </w:r>
      <w:r>
        <w:rPr>
          <w:rFonts w:hint="eastAsia" w:ascii="Times New Roman" w:hAnsi="Times New Roman" w:eastAsiaTheme="minorEastAsia"/>
          <w:snapToGrid w:val="0"/>
          <w:color w:val="000000" w:themeColor="text1"/>
          <w:kern w:val="0"/>
          <w:sz w:val="24"/>
          <w:lang w:eastAsia="zh-CN"/>
        </w:rPr>
        <w:t>，确保污染物达标排放；</w:t>
      </w:r>
    </w:p>
    <w:p>
      <w:pPr>
        <w:pStyle w:val="51"/>
        <w:spacing w:before="0" w:beforeAutospacing="0" w:after="0" w:afterAutospacing="0" w:line="360" w:lineRule="auto"/>
        <w:ind w:firstLine="480"/>
        <w:outlineLvl w:val="0"/>
        <w:rPr>
          <w:rFonts w:hint="eastAsia" w:ascii="Times New Roman" w:hAnsi="Times New Roman" w:cs="Times New Roman"/>
        </w:rPr>
      </w:pPr>
      <w:r>
        <w:rPr>
          <w:rFonts w:hint="eastAsia" w:ascii="Times New Roman" w:hAnsi="Times New Roman" w:cs="Times New Roman"/>
        </w:rPr>
        <w:t>2、按照《排污单位自行监测技术指南 》（HJ848-2017），完善并落实环境监测计划，对不具备自行监测能力的内容委托有资质的单位开展监测工作，定期开展废气、废水、噪声跟踪监测</w:t>
      </w:r>
      <w:r>
        <w:rPr>
          <w:rFonts w:ascii="Times New Roman" w:hAnsi="Times New Roman" w:cs="Times New Roman"/>
        </w:rPr>
        <w:t>；</w:t>
      </w:r>
      <w:r>
        <w:rPr>
          <w:rFonts w:hint="eastAsia" w:ascii="Times New Roman" w:hAnsi="Times New Roman" w:cs="Times New Roman"/>
        </w:rPr>
        <w:t>根据监测结果及时采取污染防治改进措施；</w:t>
      </w:r>
    </w:p>
    <w:p>
      <w:pPr>
        <w:pStyle w:val="51"/>
        <w:spacing w:before="0" w:beforeAutospacing="0" w:after="0" w:afterAutospacing="0" w:line="360" w:lineRule="auto"/>
        <w:ind w:firstLine="480"/>
        <w:outlineLvl w:val="0"/>
        <w:rPr>
          <w:rFonts w:hint="eastAsia" w:ascii="Times New Roman" w:hAnsi="Times New Roman" w:eastAsia="宋体" w:cs="Times New Roman"/>
          <w:lang w:val="en-US" w:eastAsia="zh-CN"/>
        </w:rPr>
      </w:pPr>
      <w:r>
        <w:rPr>
          <w:rFonts w:hint="eastAsia"/>
          <w:lang w:val="en-US" w:eastAsia="zh-CN"/>
        </w:rPr>
        <w:t>3、项目在生产过程中严格管理，遵守操作规程，对生产设备及储罐进行例行检修、维护，每年一次进行液体物料泄漏应急演练，提高事故处理能力，确保平稳安全的运行；</w:t>
      </w:r>
    </w:p>
    <w:p>
      <w:pPr>
        <w:pStyle w:val="51"/>
        <w:spacing w:before="0" w:beforeAutospacing="0" w:after="0" w:afterAutospacing="0" w:line="360" w:lineRule="auto"/>
        <w:ind w:firstLine="480"/>
        <w:outlineLvl w:val="0"/>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r>
        <w:rPr>
          <w:rFonts w:hint="eastAsia" w:ascii="Times New Roman" w:hAnsi="Times New Roman" w:cs="Times New Roman"/>
        </w:rPr>
        <w:t>、按照《企事业单位环境信息公开管理办法》和《建设项目竣工环境保护验收暂行办法》要求进行环境信息公开</w:t>
      </w:r>
      <w:r>
        <w:rPr>
          <w:rFonts w:hint="eastAsia" w:ascii="Times New Roman" w:hAnsi="Times New Roman" w:cs="Times New Roman"/>
          <w:lang w:eastAsia="zh-CN"/>
        </w:rPr>
        <w:t>。</w:t>
      </w:r>
    </w:p>
    <w:p>
      <w:pPr>
        <w:pStyle w:val="51"/>
        <w:numPr>
          <w:ilvl w:val="0"/>
          <w:numId w:val="0"/>
        </w:numPr>
        <w:spacing w:before="0" w:beforeAutospacing="0" w:after="0" w:afterAutospacing="0" w:line="360" w:lineRule="auto"/>
        <w:ind w:firstLine="482" w:firstLineChars="200"/>
        <w:outlineLvl w:val="0"/>
        <w:rPr>
          <w:rFonts w:hint="eastAsia" w:ascii="Times New Roman" w:hAnsi="Times New Roman" w:cs="Times New Roman"/>
          <w:b/>
          <w:bCs/>
          <w:lang w:val="en-US" w:eastAsia="zh-CN"/>
        </w:rPr>
      </w:pPr>
      <w:r>
        <w:rPr>
          <w:rFonts w:hint="eastAsia" w:ascii="Times New Roman" w:hAnsi="Times New Roman" w:cs="Times New Roman"/>
          <w:b/>
          <w:bCs/>
          <w:lang w:val="en-US" w:eastAsia="zh-CN"/>
        </w:rPr>
        <w:t>八、验收人员信息</w:t>
      </w:r>
    </w:p>
    <w:p>
      <w:pPr>
        <w:pStyle w:val="51"/>
        <w:numPr>
          <w:ilvl w:val="0"/>
          <w:numId w:val="0"/>
        </w:numPr>
        <w:spacing w:before="0" w:beforeAutospacing="0" w:after="0" w:afterAutospacing="0" w:line="360" w:lineRule="auto"/>
        <w:ind w:firstLine="482" w:firstLineChars="200"/>
        <w:outlineLvl w:val="0"/>
        <w:rPr>
          <w:rFonts w:hint="eastAsia" w:ascii="Times New Roman" w:hAnsi="Times New Roman" w:cs="Times New Roman"/>
          <w:b/>
          <w:bCs/>
          <w:lang w:val="en-US" w:eastAsia="zh-CN"/>
        </w:rPr>
      </w:pPr>
    </w:p>
    <w:p>
      <w:pPr>
        <w:pStyle w:val="51"/>
        <w:numPr>
          <w:ilvl w:val="0"/>
          <w:numId w:val="0"/>
        </w:numPr>
        <w:spacing w:before="0" w:beforeAutospacing="0" w:after="0" w:afterAutospacing="0" w:line="360" w:lineRule="auto"/>
        <w:ind w:firstLine="482" w:firstLineChars="200"/>
        <w:outlineLvl w:val="0"/>
        <w:rPr>
          <w:rFonts w:hint="eastAsia" w:ascii="Times New Roman" w:hAnsi="Times New Roman" w:cs="Times New Roman"/>
          <w:b/>
          <w:bCs/>
          <w:lang w:val="en-US" w:eastAsia="zh-CN"/>
        </w:rPr>
      </w:pPr>
    </w:p>
    <w:p>
      <w:pPr>
        <w:pStyle w:val="51"/>
        <w:numPr>
          <w:ilvl w:val="0"/>
          <w:numId w:val="0"/>
        </w:numPr>
        <w:spacing w:before="0" w:beforeAutospacing="0" w:after="0" w:afterAutospacing="0" w:line="360" w:lineRule="auto"/>
        <w:ind w:firstLine="482" w:firstLineChars="200"/>
        <w:outlineLvl w:val="0"/>
        <w:rPr>
          <w:rFonts w:hint="eastAsia" w:ascii="Times New Roman" w:hAnsi="Times New Roman" w:cs="Times New Roman"/>
          <w:b/>
          <w:bCs/>
          <w:lang w:val="en-US" w:eastAsia="zh-CN"/>
        </w:rPr>
      </w:pPr>
    </w:p>
    <w:p>
      <w:pPr>
        <w:pStyle w:val="51"/>
        <w:numPr>
          <w:ilvl w:val="0"/>
          <w:numId w:val="0"/>
        </w:numPr>
        <w:spacing w:before="0" w:beforeAutospacing="0" w:after="0" w:afterAutospacing="0" w:line="360" w:lineRule="auto"/>
        <w:ind w:firstLine="482" w:firstLineChars="200"/>
        <w:outlineLvl w:val="0"/>
        <w:rPr>
          <w:rFonts w:hint="eastAsia" w:ascii="Times New Roman" w:hAnsi="Times New Roman" w:cs="Times New Roman"/>
          <w:b/>
          <w:bCs/>
          <w:lang w:val="en-US" w:eastAsia="zh-CN"/>
        </w:rPr>
      </w:pPr>
    </w:p>
    <w:p>
      <w:pPr>
        <w:pStyle w:val="51"/>
        <w:numPr>
          <w:ilvl w:val="0"/>
          <w:numId w:val="0"/>
        </w:numPr>
        <w:spacing w:before="0" w:beforeAutospacing="0" w:after="0" w:afterAutospacing="0" w:line="360" w:lineRule="auto"/>
        <w:ind w:firstLine="482" w:firstLineChars="200"/>
        <w:outlineLvl w:val="0"/>
        <w:rPr>
          <w:rFonts w:hint="eastAsia" w:ascii="Times New Roman" w:hAnsi="Times New Roman" w:cs="Times New Roman"/>
          <w:b/>
          <w:bCs/>
          <w:lang w:val="en-US" w:eastAsia="zh-CN"/>
        </w:rPr>
      </w:pPr>
    </w:p>
    <w:p>
      <w:pPr>
        <w:pStyle w:val="51"/>
        <w:numPr>
          <w:ilvl w:val="0"/>
          <w:numId w:val="0"/>
        </w:numPr>
        <w:spacing w:before="0" w:beforeAutospacing="0" w:after="0" w:afterAutospacing="0" w:line="360" w:lineRule="auto"/>
        <w:ind w:firstLine="482" w:firstLineChars="200"/>
        <w:outlineLvl w:val="0"/>
        <w:rPr>
          <w:rFonts w:hint="eastAsia" w:ascii="Times New Roman" w:hAnsi="Times New Roman" w:cs="Times New Roman"/>
          <w:b/>
          <w:bCs/>
          <w:lang w:val="en-US" w:eastAsia="zh-CN"/>
        </w:rPr>
      </w:pPr>
    </w:p>
    <w:p>
      <w:pPr>
        <w:pStyle w:val="51"/>
        <w:numPr>
          <w:ilvl w:val="0"/>
          <w:numId w:val="0"/>
        </w:numPr>
        <w:spacing w:before="0" w:beforeAutospacing="0" w:after="0" w:afterAutospacing="0" w:line="360" w:lineRule="auto"/>
        <w:ind w:firstLine="482" w:firstLineChars="200"/>
        <w:outlineLvl w:val="0"/>
        <w:rPr>
          <w:rFonts w:hint="default" w:ascii="Times New Roman" w:hAnsi="Times New Roman" w:cs="Times New Roman"/>
          <w:b/>
          <w:bCs/>
          <w:lang w:val="en-US" w:eastAsia="zh-CN"/>
        </w:rPr>
      </w:pPr>
      <w:r>
        <w:rPr>
          <w:rFonts w:hint="eastAsia" w:ascii="Times New Roman" w:hAnsi="Times New Roman" w:cs="Times New Roman"/>
          <w:b/>
          <w:bCs/>
          <w:lang w:val="en-US" w:eastAsia="zh-CN"/>
        </w:rPr>
        <w:t xml:space="preserve">                                           2020年5月24日</w:t>
      </w:r>
    </w:p>
    <w:p>
      <w:pPr>
        <w:pStyle w:val="51"/>
        <w:numPr>
          <w:ilvl w:val="0"/>
          <w:numId w:val="0"/>
        </w:numPr>
        <w:spacing w:before="0" w:beforeAutospacing="0" w:after="0" w:afterAutospacing="0" w:line="360" w:lineRule="auto"/>
        <w:ind w:left="480" w:leftChars="0"/>
        <w:outlineLvl w:val="0"/>
        <w:rPr>
          <w:rFonts w:hint="default" w:ascii="Times New Roman" w:hAnsi="Times New Roman" w:cs="Times New Roman"/>
          <w:lang w:val="en-US" w:eastAsia="zh-CN"/>
        </w:rPr>
      </w:pPr>
    </w:p>
    <w:p>
      <w:pPr>
        <w:keepNext w:val="0"/>
        <w:keepLines w:val="0"/>
        <w:pageBreakBefore w:val="0"/>
        <w:widowControl w:val="0"/>
        <w:tabs>
          <w:tab w:val="left" w:pos="2653"/>
          <w:tab w:val="center" w:pos="5114"/>
        </w:tabs>
        <w:kinsoku/>
        <w:wordWrap/>
        <w:overflowPunct/>
        <w:topLinePunct w:val="0"/>
        <w:autoSpaceDE/>
        <w:autoSpaceDN/>
        <w:bidi w:val="0"/>
        <w:adjustRightInd/>
        <w:snapToGrid/>
        <w:ind w:firstLine="0" w:firstLineChars="0"/>
        <w:jc w:val="left"/>
        <w:textAlignment w:val="auto"/>
        <w:outlineLvl w:val="9"/>
        <w:rPr>
          <w:rFonts w:hint="eastAsia"/>
          <w:b/>
          <w:bCs/>
          <w:color w:val="000000"/>
          <w:sz w:val="36"/>
          <w:szCs w:val="36"/>
          <w:lang w:val="en-US" w:eastAsia="zh-CN"/>
        </w:rPr>
      </w:pPr>
    </w:p>
    <w:p>
      <w:pPr>
        <w:tabs>
          <w:tab w:val="left" w:pos="8683"/>
        </w:tabs>
        <w:spacing w:line="440" w:lineRule="exact"/>
        <w:rPr>
          <w:rFonts w:hint="eastAsia" w:ascii="Times New Roman" w:hAnsi="Times New Roman" w:eastAsiaTheme="minorEastAsia"/>
          <w:b/>
          <w:bCs/>
          <w:color w:val="000000" w:themeColor="text1"/>
          <w:sz w:val="48"/>
          <w:szCs w:val="48"/>
          <w:lang w:eastAsia="zh-CN"/>
        </w:rPr>
      </w:pPr>
      <w:r>
        <w:rPr>
          <w:rFonts w:hint="eastAsia" w:ascii="Times New Roman" w:hAnsi="Times New Roman" w:eastAsiaTheme="minorEastAsia"/>
          <w:b/>
          <w:bCs/>
          <w:color w:val="000000" w:themeColor="text1"/>
          <w:sz w:val="36"/>
          <w:szCs w:val="36"/>
          <w:lang w:eastAsia="zh-CN"/>
        </w:rPr>
        <w:t>附件</w:t>
      </w:r>
      <w:r>
        <w:rPr>
          <w:rFonts w:hint="eastAsia" w:ascii="Times New Roman" w:hAnsi="Times New Roman" w:eastAsiaTheme="minorEastAsia"/>
          <w:b/>
          <w:bCs/>
          <w:color w:val="000000" w:themeColor="text1"/>
          <w:sz w:val="36"/>
          <w:szCs w:val="36"/>
          <w:lang w:val="en-US" w:eastAsia="zh-CN"/>
        </w:rPr>
        <w:t xml:space="preserve">:          </w:t>
      </w:r>
      <w:r>
        <w:rPr>
          <w:rFonts w:hint="eastAsia" w:ascii="Times New Roman" w:hAnsi="Times New Roman" w:eastAsiaTheme="minorEastAsia"/>
          <w:b/>
          <w:bCs/>
          <w:color w:val="000000" w:themeColor="text1"/>
          <w:sz w:val="36"/>
          <w:szCs w:val="36"/>
          <w:lang w:eastAsia="zh-CN"/>
        </w:rPr>
        <w:t>企业提供材料真实性承诺书</w:t>
      </w:r>
      <w:r>
        <w:rPr>
          <w:rFonts w:hint="eastAsia" w:ascii="Times New Roman" w:hAnsi="Times New Roman" w:eastAsiaTheme="minorEastAsia"/>
          <w:b/>
          <w:bCs/>
          <w:color w:val="000000" w:themeColor="text1"/>
          <w:sz w:val="36"/>
          <w:szCs w:val="36"/>
          <w:lang w:eastAsia="zh-CN"/>
        </w:rPr>
        <w:tab/>
      </w:r>
    </w:p>
    <w:p>
      <w:pPr>
        <w:spacing w:line="440" w:lineRule="exact"/>
        <w:ind w:firstLine="3855" w:firstLineChars="800"/>
        <w:rPr>
          <w:rFonts w:ascii="Times New Roman" w:hAnsi="Times New Roman" w:eastAsiaTheme="minorEastAsia"/>
          <w:b/>
          <w:bCs/>
          <w:color w:val="000000" w:themeColor="text1"/>
          <w:sz w:val="48"/>
          <w:szCs w:val="48"/>
        </w:rPr>
      </w:pPr>
    </w:p>
    <w:p>
      <w:pPr>
        <w:spacing w:line="440" w:lineRule="exact"/>
        <w:ind w:firstLine="600" w:firstLineChars="200"/>
        <w:rPr>
          <w:rFonts w:ascii="宋体" w:hAnsi="Times New Roman" w:cs="宋体" w:eastAsiaTheme="minorEastAsia"/>
          <w:kern w:val="0"/>
          <w:sz w:val="30"/>
          <w:szCs w:val="30"/>
        </w:rPr>
      </w:pPr>
      <w:r>
        <w:rPr>
          <w:rFonts w:eastAsiaTheme="minorEastAsia"/>
          <w:color w:val="000000" w:themeColor="text1"/>
          <w:sz w:val="30"/>
          <w:szCs w:val="30"/>
        </w:rPr>
        <w:t>依据《建设项目竣工环境保护验收暂行办法》, 我单位建设</w:t>
      </w:r>
      <w:r>
        <w:rPr>
          <w:rFonts w:hint="eastAsia" w:eastAsiaTheme="minorEastAsia"/>
          <w:color w:val="000000" w:themeColor="text1"/>
          <w:sz w:val="30"/>
          <w:szCs w:val="30"/>
          <w:lang w:val="en-US" w:eastAsia="zh-CN"/>
        </w:rPr>
        <w:t xml:space="preserve">    </w:t>
      </w:r>
      <w:r>
        <w:rPr>
          <w:rFonts w:eastAsiaTheme="minorEastAsia"/>
          <w:color w:val="000000" w:themeColor="text1"/>
          <w:sz w:val="30"/>
          <w:szCs w:val="30"/>
          <w:u w:val="single"/>
        </w:rPr>
        <w:t>项目</w:t>
      </w:r>
      <w:r>
        <w:rPr>
          <w:rFonts w:eastAsiaTheme="minorEastAsia"/>
          <w:color w:val="000000" w:themeColor="text1"/>
          <w:sz w:val="30"/>
          <w:szCs w:val="30"/>
        </w:rPr>
        <w:t>已达到验收条件，企业组织建设项目竣工环境保护自主验收。为认真履行企业主体责任，自愿依法提供本项目环境影响评价报告书</w:t>
      </w:r>
      <w:r>
        <w:rPr>
          <w:rFonts w:hint="eastAsia" w:eastAsiaTheme="minorEastAsia"/>
          <w:color w:val="000000" w:themeColor="text1"/>
          <w:sz w:val="30"/>
          <w:szCs w:val="30"/>
        </w:rPr>
        <w:t>(</w:t>
      </w:r>
      <w:r>
        <w:rPr>
          <w:rFonts w:eastAsiaTheme="minorEastAsia"/>
          <w:color w:val="000000" w:themeColor="text1"/>
          <w:sz w:val="30"/>
          <w:szCs w:val="30"/>
        </w:rPr>
        <w:t>表</w:t>
      </w:r>
      <w:r>
        <w:rPr>
          <w:rFonts w:hint="eastAsia" w:eastAsiaTheme="minorEastAsia"/>
          <w:color w:val="000000" w:themeColor="text1"/>
          <w:sz w:val="30"/>
          <w:szCs w:val="30"/>
        </w:rPr>
        <w:t>)</w:t>
      </w:r>
      <w:r>
        <w:rPr>
          <w:rFonts w:eastAsiaTheme="minorEastAsia"/>
          <w:color w:val="000000" w:themeColor="text1"/>
          <w:sz w:val="30"/>
          <w:szCs w:val="30"/>
        </w:rPr>
        <w:t>、审批部门审批意见和监测单位对项目竣工环保验收监测报告等相关资料，保证企业所提供资料真实有效，并自愿承担因提供虚假信息带来的一切后果。</w:t>
      </w:r>
    </w:p>
    <w:p>
      <w:pPr>
        <w:spacing w:line="440" w:lineRule="exact"/>
        <w:jc w:val="left"/>
        <w:rPr>
          <w:rFonts w:ascii="Times New Roman" w:hAnsi="Times New Roman" w:eastAsiaTheme="minorEastAsia"/>
          <w:color w:val="000000" w:themeColor="text1"/>
          <w:sz w:val="32"/>
          <w:szCs w:val="32"/>
        </w:rPr>
      </w:pPr>
    </w:p>
    <w:p>
      <w:pPr>
        <w:spacing w:line="440" w:lineRule="exact"/>
        <w:ind w:firstLine="640" w:firstLineChars="200"/>
        <w:jc w:val="left"/>
        <w:rPr>
          <w:rFonts w:ascii="Times New Roman" w:hAnsi="Times New Roman" w:eastAsiaTheme="minorEastAsia"/>
          <w:color w:val="000000" w:themeColor="text1"/>
          <w:sz w:val="32"/>
          <w:szCs w:val="32"/>
        </w:rPr>
      </w:pPr>
    </w:p>
    <w:p>
      <w:pPr>
        <w:spacing w:line="440" w:lineRule="exact"/>
        <w:ind w:firstLine="640" w:firstLineChars="200"/>
        <w:rPr>
          <w:rFonts w:ascii="Times New Roman" w:hAnsi="Times New Roman" w:eastAsiaTheme="minorEastAsia"/>
          <w:color w:val="000000" w:themeColor="text1"/>
          <w:sz w:val="32"/>
          <w:szCs w:val="32"/>
        </w:rPr>
      </w:pPr>
    </w:p>
    <w:p>
      <w:pPr>
        <w:spacing w:line="440" w:lineRule="exact"/>
        <w:ind w:firstLine="5440" w:firstLineChars="1700"/>
        <w:rPr>
          <w:rFonts w:ascii="Times New Roman" w:hAnsi="Times New Roman" w:eastAsiaTheme="minorEastAsia"/>
          <w:color w:val="000000" w:themeColor="text1"/>
          <w:sz w:val="32"/>
          <w:szCs w:val="32"/>
        </w:rPr>
      </w:pPr>
      <w:r>
        <w:rPr>
          <w:rFonts w:ascii="Times New Roman" w:hAnsi="Times New Roman" w:eastAsiaTheme="minorEastAsia"/>
          <w:color w:val="000000" w:themeColor="text1"/>
          <w:sz w:val="32"/>
          <w:szCs w:val="32"/>
        </w:rPr>
        <w:t xml:space="preserve"> 单 位</w:t>
      </w:r>
      <w:r>
        <w:rPr>
          <w:rFonts w:hint="eastAsia" w:ascii="Times New Roman" w:hAnsi="Times New Roman" w:eastAsiaTheme="minorEastAsia"/>
          <w:color w:val="000000" w:themeColor="text1"/>
          <w:sz w:val="32"/>
          <w:szCs w:val="32"/>
        </w:rPr>
        <w:t>(</w:t>
      </w:r>
      <w:r>
        <w:rPr>
          <w:rFonts w:ascii="Times New Roman" w:hAnsi="Times New Roman" w:eastAsiaTheme="minorEastAsia"/>
          <w:color w:val="000000" w:themeColor="text1"/>
          <w:sz w:val="32"/>
          <w:szCs w:val="32"/>
        </w:rPr>
        <w:t>盖章</w:t>
      </w:r>
      <w:r>
        <w:rPr>
          <w:rFonts w:hint="eastAsia" w:ascii="Times New Roman" w:hAnsi="Times New Roman" w:eastAsiaTheme="minorEastAsia"/>
          <w:color w:val="000000" w:themeColor="text1"/>
          <w:sz w:val="32"/>
          <w:szCs w:val="32"/>
        </w:rPr>
        <w:t>)</w:t>
      </w:r>
    </w:p>
    <w:p>
      <w:pPr>
        <w:spacing w:line="440" w:lineRule="exact"/>
        <w:ind w:firstLine="640" w:firstLineChars="200"/>
        <w:rPr>
          <w:rFonts w:ascii="Times New Roman" w:hAnsi="Times New Roman" w:eastAsiaTheme="minorEastAsia"/>
          <w:color w:val="000000" w:themeColor="text1"/>
          <w:sz w:val="32"/>
          <w:szCs w:val="32"/>
        </w:rPr>
      </w:pPr>
    </w:p>
    <w:p>
      <w:pPr>
        <w:spacing w:line="440" w:lineRule="exact"/>
        <w:ind w:firstLine="4960" w:firstLineChars="1550"/>
        <w:rPr>
          <w:rFonts w:ascii="Times New Roman" w:hAnsi="Times New Roman" w:eastAsiaTheme="minorEastAsia"/>
          <w:color w:val="FF0000"/>
          <w:sz w:val="28"/>
          <w:szCs w:val="28"/>
        </w:rPr>
      </w:pPr>
      <w:r>
        <w:rPr>
          <w:rFonts w:ascii="Times New Roman" w:hAnsi="Times New Roman" w:eastAsiaTheme="minorEastAsia"/>
          <w:color w:val="000000" w:themeColor="text1"/>
          <w:sz w:val="32"/>
          <w:szCs w:val="32"/>
        </w:rPr>
        <w:t>日 期：</w:t>
      </w:r>
      <w:r>
        <w:rPr>
          <w:rFonts w:ascii="Times New Roman" w:hAnsi="Times New Roman" w:eastAsiaTheme="minorEastAsia"/>
          <w:color w:val="auto"/>
          <w:sz w:val="32"/>
          <w:szCs w:val="32"/>
        </w:rPr>
        <w:t>20</w:t>
      </w:r>
      <w:r>
        <w:rPr>
          <w:rFonts w:hint="eastAsia" w:ascii="Times New Roman" w:hAnsi="Times New Roman" w:eastAsiaTheme="minorEastAsia"/>
          <w:color w:val="auto"/>
          <w:sz w:val="32"/>
          <w:szCs w:val="32"/>
        </w:rPr>
        <w:t>20</w:t>
      </w:r>
      <w:r>
        <w:rPr>
          <w:rFonts w:ascii="Times New Roman" w:hAnsi="Times New Roman" w:eastAsiaTheme="minorEastAsia"/>
          <w:color w:val="auto"/>
          <w:sz w:val="32"/>
          <w:szCs w:val="32"/>
        </w:rPr>
        <w:t>年</w:t>
      </w:r>
      <w:r>
        <w:rPr>
          <w:rFonts w:hint="eastAsia" w:ascii="Times New Roman" w:hAnsi="Times New Roman" w:eastAsiaTheme="minorEastAsia"/>
          <w:color w:val="auto"/>
          <w:sz w:val="32"/>
          <w:szCs w:val="32"/>
          <w:lang w:val="en-US" w:eastAsia="zh-CN"/>
        </w:rPr>
        <w:t>5</w:t>
      </w:r>
      <w:r>
        <w:rPr>
          <w:rFonts w:ascii="Times New Roman" w:hAnsi="Times New Roman" w:eastAsiaTheme="minorEastAsia"/>
          <w:color w:val="auto"/>
          <w:sz w:val="32"/>
          <w:szCs w:val="32"/>
        </w:rPr>
        <w:t>月</w:t>
      </w:r>
      <w:r>
        <w:rPr>
          <w:rFonts w:hint="eastAsia" w:ascii="Times New Roman" w:hAnsi="Times New Roman" w:eastAsiaTheme="minorEastAsia"/>
          <w:color w:val="auto"/>
          <w:sz w:val="32"/>
          <w:szCs w:val="32"/>
          <w:lang w:val="en-US" w:eastAsia="zh-CN"/>
        </w:rPr>
        <w:t>24</w:t>
      </w:r>
      <w:r>
        <w:rPr>
          <w:rFonts w:ascii="Times New Roman" w:hAnsi="Times New Roman" w:eastAsiaTheme="minorEastAsia"/>
          <w:color w:val="auto"/>
          <w:sz w:val="32"/>
          <w:szCs w:val="32"/>
        </w:rPr>
        <w:t>日</w:t>
      </w:r>
    </w:p>
    <w:p>
      <w:pPr>
        <w:spacing w:line="440" w:lineRule="exact"/>
        <w:ind w:firstLine="4960" w:firstLineChars="1550"/>
        <w:rPr>
          <w:rFonts w:ascii="Times New Roman" w:hAnsi="Times New Roman" w:eastAsiaTheme="minorEastAsia"/>
          <w:color w:val="000000" w:themeColor="text1"/>
          <w:sz w:val="32"/>
          <w:szCs w:val="32"/>
        </w:rPr>
      </w:pPr>
    </w:p>
    <w:p>
      <w:pPr>
        <w:spacing w:line="440" w:lineRule="exact"/>
        <w:rPr>
          <w:rFonts w:ascii="Times New Roman" w:hAnsi="Times New Roman" w:eastAsiaTheme="minorEastAsia"/>
          <w:sz w:val="24"/>
        </w:rPr>
      </w:pPr>
    </w:p>
    <w:p>
      <w:pPr>
        <w:spacing w:line="440" w:lineRule="exact"/>
        <w:rPr>
          <w:rFonts w:ascii="Times New Roman" w:hAnsi="Times New Roman" w:eastAsiaTheme="minorEastAsia"/>
          <w:sz w:val="24"/>
        </w:rPr>
      </w:pPr>
    </w:p>
    <w:p>
      <w:pPr>
        <w:pStyle w:val="2"/>
        <w:spacing w:line="440" w:lineRule="exact"/>
        <w:ind w:left="0" w:leftChars="0" w:firstLine="0" w:firstLineChars="0"/>
        <w:rPr>
          <w:rFonts w:ascii="Times New Roman" w:hAnsi="Times New Roman" w:eastAsiaTheme="minorEastAsia"/>
        </w:rPr>
      </w:pPr>
    </w:p>
    <w:p>
      <w:pPr>
        <w:rPr>
          <w:rFonts w:ascii="Times New Roman" w:hAnsi="Times New Roman" w:eastAsiaTheme="minorEastAsia"/>
        </w:rPr>
      </w:pPr>
    </w:p>
    <w:p>
      <w:pPr>
        <w:pStyle w:val="2"/>
        <w:rPr>
          <w:rFonts w:ascii="Times New Roman" w:hAnsi="Times New Roman" w:eastAsiaTheme="minorEastAsia"/>
        </w:rPr>
      </w:pPr>
    </w:p>
    <w:p>
      <w:pPr>
        <w:rPr>
          <w:rFonts w:ascii="Times New Roman" w:hAnsi="Times New Roman" w:eastAsiaTheme="minorEastAsia"/>
        </w:rPr>
      </w:pPr>
    </w:p>
    <w:p>
      <w:pPr>
        <w:pStyle w:val="2"/>
        <w:rPr>
          <w:rFonts w:ascii="Times New Roman" w:hAnsi="Times New Roman" w:eastAsiaTheme="minorEastAsia"/>
        </w:rPr>
      </w:pPr>
    </w:p>
    <w:p>
      <w:pPr>
        <w:rPr>
          <w:rFonts w:ascii="Times New Roman" w:hAnsi="Times New Roman" w:eastAsiaTheme="minorEastAsia"/>
        </w:rPr>
      </w:pPr>
    </w:p>
    <w:p>
      <w:pPr>
        <w:pStyle w:val="2"/>
        <w:rPr>
          <w:rFonts w:ascii="Times New Roman" w:hAnsi="Times New Roman" w:eastAsiaTheme="minorEastAsia"/>
        </w:rPr>
      </w:pPr>
    </w:p>
    <w:p>
      <w:pPr>
        <w:spacing w:line="440" w:lineRule="exact"/>
        <w:ind w:firstLine="562" w:firstLineChars="200"/>
        <w:outlineLvl w:val="1"/>
        <w:rPr>
          <w:rFonts w:ascii="Times New Roman" w:hAnsi="Times New Roman" w:eastAsiaTheme="minorEastAsia"/>
          <w:b/>
          <w:bCs/>
          <w:color w:val="000000" w:themeColor="text1"/>
          <w:sz w:val="28"/>
          <w:szCs w:val="28"/>
        </w:rPr>
      </w:pPr>
      <w:bookmarkStart w:id="0" w:name="_Toc17718"/>
    </w:p>
    <w:bookmarkEnd w:id="0"/>
    <w:p>
      <w:pPr>
        <w:pStyle w:val="7"/>
        <w:numPr>
          <w:ilvl w:val="0"/>
          <w:numId w:val="0"/>
        </w:numPr>
      </w:pPr>
    </w:p>
    <w:p>
      <w:pPr>
        <w:pStyle w:val="6"/>
        <w:jc w:val="center"/>
        <w:rPr>
          <w:rFonts w:eastAsiaTheme="minorEastAsia"/>
        </w:rPr>
      </w:pPr>
    </w:p>
    <w:sectPr>
      <w:headerReference r:id="rId4" w:type="first"/>
      <w:footerReference r:id="rId6" w:type="first"/>
      <w:headerReference r:id="rId3" w:type="default"/>
      <w:footerReference r:id="rId5" w:type="default"/>
      <w:pgSz w:w="11906" w:h="16838"/>
      <w:pgMar w:top="1440" w:right="1080" w:bottom="1440" w:left="1080" w:header="851" w:footer="45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328631"/>
    </w:sdtPr>
    <w:sdtContent>
      <w:p>
        <w:pPr>
          <w:pStyle w:val="16"/>
          <w:jc w:val="center"/>
        </w:pPr>
        <w:r>
          <w:fldChar w:fldCharType="begin"/>
        </w:r>
        <w:r>
          <w:instrText xml:space="preserve">PAGE   \* MERGEFORMAT</w:instrText>
        </w:r>
        <w:r>
          <w:fldChar w:fldCharType="separate"/>
        </w:r>
        <w:r>
          <w:rPr>
            <w:lang w:val="zh-CN"/>
          </w:rPr>
          <w:t>12</w:t>
        </w:r>
        <w:r>
          <w:fldChar w:fldCharType="end"/>
        </w:r>
      </w:p>
      <w:p>
        <w:pPr>
          <w:pStyle w:val="16"/>
          <w:jc w:val="center"/>
        </w:pPr>
      </w:p>
      <w:p>
        <w:pPr>
          <w:pStyle w:val="16"/>
          <w:jc w:val="center"/>
        </w:pP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2</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647AE"/>
    <w:multiLevelType w:val="singleLevel"/>
    <w:tmpl w:val="853647AE"/>
    <w:lvl w:ilvl="0" w:tentative="0">
      <w:start w:val="1"/>
      <w:numFmt w:val="chineseCounting"/>
      <w:suff w:val="nothing"/>
      <w:lvlText w:val="（%1）"/>
      <w:lvlJc w:val="left"/>
      <w:rPr>
        <w:rFonts w:hint="eastAsia"/>
      </w:rPr>
    </w:lvl>
  </w:abstractNum>
  <w:abstractNum w:abstractNumId="1">
    <w:nsid w:val="E0537B21"/>
    <w:multiLevelType w:val="singleLevel"/>
    <w:tmpl w:val="E0537B21"/>
    <w:lvl w:ilvl="0" w:tentative="0">
      <w:start w:val="1"/>
      <w:numFmt w:val="chineseCounting"/>
      <w:suff w:val="nothing"/>
      <w:lvlText w:val="（%1）"/>
      <w:lvlJc w:val="left"/>
      <w:rPr>
        <w:rFonts w:hint="eastAsia"/>
      </w:rPr>
    </w:lvl>
  </w:abstractNum>
  <w:abstractNum w:abstractNumId="2">
    <w:nsid w:val="3F74A179"/>
    <w:multiLevelType w:val="singleLevel"/>
    <w:tmpl w:val="3F74A179"/>
    <w:lvl w:ilvl="0" w:tentative="0">
      <w:start w:val="1"/>
      <w:numFmt w:val="chineseCounting"/>
      <w:suff w:val="nothing"/>
      <w:lvlText w:val="%1、"/>
      <w:lvlJc w:val="left"/>
      <w:pPr>
        <w:ind w:left="480" w:leftChars="0" w:firstLine="0" w:firstLineChars="0"/>
      </w:pPr>
      <w:rPr>
        <w:rFonts w:hint="eastAsia"/>
      </w:rPr>
    </w:lvl>
  </w:abstractNum>
  <w:abstractNum w:abstractNumId="3">
    <w:nsid w:val="62C53854"/>
    <w:multiLevelType w:val="singleLevel"/>
    <w:tmpl w:val="62C53854"/>
    <w:lvl w:ilvl="0" w:tentative="0">
      <w:start w:val="1"/>
      <w:numFmt w:val="chineseCounting"/>
      <w:suff w:val="nothing"/>
      <w:lvlText w:val="（%1）"/>
      <w:lvlJc w:val="left"/>
      <w:pPr>
        <w:ind w:left="480" w:leftChars="0" w:firstLine="0" w:firstLineChars="0"/>
      </w:pPr>
      <w:rPr>
        <w:rFonts w:hint="eastAsia"/>
      </w:rPr>
    </w:lvl>
  </w:abstractNum>
  <w:abstractNum w:abstractNumId="4">
    <w:nsid w:val="76D73066"/>
    <w:multiLevelType w:val="singleLevel"/>
    <w:tmpl w:val="76D73066"/>
    <w:lvl w:ilvl="0" w:tentative="0">
      <w:start w:val="3"/>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2150"/>
    <w:rsid w:val="00002D6B"/>
    <w:rsid w:val="000030D3"/>
    <w:rsid w:val="00007473"/>
    <w:rsid w:val="00020A2A"/>
    <w:rsid w:val="00021181"/>
    <w:rsid w:val="00025FBD"/>
    <w:rsid w:val="000277E4"/>
    <w:rsid w:val="0003099B"/>
    <w:rsid w:val="00032476"/>
    <w:rsid w:val="00032D99"/>
    <w:rsid w:val="000426BF"/>
    <w:rsid w:val="00044A6C"/>
    <w:rsid w:val="00051E83"/>
    <w:rsid w:val="000554F2"/>
    <w:rsid w:val="00056955"/>
    <w:rsid w:val="000629F6"/>
    <w:rsid w:val="000634C2"/>
    <w:rsid w:val="00070BD7"/>
    <w:rsid w:val="00075F9E"/>
    <w:rsid w:val="00083C97"/>
    <w:rsid w:val="00085221"/>
    <w:rsid w:val="00085992"/>
    <w:rsid w:val="000927B8"/>
    <w:rsid w:val="00093C80"/>
    <w:rsid w:val="00094B71"/>
    <w:rsid w:val="00095B2F"/>
    <w:rsid w:val="000A0C60"/>
    <w:rsid w:val="000A56AE"/>
    <w:rsid w:val="000A6DF6"/>
    <w:rsid w:val="000A7AE4"/>
    <w:rsid w:val="000B4FE2"/>
    <w:rsid w:val="000B5A66"/>
    <w:rsid w:val="000B6179"/>
    <w:rsid w:val="000B6420"/>
    <w:rsid w:val="000C0992"/>
    <w:rsid w:val="000C6C72"/>
    <w:rsid w:val="000D0E17"/>
    <w:rsid w:val="000D4ACA"/>
    <w:rsid w:val="000D64AC"/>
    <w:rsid w:val="000E156A"/>
    <w:rsid w:val="000E4044"/>
    <w:rsid w:val="000F37BB"/>
    <w:rsid w:val="000F4499"/>
    <w:rsid w:val="000F7544"/>
    <w:rsid w:val="001022B8"/>
    <w:rsid w:val="00105402"/>
    <w:rsid w:val="00111E54"/>
    <w:rsid w:val="00114A38"/>
    <w:rsid w:val="001213FE"/>
    <w:rsid w:val="001274EB"/>
    <w:rsid w:val="001307EB"/>
    <w:rsid w:val="0013209E"/>
    <w:rsid w:val="00134603"/>
    <w:rsid w:val="00135281"/>
    <w:rsid w:val="001439F6"/>
    <w:rsid w:val="00144B6B"/>
    <w:rsid w:val="00145D9E"/>
    <w:rsid w:val="00146E8D"/>
    <w:rsid w:val="00151AD8"/>
    <w:rsid w:val="00156C7E"/>
    <w:rsid w:val="00162464"/>
    <w:rsid w:val="00164421"/>
    <w:rsid w:val="001650E0"/>
    <w:rsid w:val="001705B6"/>
    <w:rsid w:val="001730D3"/>
    <w:rsid w:val="0017778E"/>
    <w:rsid w:val="001812B3"/>
    <w:rsid w:val="001828E0"/>
    <w:rsid w:val="00183C52"/>
    <w:rsid w:val="00184473"/>
    <w:rsid w:val="00185200"/>
    <w:rsid w:val="001865A9"/>
    <w:rsid w:val="001932AB"/>
    <w:rsid w:val="001A079D"/>
    <w:rsid w:val="001B274B"/>
    <w:rsid w:val="001B509E"/>
    <w:rsid w:val="001C086B"/>
    <w:rsid w:val="001C19CD"/>
    <w:rsid w:val="001C2956"/>
    <w:rsid w:val="001C2E4D"/>
    <w:rsid w:val="001C3DBD"/>
    <w:rsid w:val="001D1A8D"/>
    <w:rsid w:val="001D1E43"/>
    <w:rsid w:val="001D1F28"/>
    <w:rsid w:val="001D27DA"/>
    <w:rsid w:val="001D3064"/>
    <w:rsid w:val="001D47DE"/>
    <w:rsid w:val="001D718A"/>
    <w:rsid w:val="001D7C5C"/>
    <w:rsid w:val="001D7EE2"/>
    <w:rsid w:val="001E27E3"/>
    <w:rsid w:val="001E347D"/>
    <w:rsid w:val="001E5EC9"/>
    <w:rsid w:val="001F173E"/>
    <w:rsid w:val="001F4A8B"/>
    <w:rsid w:val="001F5676"/>
    <w:rsid w:val="002020E3"/>
    <w:rsid w:val="00202ADC"/>
    <w:rsid w:val="00202C30"/>
    <w:rsid w:val="00204CE3"/>
    <w:rsid w:val="00204D26"/>
    <w:rsid w:val="00205B3B"/>
    <w:rsid w:val="00207E71"/>
    <w:rsid w:val="00220B62"/>
    <w:rsid w:val="00227BBB"/>
    <w:rsid w:val="00230B70"/>
    <w:rsid w:val="00231307"/>
    <w:rsid w:val="00231B21"/>
    <w:rsid w:val="00237E0B"/>
    <w:rsid w:val="0024238E"/>
    <w:rsid w:val="00242638"/>
    <w:rsid w:val="002430DF"/>
    <w:rsid w:val="002459DD"/>
    <w:rsid w:val="0024659E"/>
    <w:rsid w:val="00247473"/>
    <w:rsid w:val="002540E6"/>
    <w:rsid w:val="00256177"/>
    <w:rsid w:val="002565B2"/>
    <w:rsid w:val="00270753"/>
    <w:rsid w:val="00272B4D"/>
    <w:rsid w:val="002749D9"/>
    <w:rsid w:val="00275352"/>
    <w:rsid w:val="00275C76"/>
    <w:rsid w:val="0028341C"/>
    <w:rsid w:val="00284909"/>
    <w:rsid w:val="00287B71"/>
    <w:rsid w:val="00297027"/>
    <w:rsid w:val="002B16E4"/>
    <w:rsid w:val="002C1623"/>
    <w:rsid w:val="002C1B13"/>
    <w:rsid w:val="002C422F"/>
    <w:rsid w:val="002C7F57"/>
    <w:rsid w:val="002D163E"/>
    <w:rsid w:val="002D3A92"/>
    <w:rsid w:val="002D54EC"/>
    <w:rsid w:val="002D630C"/>
    <w:rsid w:val="002E1D1C"/>
    <w:rsid w:val="002E506D"/>
    <w:rsid w:val="002E5480"/>
    <w:rsid w:val="002E7AB9"/>
    <w:rsid w:val="002F474A"/>
    <w:rsid w:val="002F53F7"/>
    <w:rsid w:val="002F60DB"/>
    <w:rsid w:val="002F6C11"/>
    <w:rsid w:val="002F6F55"/>
    <w:rsid w:val="003027EC"/>
    <w:rsid w:val="00303ECD"/>
    <w:rsid w:val="00305648"/>
    <w:rsid w:val="003068AB"/>
    <w:rsid w:val="003074E3"/>
    <w:rsid w:val="00312C62"/>
    <w:rsid w:val="00314136"/>
    <w:rsid w:val="003158ED"/>
    <w:rsid w:val="003210E7"/>
    <w:rsid w:val="00322353"/>
    <w:rsid w:val="00323BBC"/>
    <w:rsid w:val="00326FEE"/>
    <w:rsid w:val="00336411"/>
    <w:rsid w:val="00341E81"/>
    <w:rsid w:val="00351BF2"/>
    <w:rsid w:val="0035209F"/>
    <w:rsid w:val="0035298B"/>
    <w:rsid w:val="00366DCD"/>
    <w:rsid w:val="003673A0"/>
    <w:rsid w:val="00372E39"/>
    <w:rsid w:val="00374D64"/>
    <w:rsid w:val="00376922"/>
    <w:rsid w:val="0037764B"/>
    <w:rsid w:val="003801F7"/>
    <w:rsid w:val="00381402"/>
    <w:rsid w:val="00382150"/>
    <w:rsid w:val="00397B07"/>
    <w:rsid w:val="003A730F"/>
    <w:rsid w:val="003B29C8"/>
    <w:rsid w:val="003B3C1A"/>
    <w:rsid w:val="003B3C58"/>
    <w:rsid w:val="003B3C92"/>
    <w:rsid w:val="003B5DA4"/>
    <w:rsid w:val="003B6894"/>
    <w:rsid w:val="003B75E2"/>
    <w:rsid w:val="003C25D5"/>
    <w:rsid w:val="003D1FCC"/>
    <w:rsid w:val="003D3401"/>
    <w:rsid w:val="003D390A"/>
    <w:rsid w:val="003D4930"/>
    <w:rsid w:val="003D4FFB"/>
    <w:rsid w:val="003E167E"/>
    <w:rsid w:val="003E1DB9"/>
    <w:rsid w:val="003E2A42"/>
    <w:rsid w:val="003E3826"/>
    <w:rsid w:val="003E6DB2"/>
    <w:rsid w:val="003F1AF7"/>
    <w:rsid w:val="003F2F1F"/>
    <w:rsid w:val="003F3657"/>
    <w:rsid w:val="00401103"/>
    <w:rsid w:val="00403620"/>
    <w:rsid w:val="00407252"/>
    <w:rsid w:val="00412B7F"/>
    <w:rsid w:val="00421F3C"/>
    <w:rsid w:val="004231CA"/>
    <w:rsid w:val="004246ED"/>
    <w:rsid w:val="004270DE"/>
    <w:rsid w:val="00427435"/>
    <w:rsid w:val="00430692"/>
    <w:rsid w:val="00432EBE"/>
    <w:rsid w:val="00433AA8"/>
    <w:rsid w:val="0043595B"/>
    <w:rsid w:val="004432D4"/>
    <w:rsid w:val="004434DB"/>
    <w:rsid w:val="0044410C"/>
    <w:rsid w:val="00445C2D"/>
    <w:rsid w:val="004466B6"/>
    <w:rsid w:val="004474EC"/>
    <w:rsid w:val="00447D44"/>
    <w:rsid w:val="00450141"/>
    <w:rsid w:val="00451D98"/>
    <w:rsid w:val="004579BE"/>
    <w:rsid w:val="004608B4"/>
    <w:rsid w:val="00462338"/>
    <w:rsid w:val="004642DC"/>
    <w:rsid w:val="00464F0E"/>
    <w:rsid w:val="004665F8"/>
    <w:rsid w:val="00467F9D"/>
    <w:rsid w:val="004720AD"/>
    <w:rsid w:val="00472B42"/>
    <w:rsid w:val="00473BB7"/>
    <w:rsid w:val="00481B3E"/>
    <w:rsid w:val="00483920"/>
    <w:rsid w:val="0049051E"/>
    <w:rsid w:val="00491F20"/>
    <w:rsid w:val="00492B74"/>
    <w:rsid w:val="00493760"/>
    <w:rsid w:val="00494943"/>
    <w:rsid w:val="00497491"/>
    <w:rsid w:val="004A1A04"/>
    <w:rsid w:val="004A1E00"/>
    <w:rsid w:val="004A276E"/>
    <w:rsid w:val="004A33EF"/>
    <w:rsid w:val="004A5067"/>
    <w:rsid w:val="004A6A87"/>
    <w:rsid w:val="004B0542"/>
    <w:rsid w:val="004B2860"/>
    <w:rsid w:val="004C0720"/>
    <w:rsid w:val="004C233A"/>
    <w:rsid w:val="004C7427"/>
    <w:rsid w:val="004D47B2"/>
    <w:rsid w:val="004D6126"/>
    <w:rsid w:val="004E061A"/>
    <w:rsid w:val="004E10F4"/>
    <w:rsid w:val="004E4D1E"/>
    <w:rsid w:val="004E703A"/>
    <w:rsid w:val="004E745F"/>
    <w:rsid w:val="004F285E"/>
    <w:rsid w:val="004F3BC5"/>
    <w:rsid w:val="004F3FB4"/>
    <w:rsid w:val="005060F0"/>
    <w:rsid w:val="00510A59"/>
    <w:rsid w:val="00513E26"/>
    <w:rsid w:val="00515460"/>
    <w:rsid w:val="005158C9"/>
    <w:rsid w:val="00521C18"/>
    <w:rsid w:val="00536494"/>
    <w:rsid w:val="00536C71"/>
    <w:rsid w:val="00543F7A"/>
    <w:rsid w:val="0054418A"/>
    <w:rsid w:val="0054528C"/>
    <w:rsid w:val="005479F8"/>
    <w:rsid w:val="005529FD"/>
    <w:rsid w:val="00557A94"/>
    <w:rsid w:val="005603EB"/>
    <w:rsid w:val="00562B77"/>
    <w:rsid w:val="00563EA4"/>
    <w:rsid w:val="0056697C"/>
    <w:rsid w:val="00571439"/>
    <w:rsid w:val="00573349"/>
    <w:rsid w:val="00585B9B"/>
    <w:rsid w:val="00587B90"/>
    <w:rsid w:val="00587D00"/>
    <w:rsid w:val="00596722"/>
    <w:rsid w:val="005A161A"/>
    <w:rsid w:val="005A3AD1"/>
    <w:rsid w:val="005A3E59"/>
    <w:rsid w:val="005B3771"/>
    <w:rsid w:val="005B5056"/>
    <w:rsid w:val="005B705B"/>
    <w:rsid w:val="005D3B82"/>
    <w:rsid w:val="005D7CDF"/>
    <w:rsid w:val="005E066B"/>
    <w:rsid w:val="005E0D89"/>
    <w:rsid w:val="005E613A"/>
    <w:rsid w:val="005F0C9A"/>
    <w:rsid w:val="005F2FEE"/>
    <w:rsid w:val="005F3B75"/>
    <w:rsid w:val="005F498F"/>
    <w:rsid w:val="005F5B21"/>
    <w:rsid w:val="0060054E"/>
    <w:rsid w:val="006027D4"/>
    <w:rsid w:val="0060293D"/>
    <w:rsid w:val="00602D63"/>
    <w:rsid w:val="00602FF3"/>
    <w:rsid w:val="00606869"/>
    <w:rsid w:val="00607FCE"/>
    <w:rsid w:val="00610C9C"/>
    <w:rsid w:val="00611A36"/>
    <w:rsid w:val="00615B56"/>
    <w:rsid w:val="0061743F"/>
    <w:rsid w:val="00622698"/>
    <w:rsid w:val="0063298D"/>
    <w:rsid w:val="00635783"/>
    <w:rsid w:val="00644B6F"/>
    <w:rsid w:val="00653E4B"/>
    <w:rsid w:val="00662CD7"/>
    <w:rsid w:val="00662D1F"/>
    <w:rsid w:val="00662D7F"/>
    <w:rsid w:val="00663D64"/>
    <w:rsid w:val="00663E5E"/>
    <w:rsid w:val="00663F8A"/>
    <w:rsid w:val="00665266"/>
    <w:rsid w:val="006659D6"/>
    <w:rsid w:val="006711B7"/>
    <w:rsid w:val="00672E15"/>
    <w:rsid w:val="00673D14"/>
    <w:rsid w:val="00673F49"/>
    <w:rsid w:val="006803E7"/>
    <w:rsid w:val="00683CD5"/>
    <w:rsid w:val="006840FE"/>
    <w:rsid w:val="00692E45"/>
    <w:rsid w:val="0069349F"/>
    <w:rsid w:val="00694299"/>
    <w:rsid w:val="00696E04"/>
    <w:rsid w:val="006A098C"/>
    <w:rsid w:val="006A0C41"/>
    <w:rsid w:val="006A2ECC"/>
    <w:rsid w:val="006A384D"/>
    <w:rsid w:val="006A54CB"/>
    <w:rsid w:val="006B0425"/>
    <w:rsid w:val="006B0782"/>
    <w:rsid w:val="006B4A65"/>
    <w:rsid w:val="006B6085"/>
    <w:rsid w:val="006B6318"/>
    <w:rsid w:val="006B760F"/>
    <w:rsid w:val="006C4144"/>
    <w:rsid w:val="006C76CB"/>
    <w:rsid w:val="006D7637"/>
    <w:rsid w:val="006E287C"/>
    <w:rsid w:val="006E5E6B"/>
    <w:rsid w:val="006F0A91"/>
    <w:rsid w:val="006F0BB5"/>
    <w:rsid w:val="006F4677"/>
    <w:rsid w:val="006F5068"/>
    <w:rsid w:val="006F5A87"/>
    <w:rsid w:val="0070080D"/>
    <w:rsid w:val="00700892"/>
    <w:rsid w:val="007033BE"/>
    <w:rsid w:val="00711B2B"/>
    <w:rsid w:val="00713808"/>
    <w:rsid w:val="00717B04"/>
    <w:rsid w:val="007210E5"/>
    <w:rsid w:val="00725658"/>
    <w:rsid w:val="007267F3"/>
    <w:rsid w:val="00731F30"/>
    <w:rsid w:val="00736232"/>
    <w:rsid w:val="00737EA4"/>
    <w:rsid w:val="00740252"/>
    <w:rsid w:val="007402A6"/>
    <w:rsid w:val="007423C0"/>
    <w:rsid w:val="00744EA1"/>
    <w:rsid w:val="00746ACD"/>
    <w:rsid w:val="0075165D"/>
    <w:rsid w:val="00755311"/>
    <w:rsid w:val="007610F0"/>
    <w:rsid w:val="007621EF"/>
    <w:rsid w:val="0076293F"/>
    <w:rsid w:val="00762C55"/>
    <w:rsid w:val="00762CE4"/>
    <w:rsid w:val="00762DE1"/>
    <w:rsid w:val="0076420B"/>
    <w:rsid w:val="0076447C"/>
    <w:rsid w:val="00764D39"/>
    <w:rsid w:val="00766B0F"/>
    <w:rsid w:val="00767FA7"/>
    <w:rsid w:val="00770465"/>
    <w:rsid w:val="0077137B"/>
    <w:rsid w:val="00771A61"/>
    <w:rsid w:val="00777F40"/>
    <w:rsid w:val="00780ADB"/>
    <w:rsid w:val="00781627"/>
    <w:rsid w:val="00781906"/>
    <w:rsid w:val="00791368"/>
    <w:rsid w:val="007943BF"/>
    <w:rsid w:val="00797BCC"/>
    <w:rsid w:val="007A27E1"/>
    <w:rsid w:val="007A5173"/>
    <w:rsid w:val="007B25FA"/>
    <w:rsid w:val="007B4229"/>
    <w:rsid w:val="007B533C"/>
    <w:rsid w:val="007B719E"/>
    <w:rsid w:val="007C0728"/>
    <w:rsid w:val="007C6436"/>
    <w:rsid w:val="007C71FE"/>
    <w:rsid w:val="007C7B6F"/>
    <w:rsid w:val="007D2C17"/>
    <w:rsid w:val="007D2DE9"/>
    <w:rsid w:val="007D2FE7"/>
    <w:rsid w:val="007D6FAA"/>
    <w:rsid w:val="007E36EA"/>
    <w:rsid w:val="007E3AFA"/>
    <w:rsid w:val="007F28EA"/>
    <w:rsid w:val="007F2BDF"/>
    <w:rsid w:val="007F48C2"/>
    <w:rsid w:val="007F673F"/>
    <w:rsid w:val="00801B45"/>
    <w:rsid w:val="00802116"/>
    <w:rsid w:val="00805383"/>
    <w:rsid w:val="00805F88"/>
    <w:rsid w:val="00812E47"/>
    <w:rsid w:val="00813647"/>
    <w:rsid w:val="00814C87"/>
    <w:rsid w:val="00816FAD"/>
    <w:rsid w:val="00820B35"/>
    <w:rsid w:val="00822098"/>
    <w:rsid w:val="00824855"/>
    <w:rsid w:val="008249BB"/>
    <w:rsid w:val="00826B5C"/>
    <w:rsid w:val="008276C9"/>
    <w:rsid w:val="00827FEB"/>
    <w:rsid w:val="00832CBC"/>
    <w:rsid w:val="00832CF1"/>
    <w:rsid w:val="00833365"/>
    <w:rsid w:val="008442EB"/>
    <w:rsid w:val="0085048A"/>
    <w:rsid w:val="00853845"/>
    <w:rsid w:val="00857056"/>
    <w:rsid w:val="00864F3C"/>
    <w:rsid w:val="00865F4A"/>
    <w:rsid w:val="00866A47"/>
    <w:rsid w:val="008700E4"/>
    <w:rsid w:val="0087181F"/>
    <w:rsid w:val="00872BD3"/>
    <w:rsid w:val="008735FA"/>
    <w:rsid w:val="0087425B"/>
    <w:rsid w:val="00874B5F"/>
    <w:rsid w:val="00875292"/>
    <w:rsid w:val="008808A5"/>
    <w:rsid w:val="00882DCF"/>
    <w:rsid w:val="0088427B"/>
    <w:rsid w:val="00885234"/>
    <w:rsid w:val="00887E10"/>
    <w:rsid w:val="00887E4E"/>
    <w:rsid w:val="00891BA1"/>
    <w:rsid w:val="0089296F"/>
    <w:rsid w:val="00893CD1"/>
    <w:rsid w:val="00895401"/>
    <w:rsid w:val="008A375A"/>
    <w:rsid w:val="008A5C11"/>
    <w:rsid w:val="008B1F1D"/>
    <w:rsid w:val="008B5148"/>
    <w:rsid w:val="008C05F1"/>
    <w:rsid w:val="008C06FE"/>
    <w:rsid w:val="008D08E1"/>
    <w:rsid w:val="008D3143"/>
    <w:rsid w:val="008D5DA2"/>
    <w:rsid w:val="008D5EF0"/>
    <w:rsid w:val="008D746F"/>
    <w:rsid w:val="008E06A4"/>
    <w:rsid w:val="008E26D0"/>
    <w:rsid w:val="008E4AB3"/>
    <w:rsid w:val="008E7377"/>
    <w:rsid w:val="008F732D"/>
    <w:rsid w:val="008F7B41"/>
    <w:rsid w:val="00900DB5"/>
    <w:rsid w:val="00902F19"/>
    <w:rsid w:val="009038E4"/>
    <w:rsid w:val="00913786"/>
    <w:rsid w:val="00913E0C"/>
    <w:rsid w:val="0091693E"/>
    <w:rsid w:val="00916F90"/>
    <w:rsid w:val="0092146C"/>
    <w:rsid w:val="00924543"/>
    <w:rsid w:val="009256BD"/>
    <w:rsid w:val="00930600"/>
    <w:rsid w:val="009330B4"/>
    <w:rsid w:val="00937C4C"/>
    <w:rsid w:val="00937D5E"/>
    <w:rsid w:val="0094105C"/>
    <w:rsid w:val="00946F57"/>
    <w:rsid w:val="00952ED5"/>
    <w:rsid w:val="00953A16"/>
    <w:rsid w:val="00955C9B"/>
    <w:rsid w:val="00957190"/>
    <w:rsid w:val="00972C07"/>
    <w:rsid w:val="009731F2"/>
    <w:rsid w:val="009751F9"/>
    <w:rsid w:val="00980BF4"/>
    <w:rsid w:val="009855F8"/>
    <w:rsid w:val="00985FBB"/>
    <w:rsid w:val="00986377"/>
    <w:rsid w:val="00987C13"/>
    <w:rsid w:val="00990FA5"/>
    <w:rsid w:val="00991072"/>
    <w:rsid w:val="00991507"/>
    <w:rsid w:val="0099372B"/>
    <w:rsid w:val="009959BD"/>
    <w:rsid w:val="00996244"/>
    <w:rsid w:val="00997CB7"/>
    <w:rsid w:val="009A1AA8"/>
    <w:rsid w:val="009A53A1"/>
    <w:rsid w:val="009A5AC0"/>
    <w:rsid w:val="009B0143"/>
    <w:rsid w:val="009B050E"/>
    <w:rsid w:val="009B41E8"/>
    <w:rsid w:val="009C1511"/>
    <w:rsid w:val="009C6DE5"/>
    <w:rsid w:val="009D091B"/>
    <w:rsid w:val="009D2F38"/>
    <w:rsid w:val="009E6018"/>
    <w:rsid w:val="009E6A1B"/>
    <w:rsid w:val="009E79B9"/>
    <w:rsid w:val="009F3C5A"/>
    <w:rsid w:val="009F3D65"/>
    <w:rsid w:val="009F51FF"/>
    <w:rsid w:val="009F7FF8"/>
    <w:rsid w:val="00A027D4"/>
    <w:rsid w:val="00A10445"/>
    <w:rsid w:val="00A10EAE"/>
    <w:rsid w:val="00A11242"/>
    <w:rsid w:val="00A1438A"/>
    <w:rsid w:val="00A2265A"/>
    <w:rsid w:val="00A23FE1"/>
    <w:rsid w:val="00A2468C"/>
    <w:rsid w:val="00A25F03"/>
    <w:rsid w:val="00A3151D"/>
    <w:rsid w:val="00A3239A"/>
    <w:rsid w:val="00A323F4"/>
    <w:rsid w:val="00A35C86"/>
    <w:rsid w:val="00A36036"/>
    <w:rsid w:val="00A36A18"/>
    <w:rsid w:val="00A36B9C"/>
    <w:rsid w:val="00A37B36"/>
    <w:rsid w:val="00A4085C"/>
    <w:rsid w:val="00A42AE9"/>
    <w:rsid w:val="00A43B0D"/>
    <w:rsid w:val="00A46F39"/>
    <w:rsid w:val="00A5105B"/>
    <w:rsid w:val="00A54E53"/>
    <w:rsid w:val="00A61C89"/>
    <w:rsid w:val="00A63623"/>
    <w:rsid w:val="00A712B1"/>
    <w:rsid w:val="00A75207"/>
    <w:rsid w:val="00A827DD"/>
    <w:rsid w:val="00A83596"/>
    <w:rsid w:val="00A8671F"/>
    <w:rsid w:val="00A93671"/>
    <w:rsid w:val="00A94761"/>
    <w:rsid w:val="00A948DC"/>
    <w:rsid w:val="00AA011A"/>
    <w:rsid w:val="00AA6A38"/>
    <w:rsid w:val="00AA794A"/>
    <w:rsid w:val="00AA7CCD"/>
    <w:rsid w:val="00AA7F54"/>
    <w:rsid w:val="00AB1467"/>
    <w:rsid w:val="00AB3243"/>
    <w:rsid w:val="00AB7EF0"/>
    <w:rsid w:val="00AC0619"/>
    <w:rsid w:val="00AD19EB"/>
    <w:rsid w:val="00AD3051"/>
    <w:rsid w:val="00AE2D44"/>
    <w:rsid w:val="00AE6526"/>
    <w:rsid w:val="00AF1891"/>
    <w:rsid w:val="00AF2071"/>
    <w:rsid w:val="00AF39D5"/>
    <w:rsid w:val="00AF404C"/>
    <w:rsid w:val="00B00571"/>
    <w:rsid w:val="00B03F6D"/>
    <w:rsid w:val="00B0410C"/>
    <w:rsid w:val="00B07068"/>
    <w:rsid w:val="00B17943"/>
    <w:rsid w:val="00B25541"/>
    <w:rsid w:val="00B263F6"/>
    <w:rsid w:val="00B26CDE"/>
    <w:rsid w:val="00B27BC1"/>
    <w:rsid w:val="00B30679"/>
    <w:rsid w:val="00B33D8B"/>
    <w:rsid w:val="00B34F52"/>
    <w:rsid w:val="00B35FC4"/>
    <w:rsid w:val="00B403A3"/>
    <w:rsid w:val="00B4411F"/>
    <w:rsid w:val="00B51D29"/>
    <w:rsid w:val="00B522A7"/>
    <w:rsid w:val="00B52321"/>
    <w:rsid w:val="00B60150"/>
    <w:rsid w:val="00B610A3"/>
    <w:rsid w:val="00B661DC"/>
    <w:rsid w:val="00B72672"/>
    <w:rsid w:val="00B738B6"/>
    <w:rsid w:val="00B76E41"/>
    <w:rsid w:val="00B77C31"/>
    <w:rsid w:val="00B8165D"/>
    <w:rsid w:val="00B81BEA"/>
    <w:rsid w:val="00B834C6"/>
    <w:rsid w:val="00B838C4"/>
    <w:rsid w:val="00B8491F"/>
    <w:rsid w:val="00B852BF"/>
    <w:rsid w:val="00B86E91"/>
    <w:rsid w:val="00B8761E"/>
    <w:rsid w:val="00B94D27"/>
    <w:rsid w:val="00BA23B7"/>
    <w:rsid w:val="00BA2B3F"/>
    <w:rsid w:val="00BA3833"/>
    <w:rsid w:val="00BA3E1E"/>
    <w:rsid w:val="00BB6219"/>
    <w:rsid w:val="00BB72D8"/>
    <w:rsid w:val="00BB75B1"/>
    <w:rsid w:val="00BC259D"/>
    <w:rsid w:val="00BC6646"/>
    <w:rsid w:val="00BD171E"/>
    <w:rsid w:val="00BD3D60"/>
    <w:rsid w:val="00BD5046"/>
    <w:rsid w:val="00BE04D2"/>
    <w:rsid w:val="00BE35AF"/>
    <w:rsid w:val="00BE437E"/>
    <w:rsid w:val="00BE5C96"/>
    <w:rsid w:val="00BE624F"/>
    <w:rsid w:val="00BE71AD"/>
    <w:rsid w:val="00BF2944"/>
    <w:rsid w:val="00BF3BFA"/>
    <w:rsid w:val="00BF47DA"/>
    <w:rsid w:val="00BF606B"/>
    <w:rsid w:val="00C01BD8"/>
    <w:rsid w:val="00C02A30"/>
    <w:rsid w:val="00C03D37"/>
    <w:rsid w:val="00C04BA4"/>
    <w:rsid w:val="00C0528C"/>
    <w:rsid w:val="00C10C24"/>
    <w:rsid w:val="00C11F14"/>
    <w:rsid w:val="00C12125"/>
    <w:rsid w:val="00C140FB"/>
    <w:rsid w:val="00C2079A"/>
    <w:rsid w:val="00C2167F"/>
    <w:rsid w:val="00C238F7"/>
    <w:rsid w:val="00C27324"/>
    <w:rsid w:val="00C311DD"/>
    <w:rsid w:val="00C32407"/>
    <w:rsid w:val="00C33CB7"/>
    <w:rsid w:val="00C34669"/>
    <w:rsid w:val="00C40929"/>
    <w:rsid w:val="00C40FF5"/>
    <w:rsid w:val="00C417C0"/>
    <w:rsid w:val="00C42145"/>
    <w:rsid w:val="00C434C9"/>
    <w:rsid w:val="00C43DD9"/>
    <w:rsid w:val="00C500A6"/>
    <w:rsid w:val="00C5285B"/>
    <w:rsid w:val="00C52A35"/>
    <w:rsid w:val="00C53681"/>
    <w:rsid w:val="00C56D80"/>
    <w:rsid w:val="00C60041"/>
    <w:rsid w:val="00C61EB3"/>
    <w:rsid w:val="00C65883"/>
    <w:rsid w:val="00C7004F"/>
    <w:rsid w:val="00C70700"/>
    <w:rsid w:val="00C735E2"/>
    <w:rsid w:val="00C73E9D"/>
    <w:rsid w:val="00C74766"/>
    <w:rsid w:val="00C75954"/>
    <w:rsid w:val="00C76D6D"/>
    <w:rsid w:val="00C77F3D"/>
    <w:rsid w:val="00C80FC8"/>
    <w:rsid w:val="00C81AA6"/>
    <w:rsid w:val="00C9711F"/>
    <w:rsid w:val="00C97FA1"/>
    <w:rsid w:val="00CA1489"/>
    <w:rsid w:val="00CA2C98"/>
    <w:rsid w:val="00CB11FD"/>
    <w:rsid w:val="00CB2C38"/>
    <w:rsid w:val="00CB49F6"/>
    <w:rsid w:val="00CC0BEC"/>
    <w:rsid w:val="00CC0D5D"/>
    <w:rsid w:val="00CC0DB8"/>
    <w:rsid w:val="00CC3C43"/>
    <w:rsid w:val="00CC4541"/>
    <w:rsid w:val="00CC4B97"/>
    <w:rsid w:val="00CC4D35"/>
    <w:rsid w:val="00CD4685"/>
    <w:rsid w:val="00CD56DA"/>
    <w:rsid w:val="00CD6A12"/>
    <w:rsid w:val="00CD73AE"/>
    <w:rsid w:val="00CE0BCB"/>
    <w:rsid w:val="00CE4AF9"/>
    <w:rsid w:val="00CE6B5A"/>
    <w:rsid w:val="00CF175B"/>
    <w:rsid w:val="00CF1A2C"/>
    <w:rsid w:val="00CF4ECD"/>
    <w:rsid w:val="00CF6435"/>
    <w:rsid w:val="00CF6574"/>
    <w:rsid w:val="00D01D3B"/>
    <w:rsid w:val="00D0264B"/>
    <w:rsid w:val="00D02F71"/>
    <w:rsid w:val="00D03FFA"/>
    <w:rsid w:val="00D059F1"/>
    <w:rsid w:val="00D06302"/>
    <w:rsid w:val="00D0681F"/>
    <w:rsid w:val="00D10656"/>
    <w:rsid w:val="00D11734"/>
    <w:rsid w:val="00D11941"/>
    <w:rsid w:val="00D1204D"/>
    <w:rsid w:val="00D1220A"/>
    <w:rsid w:val="00D2510D"/>
    <w:rsid w:val="00D25606"/>
    <w:rsid w:val="00D27456"/>
    <w:rsid w:val="00D329CB"/>
    <w:rsid w:val="00D34800"/>
    <w:rsid w:val="00D3524F"/>
    <w:rsid w:val="00D376CA"/>
    <w:rsid w:val="00D402E2"/>
    <w:rsid w:val="00D42CE7"/>
    <w:rsid w:val="00D50A4A"/>
    <w:rsid w:val="00D549CC"/>
    <w:rsid w:val="00D54B34"/>
    <w:rsid w:val="00D55B15"/>
    <w:rsid w:val="00D57FBC"/>
    <w:rsid w:val="00D72977"/>
    <w:rsid w:val="00D76D9D"/>
    <w:rsid w:val="00D8082E"/>
    <w:rsid w:val="00D82505"/>
    <w:rsid w:val="00D8354E"/>
    <w:rsid w:val="00D844A4"/>
    <w:rsid w:val="00D87793"/>
    <w:rsid w:val="00D94885"/>
    <w:rsid w:val="00D961EC"/>
    <w:rsid w:val="00D967B6"/>
    <w:rsid w:val="00D96F65"/>
    <w:rsid w:val="00DA0F6C"/>
    <w:rsid w:val="00DA11D1"/>
    <w:rsid w:val="00DA1958"/>
    <w:rsid w:val="00DA3228"/>
    <w:rsid w:val="00DA3301"/>
    <w:rsid w:val="00DA72DB"/>
    <w:rsid w:val="00DA77E8"/>
    <w:rsid w:val="00DB0209"/>
    <w:rsid w:val="00DB1133"/>
    <w:rsid w:val="00DB331D"/>
    <w:rsid w:val="00DB391F"/>
    <w:rsid w:val="00DB49A5"/>
    <w:rsid w:val="00DC5B96"/>
    <w:rsid w:val="00DD099D"/>
    <w:rsid w:val="00DD12FC"/>
    <w:rsid w:val="00DD3215"/>
    <w:rsid w:val="00DE2FA8"/>
    <w:rsid w:val="00DE389C"/>
    <w:rsid w:val="00DE409F"/>
    <w:rsid w:val="00DE5497"/>
    <w:rsid w:val="00DE6D39"/>
    <w:rsid w:val="00DE7DC6"/>
    <w:rsid w:val="00DE7E1C"/>
    <w:rsid w:val="00E01167"/>
    <w:rsid w:val="00E015AF"/>
    <w:rsid w:val="00E01A66"/>
    <w:rsid w:val="00E028BF"/>
    <w:rsid w:val="00E02BC1"/>
    <w:rsid w:val="00E02DB4"/>
    <w:rsid w:val="00E0346C"/>
    <w:rsid w:val="00E03B66"/>
    <w:rsid w:val="00E04A1F"/>
    <w:rsid w:val="00E04E0F"/>
    <w:rsid w:val="00E0638A"/>
    <w:rsid w:val="00E079FB"/>
    <w:rsid w:val="00E101CC"/>
    <w:rsid w:val="00E10C1A"/>
    <w:rsid w:val="00E15F3E"/>
    <w:rsid w:val="00E203F5"/>
    <w:rsid w:val="00E23720"/>
    <w:rsid w:val="00E259EE"/>
    <w:rsid w:val="00E35084"/>
    <w:rsid w:val="00E35BB1"/>
    <w:rsid w:val="00E370AA"/>
    <w:rsid w:val="00E3735B"/>
    <w:rsid w:val="00E42901"/>
    <w:rsid w:val="00E43989"/>
    <w:rsid w:val="00E451D1"/>
    <w:rsid w:val="00E454CC"/>
    <w:rsid w:val="00E51C76"/>
    <w:rsid w:val="00E54AE2"/>
    <w:rsid w:val="00E54D7B"/>
    <w:rsid w:val="00E579BD"/>
    <w:rsid w:val="00E624DD"/>
    <w:rsid w:val="00E62D45"/>
    <w:rsid w:val="00E648BD"/>
    <w:rsid w:val="00E6565D"/>
    <w:rsid w:val="00E66186"/>
    <w:rsid w:val="00E67377"/>
    <w:rsid w:val="00E70DB1"/>
    <w:rsid w:val="00E7564A"/>
    <w:rsid w:val="00E76E23"/>
    <w:rsid w:val="00E8075C"/>
    <w:rsid w:val="00E81960"/>
    <w:rsid w:val="00E81F9E"/>
    <w:rsid w:val="00E837F8"/>
    <w:rsid w:val="00E852F2"/>
    <w:rsid w:val="00E85DDA"/>
    <w:rsid w:val="00E86856"/>
    <w:rsid w:val="00E87746"/>
    <w:rsid w:val="00E940E0"/>
    <w:rsid w:val="00EA104C"/>
    <w:rsid w:val="00EA3D53"/>
    <w:rsid w:val="00EA6C81"/>
    <w:rsid w:val="00EB0898"/>
    <w:rsid w:val="00EB57DE"/>
    <w:rsid w:val="00EB7932"/>
    <w:rsid w:val="00EC022F"/>
    <w:rsid w:val="00EC02D4"/>
    <w:rsid w:val="00EC1725"/>
    <w:rsid w:val="00EC1AEC"/>
    <w:rsid w:val="00ED2A39"/>
    <w:rsid w:val="00ED30FC"/>
    <w:rsid w:val="00ED41E8"/>
    <w:rsid w:val="00ED4C28"/>
    <w:rsid w:val="00ED78F7"/>
    <w:rsid w:val="00EE1CEE"/>
    <w:rsid w:val="00EE5501"/>
    <w:rsid w:val="00EE7B28"/>
    <w:rsid w:val="00EF73A7"/>
    <w:rsid w:val="00F0119E"/>
    <w:rsid w:val="00F03A12"/>
    <w:rsid w:val="00F065B7"/>
    <w:rsid w:val="00F11AE5"/>
    <w:rsid w:val="00F1472C"/>
    <w:rsid w:val="00F16221"/>
    <w:rsid w:val="00F17288"/>
    <w:rsid w:val="00F2216C"/>
    <w:rsid w:val="00F22D8A"/>
    <w:rsid w:val="00F23E00"/>
    <w:rsid w:val="00F26EA6"/>
    <w:rsid w:val="00F309BD"/>
    <w:rsid w:val="00F32DD5"/>
    <w:rsid w:val="00F342E4"/>
    <w:rsid w:val="00F3684E"/>
    <w:rsid w:val="00F43477"/>
    <w:rsid w:val="00F44AC3"/>
    <w:rsid w:val="00F45B73"/>
    <w:rsid w:val="00F45BAD"/>
    <w:rsid w:val="00F4737B"/>
    <w:rsid w:val="00F52D5E"/>
    <w:rsid w:val="00F53029"/>
    <w:rsid w:val="00F534AA"/>
    <w:rsid w:val="00F54566"/>
    <w:rsid w:val="00F63B28"/>
    <w:rsid w:val="00F65DB8"/>
    <w:rsid w:val="00F66A8A"/>
    <w:rsid w:val="00F71F9F"/>
    <w:rsid w:val="00F7769E"/>
    <w:rsid w:val="00F77CE8"/>
    <w:rsid w:val="00F80DE7"/>
    <w:rsid w:val="00F83E65"/>
    <w:rsid w:val="00F83E6E"/>
    <w:rsid w:val="00F862FF"/>
    <w:rsid w:val="00F92DA9"/>
    <w:rsid w:val="00F9360F"/>
    <w:rsid w:val="00F95D75"/>
    <w:rsid w:val="00F97715"/>
    <w:rsid w:val="00FA4FC1"/>
    <w:rsid w:val="00FB3E15"/>
    <w:rsid w:val="00FB4085"/>
    <w:rsid w:val="00FB78E6"/>
    <w:rsid w:val="00FB7A3C"/>
    <w:rsid w:val="00FC057B"/>
    <w:rsid w:val="00FC0D52"/>
    <w:rsid w:val="00FD0B60"/>
    <w:rsid w:val="00FD3A71"/>
    <w:rsid w:val="00FD6CB7"/>
    <w:rsid w:val="00FE7410"/>
    <w:rsid w:val="00FE76E0"/>
    <w:rsid w:val="00FF0056"/>
    <w:rsid w:val="00FF0B1F"/>
    <w:rsid w:val="00FF74C2"/>
    <w:rsid w:val="013C1E91"/>
    <w:rsid w:val="01D47DE5"/>
    <w:rsid w:val="01E91F5E"/>
    <w:rsid w:val="02722C7C"/>
    <w:rsid w:val="02D81443"/>
    <w:rsid w:val="039D2DF3"/>
    <w:rsid w:val="045C73CA"/>
    <w:rsid w:val="04B648BA"/>
    <w:rsid w:val="04E77623"/>
    <w:rsid w:val="050A51D7"/>
    <w:rsid w:val="05AA7BE6"/>
    <w:rsid w:val="06137267"/>
    <w:rsid w:val="06B51F1D"/>
    <w:rsid w:val="070E2AC2"/>
    <w:rsid w:val="07632B19"/>
    <w:rsid w:val="07804223"/>
    <w:rsid w:val="086405E3"/>
    <w:rsid w:val="08DF0B4F"/>
    <w:rsid w:val="0B175A5D"/>
    <w:rsid w:val="0B792FC9"/>
    <w:rsid w:val="0B966E01"/>
    <w:rsid w:val="0C6E56AF"/>
    <w:rsid w:val="0CCD6356"/>
    <w:rsid w:val="0D5E4084"/>
    <w:rsid w:val="0D61713F"/>
    <w:rsid w:val="0D6E37E7"/>
    <w:rsid w:val="0DC87B0B"/>
    <w:rsid w:val="0E1D575F"/>
    <w:rsid w:val="0E28532A"/>
    <w:rsid w:val="0E3D7A55"/>
    <w:rsid w:val="0E7B589F"/>
    <w:rsid w:val="0F234FE5"/>
    <w:rsid w:val="0F923AE7"/>
    <w:rsid w:val="100142B2"/>
    <w:rsid w:val="106C40E1"/>
    <w:rsid w:val="10BD2F95"/>
    <w:rsid w:val="10F06741"/>
    <w:rsid w:val="117F3435"/>
    <w:rsid w:val="11BA6384"/>
    <w:rsid w:val="11D8520A"/>
    <w:rsid w:val="12CF4824"/>
    <w:rsid w:val="13846A1B"/>
    <w:rsid w:val="13C04EB6"/>
    <w:rsid w:val="13CE3A36"/>
    <w:rsid w:val="13E225BA"/>
    <w:rsid w:val="141B6E6E"/>
    <w:rsid w:val="14550286"/>
    <w:rsid w:val="14801351"/>
    <w:rsid w:val="14D81798"/>
    <w:rsid w:val="14E83DE5"/>
    <w:rsid w:val="158E573D"/>
    <w:rsid w:val="168348AC"/>
    <w:rsid w:val="18E71E50"/>
    <w:rsid w:val="19EE708F"/>
    <w:rsid w:val="19F7516E"/>
    <w:rsid w:val="1A7A2773"/>
    <w:rsid w:val="1B433997"/>
    <w:rsid w:val="1B4B7BA4"/>
    <w:rsid w:val="1BC51D48"/>
    <w:rsid w:val="1BCB18DD"/>
    <w:rsid w:val="1BEA6D7A"/>
    <w:rsid w:val="1CDF1C65"/>
    <w:rsid w:val="1DB61132"/>
    <w:rsid w:val="1DD904DB"/>
    <w:rsid w:val="1E4F60D8"/>
    <w:rsid w:val="1E7F6F74"/>
    <w:rsid w:val="208E1CEC"/>
    <w:rsid w:val="20A03CDA"/>
    <w:rsid w:val="20B574B3"/>
    <w:rsid w:val="213A5060"/>
    <w:rsid w:val="21C106AF"/>
    <w:rsid w:val="22816B2A"/>
    <w:rsid w:val="22E141C1"/>
    <w:rsid w:val="235A4241"/>
    <w:rsid w:val="235D7D56"/>
    <w:rsid w:val="23996C03"/>
    <w:rsid w:val="23B11B1A"/>
    <w:rsid w:val="24F825D5"/>
    <w:rsid w:val="25426CBF"/>
    <w:rsid w:val="255301F6"/>
    <w:rsid w:val="255576E2"/>
    <w:rsid w:val="25847C90"/>
    <w:rsid w:val="25CE4F63"/>
    <w:rsid w:val="265146BB"/>
    <w:rsid w:val="26D04B65"/>
    <w:rsid w:val="27433DE7"/>
    <w:rsid w:val="275D0621"/>
    <w:rsid w:val="27FF5823"/>
    <w:rsid w:val="283C624E"/>
    <w:rsid w:val="28850991"/>
    <w:rsid w:val="29031E33"/>
    <w:rsid w:val="2946758C"/>
    <w:rsid w:val="29954F49"/>
    <w:rsid w:val="29F7491B"/>
    <w:rsid w:val="2A4811E3"/>
    <w:rsid w:val="2AA86B5C"/>
    <w:rsid w:val="2ADA7DCC"/>
    <w:rsid w:val="2BDF0A72"/>
    <w:rsid w:val="2CFF0A23"/>
    <w:rsid w:val="2D9E029D"/>
    <w:rsid w:val="2E1702DB"/>
    <w:rsid w:val="2E99175A"/>
    <w:rsid w:val="2EC62538"/>
    <w:rsid w:val="2F934EDE"/>
    <w:rsid w:val="30285F87"/>
    <w:rsid w:val="305C09CD"/>
    <w:rsid w:val="309E7649"/>
    <w:rsid w:val="30C11E99"/>
    <w:rsid w:val="30C3578D"/>
    <w:rsid w:val="30FA49A0"/>
    <w:rsid w:val="318E61B4"/>
    <w:rsid w:val="31AE467B"/>
    <w:rsid w:val="32A9450E"/>
    <w:rsid w:val="332E25A0"/>
    <w:rsid w:val="33417B85"/>
    <w:rsid w:val="33752CE8"/>
    <w:rsid w:val="3386204E"/>
    <w:rsid w:val="33F24E9E"/>
    <w:rsid w:val="367A14BF"/>
    <w:rsid w:val="368106D6"/>
    <w:rsid w:val="3692119C"/>
    <w:rsid w:val="372769C0"/>
    <w:rsid w:val="378D2972"/>
    <w:rsid w:val="38583262"/>
    <w:rsid w:val="399B6CB3"/>
    <w:rsid w:val="39C54339"/>
    <w:rsid w:val="39DE6F1D"/>
    <w:rsid w:val="39F74C13"/>
    <w:rsid w:val="3A07616D"/>
    <w:rsid w:val="3A986776"/>
    <w:rsid w:val="3AEB7E30"/>
    <w:rsid w:val="3BE54D33"/>
    <w:rsid w:val="3BEF5648"/>
    <w:rsid w:val="3C634C41"/>
    <w:rsid w:val="3D2E6ACB"/>
    <w:rsid w:val="3DEB778D"/>
    <w:rsid w:val="3E3B6603"/>
    <w:rsid w:val="3E6E6208"/>
    <w:rsid w:val="402961DF"/>
    <w:rsid w:val="40557AC4"/>
    <w:rsid w:val="406A7541"/>
    <w:rsid w:val="413D3C36"/>
    <w:rsid w:val="415A0692"/>
    <w:rsid w:val="41A40363"/>
    <w:rsid w:val="41DE6C6A"/>
    <w:rsid w:val="41E11EBC"/>
    <w:rsid w:val="4272286C"/>
    <w:rsid w:val="432A7146"/>
    <w:rsid w:val="43DE3A3D"/>
    <w:rsid w:val="446D6E76"/>
    <w:rsid w:val="44B321E0"/>
    <w:rsid w:val="451B35D9"/>
    <w:rsid w:val="45A43C27"/>
    <w:rsid w:val="460A4769"/>
    <w:rsid w:val="47733B10"/>
    <w:rsid w:val="47E54CA7"/>
    <w:rsid w:val="48D8199A"/>
    <w:rsid w:val="49B62F79"/>
    <w:rsid w:val="4B170625"/>
    <w:rsid w:val="4B3A4669"/>
    <w:rsid w:val="4B904FE6"/>
    <w:rsid w:val="4BCA4E42"/>
    <w:rsid w:val="4C7B01B8"/>
    <w:rsid w:val="4CFD606E"/>
    <w:rsid w:val="4D310D39"/>
    <w:rsid w:val="4D3C30D2"/>
    <w:rsid w:val="4D850FE7"/>
    <w:rsid w:val="4DD51F30"/>
    <w:rsid w:val="4E09227D"/>
    <w:rsid w:val="4E351236"/>
    <w:rsid w:val="4FF32458"/>
    <w:rsid w:val="50170498"/>
    <w:rsid w:val="51020B14"/>
    <w:rsid w:val="5162306E"/>
    <w:rsid w:val="539E6912"/>
    <w:rsid w:val="547414D1"/>
    <w:rsid w:val="547521A7"/>
    <w:rsid w:val="54D20ED3"/>
    <w:rsid w:val="5616328E"/>
    <w:rsid w:val="56450F57"/>
    <w:rsid w:val="56A06E68"/>
    <w:rsid w:val="570D0472"/>
    <w:rsid w:val="57464881"/>
    <w:rsid w:val="58774FF7"/>
    <w:rsid w:val="58BB7491"/>
    <w:rsid w:val="58D04E5C"/>
    <w:rsid w:val="58E434AD"/>
    <w:rsid w:val="596D7870"/>
    <w:rsid w:val="59D21949"/>
    <w:rsid w:val="59D268CC"/>
    <w:rsid w:val="59E44D35"/>
    <w:rsid w:val="5AB0633C"/>
    <w:rsid w:val="5BB614D2"/>
    <w:rsid w:val="5BC059B8"/>
    <w:rsid w:val="5C2C5551"/>
    <w:rsid w:val="5C5643E7"/>
    <w:rsid w:val="5D0075A3"/>
    <w:rsid w:val="5D1D42D2"/>
    <w:rsid w:val="5D4F3F63"/>
    <w:rsid w:val="5E3405EC"/>
    <w:rsid w:val="5E42647A"/>
    <w:rsid w:val="5E8D241A"/>
    <w:rsid w:val="5F447781"/>
    <w:rsid w:val="5FF710F1"/>
    <w:rsid w:val="60610926"/>
    <w:rsid w:val="60A43ADE"/>
    <w:rsid w:val="60F91A47"/>
    <w:rsid w:val="61536EC3"/>
    <w:rsid w:val="637D2740"/>
    <w:rsid w:val="63F03336"/>
    <w:rsid w:val="64765ED7"/>
    <w:rsid w:val="64792BD8"/>
    <w:rsid w:val="64DF7662"/>
    <w:rsid w:val="64E842E6"/>
    <w:rsid w:val="652B7B96"/>
    <w:rsid w:val="697B17A5"/>
    <w:rsid w:val="699C38B2"/>
    <w:rsid w:val="6B794EDF"/>
    <w:rsid w:val="6DC6550C"/>
    <w:rsid w:val="6DCB3147"/>
    <w:rsid w:val="6E8846C7"/>
    <w:rsid w:val="6E891315"/>
    <w:rsid w:val="6E8F0E70"/>
    <w:rsid w:val="6ED351D9"/>
    <w:rsid w:val="6F5A483C"/>
    <w:rsid w:val="702A7493"/>
    <w:rsid w:val="702E626D"/>
    <w:rsid w:val="717F6854"/>
    <w:rsid w:val="72D91694"/>
    <w:rsid w:val="739B1585"/>
    <w:rsid w:val="741539A7"/>
    <w:rsid w:val="74D50530"/>
    <w:rsid w:val="75944B50"/>
    <w:rsid w:val="76086340"/>
    <w:rsid w:val="760C4F17"/>
    <w:rsid w:val="766C391A"/>
    <w:rsid w:val="76EA43BD"/>
    <w:rsid w:val="773A7F50"/>
    <w:rsid w:val="7767081B"/>
    <w:rsid w:val="77791C88"/>
    <w:rsid w:val="78601159"/>
    <w:rsid w:val="78DF6BA7"/>
    <w:rsid w:val="7978089B"/>
    <w:rsid w:val="7ACC4CEF"/>
    <w:rsid w:val="7B490FF0"/>
    <w:rsid w:val="7B5F4ED6"/>
    <w:rsid w:val="7BB245A1"/>
    <w:rsid w:val="7C4A11C5"/>
    <w:rsid w:val="7C5E7A0A"/>
    <w:rsid w:val="7C954316"/>
    <w:rsid w:val="7CCE2E9D"/>
    <w:rsid w:val="7D9875CD"/>
    <w:rsid w:val="7E051A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31"/>
    <w:qFormat/>
    <w:uiPriority w:val="0"/>
    <w:pPr>
      <w:keepNext/>
      <w:keepLines/>
      <w:adjustRightInd w:val="0"/>
      <w:snapToGrid w:val="0"/>
      <w:spacing w:line="360" w:lineRule="auto"/>
      <w:outlineLvl w:val="0"/>
    </w:pPr>
    <w:rPr>
      <w:rFonts w:ascii="Times New Roman" w:hAnsi="Times New Roman"/>
      <w:b/>
      <w:bCs/>
      <w:kern w:val="44"/>
      <w:sz w:val="28"/>
      <w:szCs w:val="44"/>
    </w:rPr>
  </w:style>
  <w:style w:type="paragraph" w:styleId="7">
    <w:name w:val="heading 2"/>
    <w:basedOn w:val="1"/>
    <w:next w:val="1"/>
    <w:link w:val="48"/>
    <w:qFormat/>
    <w:uiPriority w:val="0"/>
    <w:pPr>
      <w:keepNext/>
      <w:keepLines/>
      <w:adjustRightInd w:val="0"/>
      <w:snapToGrid w:val="0"/>
      <w:spacing w:line="360" w:lineRule="auto"/>
      <w:ind w:firstLine="562" w:firstLineChars="200"/>
      <w:outlineLvl w:val="1"/>
    </w:pPr>
    <w:rPr>
      <w:rFonts w:ascii="Times New Roman" w:hAnsi="Times New Roman"/>
      <w:bCs/>
      <w:sz w:val="24"/>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47"/>
    <w:qFormat/>
    <w:uiPriority w:val="0"/>
    <w:pPr>
      <w:ind w:firstLine="420" w:firstLineChars="200"/>
    </w:pPr>
  </w:style>
  <w:style w:type="paragraph" w:styleId="3">
    <w:name w:val="Body Text Indent"/>
    <w:basedOn w:val="1"/>
    <w:next w:val="4"/>
    <w:link w:val="46"/>
    <w:qFormat/>
    <w:uiPriority w:val="99"/>
    <w:pPr>
      <w:spacing w:after="120"/>
      <w:ind w:left="420" w:leftChars="200"/>
    </w:pPr>
  </w:style>
  <w:style w:type="paragraph" w:customStyle="1" w:styleId="4">
    <w:name w:val="样式 正文文本缩进 + 行距: 1.5 倍行距"/>
    <w:basedOn w:val="1"/>
    <w:qFormat/>
    <w:uiPriority w:val="0"/>
    <w:pPr>
      <w:spacing w:after="120" w:line="360" w:lineRule="auto"/>
      <w:ind w:left="90" w:leftChars="32" w:firstLine="560" w:firstLineChars="200"/>
    </w:pPr>
    <w:rPr>
      <w:rFonts w:cs="宋体"/>
      <w:sz w:val="24"/>
    </w:rPr>
  </w:style>
  <w:style w:type="paragraph" w:customStyle="1" w:styleId="5">
    <w:name w:val="正文格式"/>
    <w:basedOn w:val="1"/>
    <w:qFormat/>
    <w:uiPriority w:val="0"/>
    <w:pPr>
      <w:tabs>
        <w:tab w:val="left" w:pos="426"/>
        <w:tab w:val="left" w:pos="1134"/>
      </w:tabs>
      <w:adjustRightInd w:val="0"/>
      <w:snapToGrid w:val="0"/>
      <w:spacing w:line="360" w:lineRule="auto"/>
      <w:jc w:val="left"/>
    </w:pPr>
    <w:rPr>
      <w:rFonts w:ascii="Calibri" w:hAnsi="Calibri"/>
    </w:rPr>
  </w:style>
  <w:style w:type="paragraph" w:styleId="8">
    <w:name w:val="Normal Indent"/>
    <w:basedOn w:val="1"/>
    <w:qFormat/>
    <w:uiPriority w:val="0"/>
    <w:pPr>
      <w:ind w:firstLine="420" w:firstLineChars="200"/>
    </w:pPr>
  </w:style>
  <w:style w:type="paragraph" w:styleId="9">
    <w:name w:val="Document Map"/>
    <w:basedOn w:val="1"/>
    <w:link w:val="29"/>
    <w:qFormat/>
    <w:uiPriority w:val="0"/>
    <w:rPr>
      <w:rFonts w:ascii="宋体"/>
      <w:sz w:val="18"/>
      <w:szCs w:val="18"/>
    </w:rPr>
  </w:style>
  <w:style w:type="paragraph" w:styleId="10">
    <w:name w:val="annotation text"/>
    <w:basedOn w:val="1"/>
    <w:link w:val="44"/>
    <w:qFormat/>
    <w:uiPriority w:val="0"/>
    <w:pPr>
      <w:jc w:val="left"/>
    </w:pPr>
  </w:style>
  <w:style w:type="paragraph" w:styleId="11">
    <w:name w:val="Body Text"/>
    <w:basedOn w:val="1"/>
    <w:qFormat/>
    <w:uiPriority w:val="1"/>
    <w:rPr>
      <w:rFonts w:ascii="宋体" w:hAnsi="宋体" w:cs="宋体"/>
      <w:sz w:val="28"/>
      <w:szCs w:val="28"/>
    </w:rPr>
  </w:style>
  <w:style w:type="paragraph" w:styleId="12">
    <w:name w:val="toc 3"/>
    <w:basedOn w:val="1"/>
    <w:next w:val="1"/>
    <w:qFormat/>
    <w:uiPriority w:val="39"/>
    <w:pPr>
      <w:ind w:left="840" w:leftChars="400"/>
    </w:pPr>
  </w:style>
  <w:style w:type="paragraph" w:styleId="13">
    <w:name w:val="Plain Text"/>
    <w:basedOn w:val="1"/>
    <w:link w:val="43"/>
    <w:qFormat/>
    <w:uiPriority w:val="99"/>
    <w:rPr>
      <w:rFonts w:ascii="宋体" w:hAnsi="Courier New"/>
      <w:szCs w:val="20"/>
    </w:rPr>
  </w:style>
  <w:style w:type="paragraph" w:styleId="14">
    <w:name w:val="Date"/>
    <w:basedOn w:val="1"/>
    <w:next w:val="1"/>
    <w:link w:val="42"/>
    <w:qFormat/>
    <w:uiPriority w:val="0"/>
    <w:pPr>
      <w:ind w:left="100" w:leftChars="2500"/>
    </w:pPr>
  </w:style>
  <w:style w:type="paragraph" w:styleId="15">
    <w:name w:val="Balloon Text"/>
    <w:basedOn w:val="1"/>
    <w:link w:val="33"/>
    <w:qFormat/>
    <w:uiPriority w:val="0"/>
    <w:rPr>
      <w:sz w:val="18"/>
      <w:szCs w:val="18"/>
    </w:rPr>
  </w:style>
  <w:style w:type="paragraph" w:styleId="16">
    <w:name w:val="footer"/>
    <w:basedOn w:val="1"/>
    <w:link w:val="30"/>
    <w:qFormat/>
    <w:uiPriority w:val="99"/>
    <w:pPr>
      <w:tabs>
        <w:tab w:val="center" w:pos="4153"/>
        <w:tab w:val="right" w:pos="8306"/>
      </w:tabs>
      <w:snapToGrid w:val="0"/>
      <w:jc w:val="left"/>
    </w:pPr>
    <w:rPr>
      <w:sz w:val="18"/>
    </w:rPr>
  </w:style>
  <w:style w:type="paragraph" w:styleId="17">
    <w:name w:val="header"/>
    <w:basedOn w:val="1"/>
    <w:next w:val="1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8">
    <w:name w:val="样式5"/>
    <w:basedOn w:val="19"/>
    <w:qFormat/>
    <w:uiPriority w:val="0"/>
    <w:pPr>
      <w:ind w:firstLine="480" w:firstLineChars="200"/>
      <w:jc w:val="left"/>
    </w:pPr>
  </w:style>
  <w:style w:type="paragraph" w:customStyle="1" w:styleId="19">
    <w:name w:val="正文1"/>
    <w:next w:val="1"/>
    <w:qFormat/>
    <w:uiPriority w:val="0"/>
    <w:pPr>
      <w:jc w:val="both"/>
    </w:pPr>
    <w:rPr>
      <w:rFonts w:ascii="Times New Roman" w:hAnsi="Times New Roman" w:eastAsia="宋体" w:cs="Times New Roman"/>
      <w:kern w:val="2"/>
      <w:sz w:val="21"/>
      <w:szCs w:val="21"/>
      <w:lang w:val="en-US" w:eastAsia="zh-CN" w:bidi="ar-SA"/>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annotation subject"/>
    <w:basedOn w:val="10"/>
    <w:next w:val="10"/>
    <w:link w:val="45"/>
    <w:qFormat/>
    <w:uiPriority w:val="0"/>
    <w:rPr>
      <w:b/>
      <w:bCs/>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basedOn w:val="25"/>
    <w:unhideWhenUsed/>
    <w:qFormat/>
    <w:uiPriority w:val="99"/>
    <w:rPr>
      <w:color w:val="0000FF" w:themeColor="hyperlink"/>
      <w:u w:val="single"/>
    </w:rPr>
  </w:style>
  <w:style w:type="character" w:styleId="27">
    <w:name w:val="annotation reference"/>
    <w:basedOn w:val="25"/>
    <w:qFormat/>
    <w:uiPriority w:val="0"/>
    <w:rPr>
      <w:sz w:val="21"/>
      <w:szCs w:val="21"/>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9">
    <w:name w:val="文档结构图 Char"/>
    <w:basedOn w:val="25"/>
    <w:link w:val="9"/>
    <w:qFormat/>
    <w:uiPriority w:val="0"/>
    <w:rPr>
      <w:rFonts w:ascii="宋体"/>
      <w:kern w:val="2"/>
      <w:sz w:val="18"/>
      <w:szCs w:val="18"/>
    </w:rPr>
  </w:style>
  <w:style w:type="character" w:customStyle="1" w:styleId="30">
    <w:name w:val="页脚 Char"/>
    <w:basedOn w:val="25"/>
    <w:link w:val="16"/>
    <w:qFormat/>
    <w:uiPriority w:val="99"/>
    <w:rPr>
      <w:kern w:val="2"/>
      <w:sz w:val="18"/>
      <w:szCs w:val="24"/>
    </w:rPr>
  </w:style>
  <w:style w:type="character" w:customStyle="1" w:styleId="31">
    <w:name w:val="标题 1 Char"/>
    <w:basedOn w:val="25"/>
    <w:link w:val="6"/>
    <w:qFormat/>
    <w:uiPriority w:val="0"/>
    <w:rPr>
      <w:rFonts w:ascii="Times New Roman" w:hAnsi="Times New Roman" w:eastAsia="宋体"/>
      <w:b/>
      <w:bCs/>
      <w:kern w:val="44"/>
      <w:sz w:val="28"/>
      <w:szCs w:val="44"/>
    </w:rPr>
  </w:style>
  <w:style w:type="paragraph" w:customStyle="1" w:styleId="32">
    <w:name w:val="TOC 标题1"/>
    <w:basedOn w:val="6"/>
    <w:next w:val="1"/>
    <w:unhideWhenUsed/>
    <w:qFormat/>
    <w:uiPriority w:val="39"/>
    <w:pPr>
      <w:widowControl/>
      <w:spacing w:before="480" w:line="276" w:lineRule="auto"/>
      <w:jc w:val="left"/>
      <w:outlineLvl w:val="9"/>
    </w:pPr>
    <w:rPr>
      <w:rFonts w:asciiTheme="majorHAnsi" w:hAnsiTheme="majorHAnsi" w:eastAsiaTheme="majorEastAsia" w:cstheme="majorBidi"/>
      <w:color w:val="366091" w:themeColor="accent1" w:themeShade="BF"/>
      <w:kern w:val="0"/>
      <w:szCs w:val="28"/>
    </w:rPr>
  </w:style>
  <w:style w:type="character" w:customStyle="1" w:styleId="33">
    <w:name w:val="批注框文本 Char"/>
    <w:basedOn w:val="25"/>
    <w:link w:val="15"/>
    <w:qFormat/>
    <w:uiPriority w:val="0"/>
    <w:rPr>
      <w:kern w:val="2"/>
      <w:sz w:val="18"/>
      <w:szCs w:val="18"/>
    </w:rPr>
  </w:style>
  <w:style w:type="paragraph" w:customStyle="1" w:styleId="34">
    <w:name w:val="正文顶格"/>
    <w:basedOn w:val="35"/>
    <w:qFormat/>
    <w:uiPriority w:val="0"/>
    <w:pPr>
      <w:ind w:firstLine="0" w:firstLineChars="0"/>
    </w:pPr>
  </w:style>
  <w:style w:type="paragraph" w:customStyle="1" w:styleId="35">
    <w:name w:val="正文一"/>
    <w:basedOn w:val="1"/>
    <w:qFormat/>
    <w:uiPriority w:val="0"/>
    <w:pPr>
      <w:adjustRightInd w:val="0"/>
      <w:snapToGrid w:val="0"/>
      <w:spacing w:line="360" w:lineRule="auto"/>
      <w:ind w:firstLine="480" w:firstLineChars="200"/>
    </w:pPr>
    <w:rPr>
      <w:kern w:val="0"/>
      <w:sz w:val="24"/>
      <w:szCs w:val="20"/>
    </w:rPr>
  </w:style>
  <w:style w:type="paragraph" w:customStyle="1" w:styleId="36">
    <w:name w:val="表头2-lcc"/>
    <w:basedOn w:val="1"/>
    <w:qFormat/>
    <w:uiPriority w:val="0"/>
    <w:pPr>
      <w:adjustRightInd w:val="0"/>
      <w:jc w:val="center"/>
      <w:textAlignment w:val="baseline"/>
    </w:pPr>
    <w:rPr>
      <w:b/>
      <w:kern w:val="0"/>
      <w:szCs w:val="21"/>
    </w:rPr>
  </w:style>
  <w:style w:type="paragraph" w:customStyle="1" w:styleId="37">
    <w:name w:val="表文-lcc"/>
    <w:basedOn w:val="1"/>
    <w:qFormat/>
    <w:uiPriority w:val="0"/>
    <w:pPr>
      <w:jc w:val="center"/>
    </w:pPr>
    <w:rPr>
      <w:szCs w:val="21"/>
    </w:rPr>
  </w:style>
  <w:style w:type="paragraph" w:customStyle="1" w:styleId="38">
    <w:name w:val="表内lcc"/>
    <w:basedOn w:val="1"/>
    <w:qFormat/>
    <w:uiPriority w:val="0"/>
    <w:pPr>
      <w:jc w:val="center"/>
    </w:pPr>
    <w:rPr>
      <w:iCs/>
      <w:color w:val="000000"/>
      <w:szCs w:val="21"/>
    </w:rPr>
  </w:style>
  <w:style w:type="paragraph" w:customStyle="1" w:styleId="39">
    <w:name w:val="_Style 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0">
    <w:name w:val="表格内容"/>
    <w:basedOn w:val="1"/>
    <w:qFormat/>
    <w:uiPriority w:val="0"/>
    <w:pPr>
      <w:spacing w:line="360" w:lineRule="exact"/>
      <w:jc w:val="center"/>
    </w:pPr>
    <w:rPr>
      <w:szCs w:val="21"/>
    </w:rPr>
  </w:style>
  <w:style w:type="paragraph" w:styleId="41">
    <w:name w:val="List Paragraph"/>
    <w:basedOn w:val="1"/>
    <w:qFormat/>
    <w:uiPriority w:val="99"/>
    <w:pPr>
      <w:ind w:firstLine="420" w:firstLineChars="200"/>
    </w:pPr>
  </w:style>
  <w:style w:type="character" w:customStyle="1" w:styleId="42">
    <w:name w:val="日期 Char"/>
    <w:basedOn w:val="25"/>
    <w:link w:val="14"/>
    <w:qFormat/>
    <w:uiPriority w:val="0"/>
    <w:rPr>
      <w:kern w:val="2"/>
      <w:sz w:val="21"/>
      <w:szCs w:val="24"/>
    </w:rPr>
  </w:style>
  <w:style w:type="character" w:customStyle="1" w:styleId="43">
    <w:name w:val="纯文本 Char"/>
    <w:link w:val="13"/>
    <w:qFormat/>
    <w:uiPriority w:val="99"/>
    <w:rPr>
      <w:rFonts w:ascii="宋体" w:hAnsi="Courier New"/>
      <w:kern w:val="2"/>
      <w:sz w:val="21"/>
    </w:rPr>
  </w:style>
  <w:style w:type="character" w:customStyle="1" w:styleId="44">
    <w:name w:val="批注文字 Char"/>
    <w:basedOn w:val="25"/>
    <w:link w:val="10"/>
    <w:qFormat/>
    <w:uiPriority w:val="0"/>
    <w:rPr>
      <w:kern w:val="2"/>
      <w:sz w:val="21"/>
      <w:szCs w:val="24"/>
    </w:rPr>
  </w:style>
  <w:style w:type="character" w:customStyle="1" w:styleId="45">
    <w:name w:val="批注主题 Char"/>
    <w:basedOn w:val="44"/>
    <w:link w:val="22"/>
    <w:qFormat/>
    <w:uiPriority w:val="0"/>
    <w:rPr>
      <w:b/>
      <w:bCs/>
      <w:kern w:val="2"/>
      <w:sz w:val="21"/>
      <w:szCs w:val="24"/>
    </w:rPr>
  </w:style>
  <w:style w:type="character" w:customStyle="1" w:styleId="46">
    <w:name w:val="正文文本缩进 Char"/>
    <w:basedOn w:val="25"/>
    <w:link w:val="3"/>
    <w:qFormat/>
    <w:uiPriority w:val="99"/>
    <w:rPr>
      <w:rFonts w:ascii="Calibri" w:hAnsi="Calibri"/>
      <w:kern w:val="2"/>
      <w:sz w:val="21"/>
      <w:szCs w:val="24"/>
    </w:rPr>
  </w:style>
  <w:style w:type="character" w:customStyle="1" w:styleId="47">
    <w:name w:val="正文首行缩进 2 Char"/>
    <w:basedOn w:val="46"/>
    <w:link w:val="2"/>
    <w:qFormat/>
    <w:uiPriority w:val="0"/>
    <w:rPr>
      <w:rFonts w:ascii="Calibri" w:hAnsi="Calibri"/>
      <w:kern w:val="2"/>
      <w:sz w:val="21"/>
      <w:szCs w:val="24"/>
    </w:rPr>
  </w:style>
  <w:style w:type="character" w:customStyle="1" w:styleId="48">
    <w:name w:val="标题 2 Char"/>
    <w:link w:val="7"/>
    <w:semiHidden/>
    <w:qFormat/>
    <w:uiPriority w:val="0"/>
    <w:rPr>
      <w:rFonts w:ascii="Times New Roman" w:hAnsi="Times New Roman" w:eastAsia="宋体"/>
      <w:bCs/>
      <w:sz w:val="24"/>
      <w:szCs w:val="32"/>
    </w:rPr>
  </w:style>
  <w:style w:type="paragraph" w:customStyle="1" w:styleId="49">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表格"/>
    <w:basedOn w:val="1"/>
    <w:qFormat/>
    <w:uiPriority w:val="0"/>
    <w:rPr>
      <w:szCs w:val="21"/>
    </w:rPr>
  </w:style>
  <w:style w:type="paragraph" w:customStyle="1" w:styleId="51">
    <w:name w:val="普通(网站)1"/>
    <w:basedOn w:val="1"/>
    <w:qFormat/>
    <w:uiPriority w:val="0"/>
    <w:pPr>
      <w:spacing w:beforeAutospacing="1" w:afterAutospacing="1"/>
    </w:pPr>
    <w:rPr>
      <w:rFonts w:ascii="宋体" w:hAnsi="宋体" w:cs="宋体"/>
      <w:sz w:val="24"/>
    </w:rPr>
  </w:style>
  <w:style w:type="paragraph" w:customStyle="1" w:styleId="52">
    <w:name w:val="WPSOffice手动目录 1"/>
    <w:qFormat/>
    <w:uiPriority w:val="0"/>
    <w:rPr>
      <w:rFonts w:ascii="Calibri" w:hAnsi="Calibri" w:eastAsia="宋体" w:cs="Times New Roman"/>
      <w:lang w:val="en-US" w:eastAsia="zh-CN" w:bidi="ar-SA"/>
    </w:rPr>
  </w:style>
  <w:style w:type="paragraph" w:customStyle="1" w:styleId="53">
    <w:name w:val="WPSOffice手动目录 2"/>
    <w:qFormat/>
    <w:uiPriority w:val="0"/>
    <w:pPr>
      <w:ind w:left="200" w:leftChars="2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5143E-FB16-42EC-96C8-6D84D34D154C}">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14</Pages>
  <Words>6291</Words>
  <Characters>2182</Characters>
  <Lines>18</Lines>
  <Paragraphs>16</Paragraphs>
  <TotalTime>9</TotalTime>
  <ScaleCrop>false</ScaleCrop>
  <LinksUpToDate>false</LinksUpToDate>
  <CharactersWithSpaces>8457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2017-10-21T13:45:00Z</dcterms:created>
  <dc:creator>Administrator</dc:creator>
  <cp:lastModifiedBy>不忘初心</cp:lastModifiedBy>
  <cp:lastPrinted>2019-05-08T13:58:00Z</cp:lastPrinted>
  <dcterms:modified xsi:type="dcterms:W3CDTF">2020-06-05T02:33:01Z</dcterms:modified>
  <cp:revision>1051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