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center"/>
        <w:textAlignment w:val="auto"/>
        <w:rPr>
          <w:rFonts w:hint="default" w:ascii="Times New Roman" w:hAnsi="Times New Roman" w:eastAsia="宋体" w:cs="Times New Roman"/>
          <w:b/>
          <w:bCs/>
          <w:kern w:val="0"/>
          <w:sz w:val="32"/>
          <w:szCs w:val="32"/>
          <w:lang w:val="en-US" w:eastAsia="zh-CN" w:bidi="ar"/>
        </w:rPr>
      </w:pPr>
      <w:r>
        <w:rPr>
          <w:rFonts w:hint="eastAsia" w:ascii="Times New Roman" w:hAnsi="Times New Roman" w:cs="Times New Roman"/>
          <w:b/>
          <w:bCs/>
          <w:kern w:val="0"/>
          <w:sz w:val="32"/>
          <w:szCs w:val="32"/>
          <w:lang w:val="en-US" w:eastAsia="zh-CN" w:bidi="ar"/>
        </w:rPr>
        <w:t>沂源汇兴畜禽养殖有限公司</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19" w:firstLineChars="200"/>
        <w:jc w:val="center"/>
        <w:textAlignment w:val="auto"/>
        <w:rPr>
          <w:rFonts w:hint="eastAsia" w:ascii="Times New Roman" w:hAnsi="Times New Roman" w:cs="Times New Roman"/>
          <w:b/>
          <w:bCs/>
          <w:spacing w:val="-6"/>
          <w:kern w:val="0"/>
          <w:sz w:val="32"/>
          <w:szCs w:val="32"/>
          <w:lang w:val="en-US" w:eastAsia="zh-CN" w:bidi="ar"/>
        </w:rPr>
      </w:pPr>
      <w:r>
        <w:rPr>
          <w:rFonts w:hint="eastAsia" w:ascii="Times New Roman" w:hAnsi="Times New Roman" w:cs="Times New Roman"/>
          <w:b/>
          <w:bCs/>
          <w:spacing w:val="-6"/>
          <w:kern w:val="0"/>
          <w:sz w:val="32"/>
          <w:szCs w:val="32"/>
          <w:lang w:val="en-US" w:eastAsia="zh-CN" w:bidi="ar"/>
        </w:rPr>
        <w:t>上马庄村生猪养殖小区项目</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19" w:firstLineChars="200"/>
        <w:jc w:val="center"/>
        <w:textAlignment w:val="auto"/>
        <w:rPr>
          <w:rFonts w:hint="default" w:ascii="Times New Roman" w:hAnsi="Times New Roman" w:eastAsia="宋体" w:cs="Times New Roman"/>
          <w:b/>
          <w:bCs/>
          <w:kern w:val="0"/>
          <w:sz w:val="32"/>
          <w:szCs w:val="32"/>
          <w:lang w:val="en-US" w:eastAsia="zh-CN" w:bidi="ar"/>
        </w:rPr>
      </w:pPr>
      <w:r>
        <w:rPr>
          <w:rFonts w:hint="default" w:ascii="Times New Roman" w:hAnsi="Times New Roman" w:eastAsia="宋体" w:cs="Times New Roman"/>
          <w:b/>
          <w:bCs/>
          <w:spacing w:val="-6"/>
          <w:kern w:val="0"/>
          <w:sz w:val="32"/>
          <w:szCs w:val="32"/>
          <w:lang w:val="en-US" w:eastAsia="zh-CN" w:bidi="ar"/>
        </w:rPr>
        <w:t>环境影响报告书</w:t>
      </w:r>
      <w:r>
        <w:rPr>
          <w:rFonts w:hint="default" w:ascii="Times New Roman" w:hAnsi="Times New Roman" w:eastAsia="宋体" w:cs="Times New Roman"/>
          <w:b/>
          <w:bCs/>
          <w:kern w:val="0"/>
          <w:sz w:val="32"/>
          <w:szCs w:val="32"/>
          <w:lang w:val="en-US" w:eastAsia="zh-CN" w:bidi="ar"/>
        </w:rPr>
        <w:t>公众参与第二次公示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为了解公众对工程建设的态度和环境保护方面的意见及建议，根据《环境影响评价公众参与暂行办法》，现对本项目有关环境保护的情况进行第二次公告，以便广泛了解公众对本项目建设的态度以及环保方面的意见和建议，接受社会公众的监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sz w:val="24"/>
          <w:szCs w:val="24"/>
        </w:rPr>
      </w:pPr>
      <w:r>
        <w:rPr>
          <w:rStyle w:val="6"/>
          <w:rFonts w:hint="default" w:ascii="Times New Roman" w:hAnsi="Times New Roman" w:eastAsia="宋体" w:cs="Times New Roman"/>
          <w:b/>
          <w:kern w:val="0"/>
          <w:sz w:val="24"/>
          <w:szCs w:val="24"/>
          <w:lang w:val="en-US" w:eastAsia="zh-CN" w:bidi="ar"/>
        </w:rPr>
        <w:t>一、建设项目名称及概况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1、项目名称：</w:t>
      </w:r>
      <w:r>
        <w:rPr>
          <w:rFonts w:hint="eastAsia" w:ascii="Times New Roman" w:hAnsi="Times New Roman" w:cs="Times New Roman"/>
          <w:kern w:val="0"/>
          <w:sz w:val="24"/>
          <w:szCs w:val="24"/>
          <w:lang w:val="en-US" w:eastAsia="zh-CN" w:bidi="ar"/>
        </w:rPr>
        <w:t>上马庄村生猪养殖小区项目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2、项目性质：</w:t>
      </w:r>
      <w:r>
        <w:rPr>
          <w:rFonts w:hint="eastAsia" w:ascii="Times New Roman" w:hAnsi="Times New Roman" w:cs="Times New Roman"/>
          <w:kern w:val="0"/>
          <w:sz w:val="24"/>
          <w:szCs w:val="24"/>
          <w:lang w:val="en-US" w:eastAsia="zh-CN" w:bidi="ar"/>
        </w:rPr>
        <w:t>新建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3、行业类别：</w:t>
      </w:r>
      <w:r>
        <w:rPr>
          <w:rFonts w:hint="eastAsia" w:ascii="Times New Roman" w:hAnsi="Times New Roman" w:cs="Times New Roman"/>
          <w:kern w:val="0"/>
          <w:sz w:val="24"/>
          <w:szCs w:val="24"/>
          <w:lang w:val="en-US" w:eastAsia="zh-CN" w:bidi="ar"/>
        </w:rPr>
        <w:t>A农、林、牧、渔业</w:t>
      </w:r>
      <w:r>
        <w:rPr>
          <w:rFonts w:hint="default" w:ascii="Times New Roman" w:hAnsi="Times New Roman" w:cs="Times New Roman"/>
          <w:kern w:val="0"/>
          <w:sz w:val="24"/>
          <w:szCs w:val="24"/>
          <w:lang w:val="en-US" w:eastAsia="zh-CN" w:bidi="ar"/>
        </w:rPr>
        <w:t>→</w:t>
      </w:r>
      <w:r>
        <w:rPr>
          <w:rFonts w:hint="eastAsia" w:ascii="Times New Roman" w:hAnsi="Times New Roman" w:cs="Times New Roman"/>
          <w:kern w:val="0"/>
          <w:sz w:val="24"/>
          <w:szCs w:val="24"/>
          <w:lang w:val="en-US" w:eastAsia="zh-CN" w:bidi="ar"/>
        </w:rPr>
        <w:t>0313  猪的饲养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4、建设</w:t>
      </w:r>
      <w:r>
        <w:rPr>
          <w:rFonts w:hint="default" w:ascii="Times New Roman" w:hAnsi="Times New Roman" w:cs="Times New Roman"/>
          <w:kern w:val="0"/>
          <w:sz w:val="24"/>
          <w:szCs w:val="24"/>
          <w:lang w:val="en-US" w:eastAsia="zh-CN" w:bidi="ar"/>
        </w:rPr>
        <w:t>地点：</w:t>
      </w:r>
      <w:r>
        <w:rPr>
          <w:rFonts w:hint="eastAsia" w:cs="Times New Roman"/>
          <w:color w:val="auto"/>
          <w:sz w:val="24"/>
          <w:szCs w:val="24"/>
          <w:lang w:eastAsia="zh-CN"/>
        </w:rPr>
        <w:t>淄博市沂源县西里镇上马庄村西南</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5、建设单位：</w:t>
      </w:r>
      <w:r>
        <w:rPr>
          <w:rFonts w:hint="eastAsia" w:ascii="Times New Roman" w:hAnsi="Times New Roman" w:cs="Times New Roman"/>
          <w:kern w:val="0"/>
          <w:sz w:val="24"/>
          <w:szCs w:val="24"/>
          <w:lang w:val="en-US" w:eastAsia="zh-CN" w:bidi="ar"/>
        </w:rPr>
        <w:t>沂源汇兴畜禽养殖有限公司</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6、投资规模：项目总投资</w:t>
      </w:r>
      <w:r>
        <w:rPr>
          <w:rFonts w:hint="eastAsia" w:ascii="Times New Roman" w:hAnsi="Times New Roman" w:cs="Times New Roman"/>
          <w:kern w:val="0"/>
          <w:sz w:val="24"/>
          <w:szCs w:val="24"/>
          <w:lang w:val="en-US" w:eastAsia="zh-CN" w:bidi="ar"/>
        </w:rPr>
        <w:t>2000</w:t>
      </w:r>
      <w:r>
        <w:rPr>
          <w:rFonts w:hint="default" w:ascii="Times New Roman" w:hAnsi="Times New Roman" w:eastAsia="宋体" w:cs="Times New Roman"/>
          <w:kern w:val="0"/>
          <w:sz w:val="24"/>
          <w:szCs w:val="24"/>
          <w:lang w:val="en-US" w:eastAsia="zh-CN" w:bidi="ar"/>
        </w:rPr>
        <w:t>万元，项目资金来源：企业自筹。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7、</w:t>
      </w:r>
      <w:r>
        <w:rPr>
          <w:rFonts w:hint="default" w:cs="Times New Roman"/>
          <w:color w:val="auto"/>
          <w:sz w:val="24"/>
          <w:szCs w:val="24"/>
          <w:lang w:val="en-US" w:eastAsia="zh-CN"/>
        </w:rPr>
        <w:t>建设内容及规模：</w:t>
      </w:r>
      <w:r>
        <w:rPr>
          <w:rFonts w:hint="eastAsia" w:ascii="Times New Roman" w:hAnsi="Times New Roman" w:cs="Times New Roman"/>
          <w:kern w:val="0"/>
          <w:sz w:val="24"/>
          <w:szCs w:val="24"/>
          <w:lang w:val="en-US" w:eastAsia="zh-CN" w:bidi="ar"/>
        </w:rPr>
        <w:t>沂源汇兴畜禽养殖有限公司</w:t>
      </w:r>
      <w:r>
        <w:rPr>
          <w:rFonts w:hint="eastAsia" w:cs="Times New Roman"/>
          <w:color w:val="auto"/>
          <w:sz w:val="24"/>
          <w:szCs w:val="24"/>
          <w:lang w:val="en-US" w:eastAsia="zh-CN"/>
        </w:rPr>
        <w:t>于</w:t>
      </w:r>
      <w:r>
        <w:rPr>
          <w:rFonts w:hint="default" w:cs="Times New Roman"/>
          <w:color w:val="auto"/>
          <w:sz w:val="24"/>
          <w:szCs w:val="24"/>
          <w:lang w:val="en-US" w:eastAsia="zh-CN"/>
        </w:rPr>
        <w:t>淄博市</w:t>
      </w:r>
      <w:r>
        <w:rPr>
          <w:rFonts w:hint="eastAsia" w:cs="Times New Roman"/>
          <w:color w:val="auto"/>
          <w:sz w:val="24"/>
          <w:szCs w:val="24"/>
          <w:lang w:eastAsia="zh-CN"/>
        </w:rPr>
        <w:t>沂源县西里镇上马庄村西南</w:t>
      </w:r>
      <w:r>
        <w:rPr>
          <w:rFonts w:hint="default" w:ascii="Times New Roman" w:hAnsi="Times New Roman" w:eastAsia="宋体" w:cs="Times New Roman"/>
          <w:kern w:val="0"/>
          <w:sz w:val="24"/>
          <w:szCs w:val="24"/>
          <w:lang w:val="en-US" w:eastAsia="zh-CN" w:bidi="ar"/>
        </w:rPr>
        <w:t>（（中心经度</w:t>
      </w:r>
      <w:r>
        <w:rPr>
          <w:rFonts w:hint="eastAsia" w:ascii="Times New Roman" w:hAnsi="Times New Roman" w:cs="Times New Roman"/>
          <w:kern w:val="0"/>
          <w:sz w:val="24"/>
          <w:szCs w:val="24"/>
          <w:lang w:val="en-US" w:eastAsia="zh-CN" w:bidi="ar"/>
        </w:rPr>
        <w:t>118.319</w:t>
      </w:r>
      <w:r>
        <w:rPr>
          <w:rFonts w:hint="default" w:ascii="Times New Roman" w:hAnsi="Times New Roman" w:eastAsia="宋体" w:cs="Times New Roman"/>
          <w:kern w:val="0"/>
          <w:sz w:val="24"/>
          <w:szCs w:val="24"/>
          <w:lang w:val="en-US" w:eastAsia="zh-CN" w:bidi="ar"/>
        </w:rPr>
        <w:t>°E，中心纬度</w:t>
      </w:r>
      <w:r>
        <w:rPr>
          <w:rFonts w:hint="eastAsia" w:ascii="Times New Roman" w:hAnsi="Times New Roman" w:cs="Times New Roman"/>
          <w:kern w:val="0"/>
          <w:sz w:val="24"/>
          <w:szCs w:val="24"/>
          <w:lang w:val="en-US" w:eastAsia="zh-CN" w:bidi="ar"/>
        </w:rPr>
        <w:t>35.951</w:t>
      </w:r>
      <w:r>
        <w:rPr>
          <w:rFonts w:hint="default" w:ascii="Times New Roman" w:hAnsi="Times New Roman" w:eastAsia="宋体" w:cs="Times New Roman"/>
          <w:kern w:val="0"/>
          <w:sz w:val="24"/>
          <w:szCs w:val="24"/>
          <w:lang w:val="en-US" w:eastAsia="zh-CN" w:bidi="ar"/>
        </w:rPr>
        <w:t>°N））</w:t>
      </w:r>
      <w:r>
        <w:rPr>
          <w:rFonts w:hint="eastAsia" w:ascii="Times New Roman" w:hAnsi="Times New Roman" w:eastAsia="宋体" w:cs="Times New Roman"/>
          <w:kern w:val="0"/>
          <w:sz w:val="24"/>
          <w:szCs w:val="24"/>
          <w:lang w:val="en-US" w:eastAsia="zh-CN" w:bidi="ar"/>
        </w:rPr>
        <w:t>建设</w:t>
      </w:r>
      <w:r>
        <w:rPr>
          <w:rFonts w:hint="eastAsia" w:ascii="Times New Roman" w:hAnsi="Times New Roman" w:cs="Times New Roman"/>
          <w:kern w:val="0"/>
          <w:sz w:val="24"/>
          <w:szCs w:val="24"/>
          <w:lang w:val="en-US" w:eastAsia="zh-CN" w:bidi="ar"/>
        </w:rPr>
        <w:t>上马庄村生猪养殖小区项目</w:t>
      </w:r>
      <w:r>
        <w:rPr>
          <w:rFonts w:hint="eastAsia" w:ascii="Times New Roman" w:hAnsi="Times New Roman" w:eastAsia="宋体" w:cs="Times New Roman"/>
          <w:kern w:val="0"/>
          <w:sz w:val="24"/>
          <w:szCs w:val="24"/>
          <w:lang w:val="en-US" w:eastAsia="zh-CN" w:bidi="ar"/>
        </w:rPr>
        <w:t>，项目采用成熟规模化养殖工艺，</w:t>
      </w:r>
      <w:r>
        <w:rPr>
          <w:rFonts w:hint="default" w:ascii="Times New Roman" w:hAnsi="Times New Roman" w:eastAsia="宋体" w:cs="Times New Roman"/>
          <w:kern w:val="0"/>
          <w:sz w:val="24"/>
          <w:szCs w:val="24"/>
          <w:lang w:val="en-US" w:eastAsia="zh-CN" w:bidi="ar"/>
        </w:rPr>
        <w:t>建成</w:t>
      </w:r>
      <w:r>
        <w:rPr>
          <w:rFonts w:hint="eastAsia" w:ascii="Times New Roman" w:hAnsi="Times New Roman" w:eastAsia="宋体" w:cs="Times New Roman"/>
          <w:kern w:val="0"/>
          <w:sz w:val="24"/>
          <w:szCs w:val="24"/>
          <w:lang w:val="en-US" w:eastAsia="zh-CN" w:bidi="ar"/>
        </w:rPr>
        <w:t>投产</w:t>
      </w:r>
      <w:r>
        <w:rPr>
          <w:rFonts w:hint="default" w:ascii="Times New Roman" w:hAnsi="Times New Roman" w:eastAsia="宋体" w:cs="Times New Roman"/>
          <w:kern w:val="0"/>
          <w:sz w:val="24"/>
          <w:szCs w:val="24"/>
          <w:lang w:val="en-US" w:eastAsia="zh-CN" w:bidi="ar"/>
        </w:rPr>
        <w:t>后</w:t>
      </w:r>
      <w:bookmarkStart w:id="0" w:name="_GoBack"/>
      <w:bookmarkEnd w:id="0"/>
      <w:r>
        <w:rPr>
          <w:rFonts w:hint="default" w:ascii="Times New Roman" w:hAnsi="Times New Roman" w:eastAsia="宋体" w:cs="Times New Roman"/>
          <w:kern w:val="0"/>
          <w:sz w:val="24"/>
          <w:szCs w:val="24"/>
          <w:lang w:val="en-US" w:eastAsia="zh-CN" w:bidi="ar"/>
        </w:rPr>
        <w:t>，年存栏</w:t>
      </w:r>
      <w:r>
        <w:rPr>
          <w:rFonts w:hint="eastAsia" w:ascii="Times New Roman" w:hAnsi="Times New Roman" w:cs="Times New Roman"/>
          <w:kern w:val="0"/>
          <w:sz w:val="24"/>
          <w:szCs w:val="24"/>
          <w:lang w:val="en-US" w:eastAsia="zh-CN" w:bidi="ar"/>
        </w:rPr>
        <w:t>12</w:t>
      </w:r>
      <w:r>
        <w:rPr>
          <w:rFonts w:hint="eastAsia" w:ascii="Times New Roman" w:hAnsi="Times New Roman" w:eastAsia="宋体" w:cs="Times New Roman"/>
          <w:kern w:val="0"/>
          <w:sz w:val="24"/>
          <w:szCs w:val="24"/>
          <w:lang w:val="en-US" w:eastAsia="zh-CN" w:bidi="ar"/>
        </w:rPr>
        <w:t>000</w:t>
      </w:r>
      <w:r>
        <w:rPr>
          <w:rFonts w:hint="default" w:ascii="Times New Roman" w:hAnsi="Times New Roman" w:eastAsia="宋体" w:cs="Times New Roman"/>
          <w:kern w:val="0"/>
          <w:sz w:val="24"/>
          <w:szCs w:val="24"/>
          <w:lang w:val="en-US" w:eastAsia="zh-CN" w:bidi="ar"/>
        </w:rPr>
        <w:t>头育肥猪，年出栏育肥猪</w:t>
      </w:r>
      <w:r>
        <w:rPr>
          <w:rFonts w:hint="eastAsia" w:ascii="Times New Roman" w:hAnsi="Times New Roman" w:cs="Times New Roman"/>
          <w:kern w:val="0"/>
          <w:sz w:val="24"/>
          <w:szCs w:val="24"/>
          <w:lang w:val="en-US" w:eastAsia="zh-CN" w:bidi="ar"/>
        </w:rPr>
        <w:t>24</w:t>
      </w:r>
      <w:r>
        <w:rPr>
          <w:rFonts w:hint="eastAsia" w:ascii="Times New Roman" w:hAnsi="Times New Roman" w:eastAsia="宋体" w:cs="Times New Roman"/>
          <w:kern w:val="0"/>
          <w:sz w:val="24"/>
          <w:szCs w:val="24"/>
          <w:lang w:val="en-US" w:eastAsia="zh-CN" w:bidi="ar"/>
        </w:rPr>
        <w:t>000</w:t>
      </w:r>
      <w:r>
        <w:rPr>
          <w:rFonts w:hint="default" w:ascii="Times New Roman" w:hAnsi="Times New Roman" w:eastAsia="宋体" w:cs="Times New Roman"/>
          <w:kern w:val="0"/>
          <w:sz w:val="24"/>
          <w:szCs w:val="24"/>
          <w:lang w:val="en-US" w:eastAsia="zh-CN" w:bidi="ar"/>
        </w:rPr>
        <w:t>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8、组织定员及工作制度：</w:t>
      </w:r>
      <w:r>
        <w:rPr>
          <w:rFonts w:hint="eastAsia" w:ascii="Times New Roman" w:hAnsi="Times New Roman" w:eastAsia="宋体" w:cs="Times New Roman"/>
          <w:kern w:val="0"/>
          <w:sz w:val="24"/>
          <w:szCs w:val="24"/>
          <w:lang w:val="en-US" w:eastAsia="zh-CN" w:bidi="ar"/>
        </w:rPr>
        <w:t>项目预计劳动定员</w:t>
      </w:r>
      <w:r>
        <w:rPr>
          <w:rFonts w:hint="eastAsia" w:ascii="Times New Roman" w:hAnsi="Times New Roman" w:cs="Times New Roman"/>
          <w:kern w:val="0"/>
          <w:sz w:val="24"/>
          <w:szCs w:val="24"/>
          <w:lang w:val="en-US" w:eastAsia="zh-CN" w:bidi="ar"/>
        </w:rPr>
        <w:t>33</w:t>
      </w:r>
      <w:r>
        <w:rPr>
          <w:rFonts w:hint="default" w:ascii="Times New Roman" w:hAnsi="Times New Roman" w:eastAsia="宋体" w:cs="Times New Roman"/>
          <w:kern w:val="0"/>
          <w:sz w:val="24"/>
          <w:szCs w:val="24"/>
          <w:lang w:val="en-US" w:eastAsia="zh-CN" w:bidi="ar"/>
        </w:rPr>
        <w:t>人，</w:t>
      </w:r>
      <w:r>
        <w:rPr>
          <w:rFonts w:hint="eastAsia" w:ascii="Times New Roman" w:hAnsi="Times New Roman" w:eastAsia="宋体" w:cs="Times New Roman"/>
          <w:kern w:val="0"/>
          <w:sz w:val="24"/>
          <w:szCs w:val="24"/>
          <w:lang w:val="en-US" w:eastAsia="zh-CN" w:bidi="ar"/>
        </w:rPr>
        <w:t>项目</w:t>
      </w:r>
      <w:r>
        <w:rPr>
          <w:rFonts w:hint="default" w:ascii="Times New Roman" w:hAnsi="Times New Roman" w:eastAsia="宋体" w:cs="Times New Roman"/>
          <w:kern w:val="0"/>
          <w:sz w:val="24"/>
          <w:szCs w:val="24"/>
          <w:lang w:val="en-US" w:eastAsia="zh-CN" w:bidi="ar"/>
        </w:rPr>
        <w:t>实行四班三运转工作制度，年运行8760小时。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9、建设期：项目预计202</w:t>
      </w:r>
      <w:r>
        <w:rPr>
          <w:rFonts w:hint="eastAsia" w:ascii="Times New Roman" w:hAnsi="Times New Roman" w:eastAsia="宋体" w:cs="Times New Roman"/>
          <w:kern w:val="0"/>
          <w:sz w:val="24"/>
          <w:szCs w:val="24"/>
          <w:lang w:val="en-US" w:eastAsia="zh-CN" w:bidi="ar"/>
        </w:rPr>
        <w:t>1</w:t>
      </w:r>
      <w:r>
        <w:rPr>
          <w:rFonts w:hint="default" w:ascii="Times New Roman" w:hAnsi="Times New Roman" w:eastAsia="宋体" w:cs="Times New Roman"/>
          <w:kern w:val="0"/>
          <w:sz w:val="24"/>
          <w:szCs w:val="24"/>
          <w:lang w:val="en-US" w:eastAsia="zh-CN" w:bidi="ar"/>
        </w:rPr>
        <w:t>年</w:t>
      </w:r>
      <w:r>
        <w:rPr>
          <w:rFonts w:hint="eastAsia" w:ascii="Times New Roman" w:hAnsi="Times New Roman" w:cs="Times New Roman"/>
          <w:kern w:val="0"/>
          <w:sz w:val="24"/>
          <w:szCs w:val="24"/>
          <w:lang w:val="en-US" w:eastAsia="zh-CN" w:bidi="ar"/>
        </w:rPr>
        <w:t>6</w:t>
      </w:r>
      <w:r>
        <w:rPr>
          <w:rFonts w:hint="default" w:ascii="Times New Roman" w:hAnsi="Times New Roman" w:eastAsia="宋体" w:cs="Times New Roman"/>
          <w:kern w:val="0"/>
          <w:sz w:val="24"/>
          <w:szCs w:val="24"/>
          <w:lang w:val="en-US" w:eastAsia="zh-CN" w:bidi="ar"/>
        </w:rPr>
        <w:t>月开始建设，2021年</w:t>
      </w:r>
      <w:r>
        <w:rPr>
          <w:rFonts w:hint="eastAsia" w:ascii="Times New Roman" w:hAnsi="Times New Roman" w:cs="Times New Roman"/>
          <w:kern w:val="0"/>
          <w:sz w:val="24"/>
          <w:szCs w:val="24"/>
          <w:lang w:val="en-US" w:eastAsia="zh-CN" w:bidi="ar"/>
        </w:rPr>
        <w:t>9</w:t>
      </w:r>
      <w:r>
        <w:rPr>
          <w:rFonts w:hint="default" w:ascii="Times New Roman" w:hAnsi="Times New Roman" w:eastAsia="宋体" w:cs="Times New Roman"/>
          <w:kern w:val="0"/>
          <w:sz w:val="24"/>
          <w:szCs w:val="24"/>
          <w:lang w:val="en-US" w:eastAsia="zh-CN" w:bidi="ar"/>
        </w:rPr>
        <w:t>月建成投产。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sz w:val="24"/>
          <w:szCs w:val="24"/>
        </w:rPr>
      </w:pPr>
      <w:r>
        <w:rPr>
          <w:rStyle w:val="6"/>
          <w:rFonts w:hint="default" w:ascii="Times New Roman" w:hAnsi="Times New Roman" w:eastAsia="宋体" w:cs="Times New Roman"/>
          <w:b/>
          <w:kern w:val="0"/>
          <w:sz w:val="24"/>
          <w:szCs w:val="24"/>
          <w:lang w:val="en-US" w:eastAsia="zh-CN" w:bidi="ar"/>
        </w:rPr>
        <w:t>二、主要污染源及污染防治措施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项目投入运营后，生产过程中产生的废水、废气、固废和噪声会对环境产生影响。</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Style w:val="6"/>
          <w:rFonts w:hint="default" w:ascii="Times New Roman" w:hAnsi="Times New Roman" w:eastAsia="宋体" w:cs="Times New Roman"/>
          <w:b/>
          <w:color w:val="000000"/>
          <w:kern w:val="0"/>
          <w:sz w:val="24"/>
          <w:szCs w:val="24"/>
          <w:lang w:val="en-US" w:eastAsia="zh-CN" w:bidi="ar"/>
        </w:rPr>
      </w:pPr>
      <w:r>
        <w:rPr>
          <w:rStyle w:val="6"/>
          <w:rFonts w:hint="default" w:ascii="Times New Roman" w:hAnsi="Times New Roman" w:eastAsia="宋体" w:cs="Times New Roman"/>
          <w:b/>
          <w:color w:val="000000"/>
          <w:kern w:val="0"/>
          <w:sz w:val="24"/>
          <w:szCs w:val="24"/>
          <w:lang w:val="en-US" w:eastAsia="zh-CN" w:bidi="ar"/>
        </w:rPr>
        <w:t>1、废气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项</w:t>
      </w:r>
      <w:r>
        <w:rPr>
          <w:rFonts w:hint="eastAsia" w:ascii="Times New Roman" w:hAnsi="Times New Roman" w:eastAsia="宋体" w:cs="Times New Roman"/>
          <w:kern w:val="0"/>
          <w:sz w:val="24"/>
          <w:szCs w:val="24"/>
          <w:lang w:val="en-US" w:eastAsia="zh-CN" w:bidi="ar"/>
        </w:rPr>
        <w:t>目固液分离、发酵等区域废气经收集后通过生物滤塔处理后经15米高排气筒</w:t>
      </w:r>
      <w:r>
        <w:rPr>
          <w:rFonts w:hint="eastAsia" w:ascii="Times New Roman" w:hAnsi="Times New Roman" w:cs="Times New Roman"/>
          <w:kern w:val="0"/>
          <w:sz w:val="24"/>
          <w:szCs w:val="24"/>
          <w:lang w:val="en-US" w:eastAsia="zh-CN" w:bidi="ar"/>
        </w:rPr>
        <w:t>达标</w:t>
      </w:r>
      <w:r>
        <w:rPr>
          <w:rFonts w:hint="eastAsia" w:ascii="Times New Roman" w:hAnsi="Times New Roman" w:eastAsia="宋体" w:cs="Times New Roman"/>
          <w:kern w:val="0"/>
          <w:sz w:val="24"/>
          <w:szCs w:val="24"/>
          <w:lang w:val="en-US" w:eastAsia="zh-CN" w:bidi="ar"/>
        </w:rPr>
        <w:t>排放；项目食堂油烟经油烟净化器处理后达标排放。</w:t>
      </w:r>
      <w:r>
        <w:rPr>
          <w:rFonts w:hint="eastAsia" w:ascii="Times New Roman" w:hAnsi="Times New Roman" w:cs="Times New Roman"/>
          <w:kern w:val="0"/>
          <w:sz w:val="24"/>
          <w:szCs w:val="24"/>
          <w:lang w:val="en-US" w:eastAsia="zh-CN" w:bidi="ar"/>
        </w:rPr>
        <w:t>项目</w:t>
      </w:r>
      <w:r>
        <w:rPr>
          <w:rFonts w:hint="eastAsia" w:ascii="Times New Roman" w:hAnsi="Times New Roman" w:eastAsia="宋体" w:cs="Times New Roman"/>
          <w:kern w:val="0"/>
          <w:sz w:val="24"/>
          <w:szCs w:val="24"/>
          <w:lang w:val="en-US" w:eastAsia="zh-CN" w:bidi="ar"/>
        </w:rPr>
        <w:t>猪舍</w:t>
      </w:r>
      <w:r>
        <w:rPr>
          <w:rFonts w:hint="eastAsia" w:ascii="Times New Roman" w:hAnsi="Times New Roman" w:cs="Times New Roman"/>
          <w:kern w:val="0"/>
          <w:sz w:val="24"/>
          <w:szCs w:val="24"/>
          <w:lang w:val="en-US" w:eastAsia="zh-CN" w:bidi="ar"/>
        </w:rPr>
        <w:t>治污区及其他未收集</w:t>
      </w:r>
      <w:r>
        <w:rPr>
          <w:rFonts w:hint="eastAsia" w:ascii="Times New Roman" w:hAnsi="Times New Roman" w:eastAsia="宋体" w:cs="Times New Roman"/>
          <w:kern w:val="0"/>
          <w:sz w:val="24"/>
          <w:szCs w:val="24"/>
          <w:lang w:val="en-US" w:eastAsia="zh-CN" w:bidi="ar"/>
        </w:rPr>
        <w:t>等环节无组织废气通过</w:t>
      </w:r>
      <w:r>
        <w:rPr>
          <w:rFonts w:hint="default" w:ascii="Times New Roman" w:hAnsi="Times New Roman" w:eastAsia="宋体" w:cs="Times New Roman"/>
          <w:kern w:val="0"/>
          <w:sz w:val="24"/>
          <w:szCs w:val="24"/>
          <w:lang w:val="en-US" w:eastAsia="zh-CN" w:bidi="ar"/>
        </w:rPr>
        <w:t>采用漏缝地板+虹吸排污方式；猪舍粪尿沟中添加光合菌；加强猪舍通风；优化饲料配方，添加酶制剂等活性物质；喷洒生物除臭剂</w:t>
      </w:r>
      <w:r>
        <w:rPr>
          <w:rFonts w:hint="eastAsia" w:ascii="Times New Roman" w:hAnsi="Times New Roman" w:eastAsia="宋体" w:cs="Times New Roman"/>
          <w:kern w:val="0"/>
          <w:sz w:val="24"/>
          <w:szCs w:val="24"/>
          <w:lang w:val="en-US" w:eastAsia="zh-CN" w:bidi="ar"/>
        </w:rPr>
        <w:t>、加强厂区绿化等方式保证厂界浓度达标。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Style w:val="6"/>
          <w:rFonts w:hint="default" w:ascii="Times New Roman" w:hAnsi="Times New Roman" w:eastAsia="宋体" w:cs="Times New Roman"/>
          <w:b/>
          <w:kern w:val="0"/>
          <w:sz w:val="24"/>
          <w:szCs w:val="24"/>
          <w:lang w:val="en-US" w:eastAsia="zh-CN" w:bidi="ar"/>
        </w:rPr>
      </w:pPr>
      <w:r>
        <w:rPr>
          <w:rStyle w:val="6"/>
          <w:rFonts w:hint="default" w:ascii="Times New Roman" w:hAnsi="Times New Roman" w:eastAsia="宋体" w:cs="Times New Roman"/>
          <w:b/>
          <w:kern w:val="0"/>
          <w:sz w:val="24"/>
          <w:szCs w:val="24"/>
          <w:lang w:val="en-US" w:eastAsia="zh-CN" w:bidi="ar"/>
        </w:rPr>
        <w:t>2、废水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项目</w:t>
      </w:r>
      <w:r>
        <w:rPr>
          <w:rFonts w:hint="default" w:ascii="Times New Roman" w:hAnsi="Times New Roman" w:eastAsia="宋体" w:cs="Times New Roman"/>
          <w:color w:val="000000"/>
          <w:kern w:val="0"/>
          <w:sz w:val="24"/>
          <w:szCs w:val="24"/>
          <w:lang w:val="en-US" w:eastAsia="zh-CN" w:bidi="ar"/>
        </w:rPr>
        <w:t>生猪养殖过程中废水主要为</w:t>
      </w:r>
      <w:r>
        <w:rPr>
          <w:rFonts w:hint="eastAsia" w:ascii="Times New Roman" w:hAnsi="Times New Roman" w:cs="Times New Roman"/>
          <w:color w:val="000000"/>
          <w:kern w:val="0"/>
          <w:sz w:val="24"/>
          <w:szCs w:val="24"/>
          <w:lang w:val="en-US" w:eastAsia="zh-CN" w:bidi="ar"/>
        </w:rPr>
        <w:t>生活污水、</w:t>
      </w:r>
      <w:r>
        <w:rPr>
          <w:rFonts w:hint="default" w:ascii="Times New Roman" w:hAnsi="Times New Roman" w:eastAsia="宋体" w:cs="Times New Roman"/>
          <w:color w:val="000000"/>
          <w:kern w:val="0"/>
          <w:sz w:val="24"/>
          <w:szCs w:val="24"/>
          <w:lang w:val="en-US" w:eastAsia="zh-CN" w:bidi="ar"/>
        </w:rPr>
        <w:t>猪舍冲洗废水、猪尿、消毒废水</w:t>
      </w:r>
      <w:r>
        <w:rPr>
          <w:rFonts w:hint="eastAsia" w:ascii="Times New Roman" w:hAnsi="Times New Roman" w:cs="Times New Roman"/>
          <w:color w:val="000000"/>
          <w:kern w:val="0"/>
          <w:sz w:val="24"/>
          <w:szCs w:val="24"/>
          <w:lang w:val="en-US" w:eastAsia="zh-CN" w:bidi="ar"/>
        </w:rPr>
        <w:t>等</w:t>
      </w:r>
      <w:r>
        <w:rPr>
          <w:rFonts w:hint="default" w:ascii="Times New Roman" w:hAnsi="Times New Roman" w:eastAsia="宋体" w:cs="Times New Roman"/>
          <w:color w:val="000000"/>
          <w:kern w:val="0"/>
          <w:sz w:val="24"/>
          <w:szCs w:val="24"/>
          <w:lang w:val="en-US" w:eastAsia="zh-CN" w:bidi="ar"/>
        </w:rPr>
        <w:t>，主要污染物</w:t>
      </w:r>
      <w:r>
        <w:rPr>
          <w:rFonts w:hint="eastAsia" w:ascii="Times New Roman" w:hAnsi="Times New Roman" w:cs="Times New Roman"/>
          <w:color w:val="000000"/>
          <w:kern w:val="0"/>
          <w:sz w:val="24"/>
          <w:szCs w:val="24"/>
          <w:lang w:val="en-US" w:eastAsia="zh-CN" w:bidi="ar"/>
        </w:rPr>
        <w:t>为</w:t>
      </w:r>
      <w:r>
        <w:rPr>
          <w:rFonts w:hint="default" w:ascii="Times New Roman" w:hAnsi="Times New Roman" w:eastAsia="宋体" w:cs="Times New Roman"/>
          <w:color w:val="000000"/>
          <w:kern w:val="0"/>
          <w:sz w:val="24"/>
          <w:szCs w:val="24"/>
          <w:lang w:val="en-US" w:eastAsia="zh-CN" w:bidi="ar"/>
        </w:rPr>
        <w:t>pH、COD、氨氮、SS、BOD</w:t>
      </w:r>
      <w:r>
        <w:rPr>
          <w:rFonts w:hint="default" w:ascii="Times New Roman" w:hAnsi="Times New Roman" w:eastAsia="宋体" w:cs="Times New Roman"/>
          <w:color w:val="000000"/>
          <w:kern w:val="0"/>
          <w:sz w:val="24"/>
          <w:szCs w:val="24"/>
          <w:vertAlign w:val="subscript"/>
          <w:lang w:val="en-US" w:eastAsia="zh-CN" w:bidi="ar"/>
        </w:rPr>
        <w:t>5</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经</w:t>
      </w:r>
      <w:r>
        <w:rPr>
          <w:rFonts w:hint="default" w:ascii="Times New Roman" w:hAnsi="Times New Roman" w:eastAsia="宋体" w:cs="Times New Roman"/>
          <w:color w:val="000000"/>
          <w:kern w:val="0"/>
          <w:sz w:val="24"/>
          <w:szCs w:val="24"/>
          <w:lang w:val="en-US" w:eastAsia="zh-CN" w:bidi="ar"/>
        </w:rPr>
        <w:t>收集后排入治污区，厌氧发酵制沼气。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3、噪声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本项目场区内的噪声源主要是水泵、风机</w:t>
      </w:r>
      <w:r>
        <w:rPr>
          <w:rFonts w:hint="eastAsia" w:ascii="Times New Roman" w:hAnsi="Times New Roman" w:eastAsia="宋体" w:cs="Times New Roman"/>
          <w:color w:val="000000"/>
          <w:kern w:val="0"/>
          <w:sz w:val="24"/>
          <w:szCs w:val="24"/>
          <w:lang w:val="en-US" w:eastAsia="zh-CN" w:bidi="ar"/>
        </w:rPr>
        <w:t>等设备运行产生的</w:t>
      </w:r>
      <w:r>
        <w:rPr>
          <w:rFonts w:hint="default" w:ascii="Times New Roman" w:hAnsi="Times New Roman" w:eastAsia="宋体" w:cs="Times New Roman"/>
          <w:color w:val="000000"/>
          <w:kern w:val="0"/>
          <w:sz w:val="24"/>
          <w:szCs w:val="24"/>
          <w:lang w:val="en-US" w:eastAsia="zh-CN" w:bidi="ar"/>
        </w:rPr>
        <w:t>噪声以及猪舍猪叫声，噪声级约为</w:t>
      </w:r>
      <w:r>
        <w:rPr>
          <w:rFonts w:hint="eastAsia" w:ascii="Times New Roman" w:hAnsi="Times New Roman" w:eastAsia="宋体" w:cs="Times New Roman"/>
          <w:color w:val="000000"/>
          <w:kern w:val="0"/>
          <w:sz w:val="24"/>
          <w:szCs w:val="24"/>
          <w:lang w:val="en-US" w:eastAsia="zh-CN" w:bidi="ar"/>
        </w:rPr>
        <w:t>7</w:t>
      </w:r>
      <w:r>
        <w:rPr>
          <w:rFonts w:hint="default" w:ascii="Times New Roman" w:hAnsi="Times New Roman" w:eastAsia="宋体" w:cs="Times New Roman"/>
          <w:color w:val="000000"/>
          <w:kern w:val="0"/>
          <w:sz w:val="24"/>
          <w:szCs w:val="24"/>
          <w:lang w:val="en-US" w:eastAsia="zh-CN" w:bidi="ar"/>
        </w:rPr>
        <w:t>0～85dB（A），采取减振、隔声等措施后，噪声对环境影响较小。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4、固体废物</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项目正常工况下的固体废物</w:t>
      </w:r>
      <w:r>
        <w:rPr>
          <w:rFonts w:hint="eastAsia" w:ascii="Times New Roman" w:hAnsi="Times New Roman" w:eastAsia="宋体" w:cs="Times New Roman"/>
          <w:kern w:val="0"/>
          <w:sz w:val="24"/>
          <w:szCs w:val="24"/>
          <w:lang w:val="en-US" w:eastAsia="zh-CN" w:bidi="ar"/>
        </w:rPr>
        <w:t>一般工业固体废物及危险废物</w:t>
      </w:r>
      <w:r>
        <w:rPr>
          <w:rFonts w:hint="default" w:ascii="Times New Roman" w:hAnsi="Times New Roman" w:eastAsia="宋体" w:cs="Times New Roman"/>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项目养殖过程中产生的固体废物主要为猪粪、病死猪、医疗废物</w:t>
      </w:r>
      <w:r>
        <w:rPr>
          <w:rFonts w:hint="eastAsia" w:ascii="Times New Roman" w:hAnsi="Times New Roman" w:cs="Times New Roman"/>
          <w:kern w:val="0"/>
          <w:sz w:val="24"/>
          <w:szCs w:val="24"/>
          <w:lang w:val="en-US" w:eastAsia="zh-CN" w:bidi="ar"/>
        </w:rPr>
        <w:t>。其中</w:t>
      </w:r>
      <w:r>
        <w:rPr>
          <w:rFonts w:hint="default" w:ascii="Times New Roman" w:hAnsi="Times New Roman" w:eastAsia="宋体" w:cs="Times New Roman"/>
          <w:kern w:val="0"/>
          <w:sz w:val="24"/>
          <w:szCs w:val="24"/>
          <w:lang w:val="en-US" w:eastAsia="zh-CN" w:bidi="ar"/>
        </w:rPr>
        <w:t>猪粪经固液分离后，固体粪集中收集后运至堆肥区发酵，发酵好的粪渣外售用于制造有机肥料或者还田综合利用，病死猪委托</w:t>
      </w:r>
      <w:r>
        <w:rPr>
          <w:rFonts w:hint="eastAsia" w:ascii="Times New Roman" w:hAnsi="Times New Roman" w:eastAsia="宋体" w:cs="Times New Roman"/>
          <w:kern w:val="0"/>
          <w:sz w:val="24"/>
          <w:szCs w:val="24"/>
          <w:lang w:val="en-US" w:eastAsia="zh-CN" w:bidi="ar"/>
        </w:rPr>
        <w:t>相应</w:t>
      </w:r>
      <w:r>
        <w:rPr>
          <w:rFonts w:hint="default" w:ascii="Times New Roman" w:hAnsi="Times New Roman" w:eastAsia="宋体" w:cs="Times New Roman"/>
          <w:kern w:val="0"/>
          <w:sz w:val="24"/>
          <w:szCs w:val="24"/>
          <w:lang w:val="en-US" w:eastAsia="zh-CN" w:bidi="ar"/>
        </w:rPr>
        <w:t>单位处置，医疗废物委托有资质单位处置</w:t>
      </w:r>
      <w:r>
        <w:rPr>
          <w:rFonts w:hint="eastAsia" w:ascii="Times New Roman" w:hAnsi="Times New Roman" w:eastAsia="宋体" w:cs="Times New Roman"/>
          <w:kern w:val="0"/>
          <w:sz w:val="24"/>
          <w:szCs w:val="24"/>
          <w:lang w:val="en-US" w:eastAsia="zh-CN" w:bidi="ar"/>
        </w:rPr>
        <w:t>；</w:t>
      </w:r>
      <w:r>
        <w:rPr>
          <w:rFonts w:hint="eastAsia" w:ascii="Times New Roman" w:hAnsi="Times New Roman" w:cs="Times New Roman"/>
          <w:kern w:val="0"/>
          <w:sz w:val="24"/>
          <w:szCs w:val="24"/>
          <w:lang w:val="en-US" w:eastAsia="zh-CN" w:bidi="ar"/>
        </w:rPr>
        <w:t>项目生活垃圾委托环卫部门定期清理清运。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sz w:val="24"/>
          <w:szCs w:val="24"/>
        </w:rPr>
      </w:pPr>
      <w:r>
        <w:rPr>
          <w:rStyle w:val="6"/>
          <w:rFonts w:hint="default" w:ascii="Times New Roman" w:hAnsi="Times New Roman" w:eastAsia="宋体" w:cs="Times New Roman"/>
          <w:b/>
          <w:kern w:val="0"/>
          <w:sz w:val="24"/>
          <w:szCs w:val="24"/>
          <w:lang w:val="en-US" w:eastAsia="zh-CN" w:bidi="ar"/>
        </w:rPr>
        <w:t>三、环境评价主要结论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1、</w:t>
      </w:r>
      <w:r>
        <w:rPr>
          <w:rFonts w:hint="eastAsia" w:ascii="Times New Roman" w:hAnsi="Times New Roman" w:cs="Times New Roman"/>
          <w:kern w:val="0"/>
          <w:sz w:val="24"/>
          <w:szCs w:val="24"/>
          <w:lang w:val="en-US" w:eastAsia="zh-CN" w:bidi="ar"/>
        </w:rPr>
        <w:t>项目</w:t>
      </w:r>
      <w:r>
        <w:rPr>
          <w:rFonts w:hint="default" w:ascii="Times New Roman" w:hAnsi="Times New Roman" w:eastAsia="宋体" w:cs="Times New Roman"/>
          <w:kern w:val="0"/>
          <w:sz w:val="24"/>
          <w:szCs w:val="24"/>
          <w:lang w:val="en-US" w:eastAsia="zh-CN" w:bidi="ar"/>
        </w:rPr>
        <w:t>项目各项污染物达标排放，项目符合国家产业政策。</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2、工程选址符合</w:t>
      </w:r>
      <w:r>
        <w:rPr>
          <w:rFonts w:hint="eastAsia" w:ascii="Times New Roman" w:hAnsi="Times New Roman" w:cs="Times New Roman"/>
          <w:kern w:val="0"/>
          <w:sz w:val="24"/>
          <w:szCs w:val="24"/>
          <w:lang w:val="en-US" w:eastAsia="zh-CN" w:bidi="ar"/>
        </w:rPr>
        <w:t>当地</w:t>
      </w:r>
      <w:r>
        <w:rPr>
          <w:rFonts w:hint="default" w:ascii="Times New Roman" w:hAnsi="Times New Roman" w:eastAsia="宋体" w:cs="Times New Roman"/>
          <w:kern w:val="0"/>
          <w:sz w:val="24"/>
          <w:szCs w:val="24"/>
          <w:lang w:val="en-US" w:eastAsia="zh-CN" w:bidi="ar"/>
        </w:rPr>
        <w:t>总体规划，项目建设满足环境功能区划要求。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3、项目设计上采取了严格的污染防治措施，保证达标排放，对周围环境的影响较小。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综上所述，项目在各项污染治理措施落实后，可以做到</w:t>
      </w:r>
      <w:r>
        <w:rPr>
          <w:rFonts w:hint="eastAsia" w:ascii="Times New Roman" w:hAnsi="Times New Roman" w:cs="Times New Roman"/>
          <w:kern w:val="0"/>
          <w:sz w:val="24"/>
          <w:szCs w:val="24"/>
          <w:lang w:val="en-US" w:eastAsia="zh-CN" w:bidi="ar"/>
        </w:rPr>
        <w:t>各项污染物</w:t>
      </w:r>
      <w:r>
        <w:rPr>
          <w:rFonts w:hint="default" w:ascii="Times New Roman" w:hAnsi="Times New Roman" w:eastAsia="宋体" w:cs="Times New Roman"/>
          <w:kern w:val="0"/>
          <w:sz w:val="24"/>
          <w:szCs w:val="24"/>
          <w:lang w:val="en-US" w:eastAsia="zh-CN" w:bidi="ar"/>
        </w:rPr>
        <w:t>的达标排放，能满足当地总量控制要求，满足当地总体规划的要求。只要严格落实环境影响报告书、工程设计及环保部门提出的环保对策措施，严格执行“三同时”制度，项目建设从环境保护角度而言是可行的。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sz w:val="24"/>
          <w:szCs w:val="24"/>
        </w:rPr>
      </w:pPr>
      <w:r>
        <w:rPr>
          <w:rStyle w:val="6"/>
          <w:rFonts w:hint="default" w:ascii="Times New Roman" w:hAnsi="Times New Roman" w:eastAsia="宋体" w:cs="Times New Roman"/>
          <w:b/>
          <w:kern w:val="0"/>
          <w:sz w:val="24"/>
          <w:szCs w:val="24"/>
          <w:lang w:val="en-US" w:eastAsia="zh-CN" w:bidi="ar"/>
        </w:rPr>
        <w:t>四、征求公众意见的范围和主要注意事项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由于本项目在建设、运营过程中可能对周围居民产生影响。因此本次公示主要征求公众对项目在建设和未来运营过程中所产生的废气、噪声和废物可能对环境产生的影响提出自己的看法和意见。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sz w:val="24"/>
          <w:szCs w:val="24"/>
        </w:rPr>
      </w:pPr>
      <w:r>
        <w:rPr>
          <w:rStyle w:val="6"/>
          <w:rFonts w:hint="default" w:ascii="Times New Roman" w:hAnsi="Times New Roman" w:eastAsia="宋体" w:cs="Times New Roman"/>
          <w:b/>
          <w:kern w:val="0"/>
          <w:sz w:val="24"/>
          <w:szCs w:val="24"/>
          <w:lang w:val="en-US" w:eastAsia="zh-CN" w:bidi="ar"/>
        </w:rPr>
        <w:t>五、征求公众意见的具体形式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公众可以在本公示信息公开后，可</w:t>
      </w:r>
      <w:r>
        <w:rPr>
          <w:rFonts w:hint="eastAsia" w:ascii="Times New Roman" w:hAnsi="Times New Roman" w:cs="Times New Roman"/>
          <w:kern w:val="0"/>
          <w:sz w:val="24"/>
          <w:szCs w:val="24"/>
          <w:lang w:val="en-US" w:eastAsia="zh-CN" w:bidi="ar"/>
        </w:rPr>
        <w:t>联系建设单位或者环境影响评价单位索取报告书简本，并</w:t>
      </w:r>
      <w:r>
        <w:rPr>
          <w:rFonts w:hint="default" w:ascii="Times New Roman" w:hAnsi="Times New Roman" w:eastAsia="宋体" w:cs="Times New Roman"/>
          <w:kern w:val="0"/>
          <w:sz w:val="24"/>
          <w:szCs w:val="24"/>
          <w:lang w:val="en-US" w:eastAsia="zh-CN" w:bidi="ar"/>
        </w:rPr>
        <w:t>自行下载公众意见表，填写完整后通过电话、传真、信函、电子邮件等方式，向委托单位或者环境影响评价机构提出意见和建议，供委托单位、环评单位及政府环境主管部门决策参考。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sz w:val="24"/>
          <w:szCs w:val="24"/>
        </w:rPr>
      </w:pPr>
      <w:r>
        <w:rPr>
          <w:rStyle w:val="6"/>
          <w:rFonts w:hint="default" w:ascii="Times New Roman" w:hAnsi="Times New Roman" w:eastAsia="宋体" w:cs="Times New Roman"/>
          <w:b/>
          <w:kern w:val="0"/>
          <w:sz w:val="24"/>
          <w:szCs w:val="24"/>
          <w:lang w:val="en-US" w:eastAsia="zh-CN" w:bidi="ar"/>
        </w:rPr>
        <w:t>六、建设项目的建设单位的名称和联系方式</w:t>
      </w:r>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建设单位：</w:t>
      </w:r>
      <w:r>
        <w:rPr>
          <w:rFonts w:hint="eastAsia" w:ascii="Times New Roman" w:hAnsi="Times New Roman" w:cs="Times New Roman"/>
          <w:kern w:val="0"/>
          <w:sz w:val="24"/>
          <w:szCs w:val="24"/>
          <w:lang w:val="en-US" w:eastAsia="zh-CN" w:bidi="ar"/>
        </w:rPr>
        <w:t>沂源汇兴畜禽养殖有限公司</w:t>
      </w:r>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联系方式：</w:t>
      </w:r>
      <w:r>
        <w:rPr>
          <w:rFonts w:hint="eastAsia" w:ascii="Times New Roman" w:hAnsi="Times New Roman" w:eastAsia="宋体" w:cs="Times New Roman"/>
          <w:kern w:val="0"/>
          <w:sz w:val="24"/>
          <w:szCs w:val="24"/>
          <w:lang w:val="en-US" w:eastAsia="zh-CN" w:bidi="ar"/>
        </w:rPr>
        <w:t>15</w:t>
      </w:r>
      <w:r>
        <w:rPr>
          <w:rFonts w:hint="eastAsia" w:ascii="Times New Roman" w:hAnsi="Times New Roman" w:cs="Times New Roman"/>
          <w:kern w:val="0"/>
          <w:sz w:val="24"/>
          <w:szCs w:val="24"/>
          <w:lang w:val="en-US" w:eastAsia="zh-CN" w:bidi="ar"/>
        </w:rPr>
        <w:t>253332258</w:t>
      </w:r>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联系人：</w:t>
      </w:r>
      <w:r>
        <w:rPr>
          <w:rFonts w:hint="eastAsia" w:ascii="Times New Roman" w:hAnsi="Times New Roman" w:cs="Times New Roman"/>
          <w:kern w:val="0"/>
          <w:sz w:val="24"/>
          <w:szCs w:val="24"/>
          <w:lang w:val="en-US" w:eastAsia="zh-CN" w:bidi="ar"/>
        </w:rPr>
        <w:t>宋</w:t>
      </w:r>
      <w:r>
        <w:rPr>
          <w:rFonts w:hint="default" w:ascii="Times New Roman" w:hAnsi="Times New Roman" w:eastAsia="宋体" w:cs="Times New Roman"/>
          <w:kern w:val="0"/>
          <w:sz w:val="24"/>
          <w:szCs w:val="24"/>
          <w:lang w:val="en-US" w:eastAsia="zh-CN" w:bidi="ar"/>
        </w:rPr>
        <w:t>经理</w:t>
      </w:r>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Times New Roman" w:hAnsi="Times New Roman"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通讯地址：</w:t>
      </w:r>
      <w:r>
        <w:rPr>
          <w:rFonts w:hint="eastAsia" w:ascii="Times New Roman" w:hAnsi="Times New Roman" w:cs="Times New Roman"/>
          <w:kern w:val="0"/>
          <w:sz w:val="24"/>
          <w:szCs w:val="24"/>
          <w:lang w:val="en-US" w:eastAsia="zh-CN" w:bidi="ar"/>
        </w:rPr>
        <w:t>淄博市沂源县南鲁山镇大坡村</w:t>
      </w:r>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E-mail：</w:t>
      </w:r>
      <w:r>
        <w:rPr>
          <w:rFonts w:hint="eastAsia" w:ascii="Times New Roman" w:hAnsi="Times New Roman" w:cs="Times New Roman"/>
          <w:b w:val="0"/>
          <w:bCs/>
          <w:color w:val="000000"/>
          <w:kern w:val="2"/>
          <w:sz w:val="24"/>
          <w:szCs w:val="24"/>
          <w:lang w:val="en-US" w:eastAsia="zh-CN" w:bidi="ar-SA"/>
        </w:rPr>
        <w:t>117828788</w:t>
      </w:r>
      <w:r>
        <w:rPr>
          <w:rFonts w:hint="default" w:ascii="Times New Roman" w:hAnsi="Times New Roman" w:eastAsia="宋体" w:cs="Times New Roman"/>
          <w:b w:val="0"/>
          <w:bCs/>
          <w:color w:val="000000"/>
          <w:kern w:val="2"/>
          <w:sz w:val="24"/>
          <w:szCs w:val="24"/>
          <w:lang w:val="en-US" w:eastAsia="zh-CN" w:bidi="ar-SA"/>
        </w:rPr>
        <w:t>@qq.com</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sz w:val="24"/>
          <w:szCs w:val="24"/>
        </w:rPr>
      </w:pPr>
      <w:r>
        <w:rPr>
          <w:rStyle w:val="6"/>
          <w:rFonts w:hint="default" w:ascii="Times New Roman" w:hAnsi="Times New Roman" w:eastAsia="宋体" w:cs="Times New Roman"/>
          <w:b/>
          <w:kern w:val="0"/>
          <w:sz w:val="24"/>
          <w:szCs w:val="24"/>
          <w:lang w:val="en-US" w:eastAsia="zh-CN" w:bidi="ar"/>
        </w:rPr>
        <w:t>七、承担评价工作的环境影响评价机构的名称和联系方式</w:t>
      </w:r>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default" w:ascii="Times New Roman" w:hAnsi="Times New Roman" w:eastAsia="宋体" w:cs="Times New Roman"/>
          <w:b w:val="0"/>
          <w:bCs/>
          <w:color w:val="000000"/>
          <w:kern w:val="2"/>
          <w:sz w:val="24"/>
          <w:szCs w:val="24"/>
          <w:lang w:val="en-US" w:eastAsia="zh-CN" w:bidi="ar-SA"/>
        </w:rPr>
      </w:pPr>
      <w:r>
        <w:rPr>
          <w:rFonts w:hint="default" w:ascii="Times New Roman" w:hAnsi="Times New Roman" w:eastAsia="宋体" w:cs="Times New Roman"/>
          <w:b w:val="0"/>
          <w:bCs/>
          <w:color w:val="000000"/>
          <w:kern w:val="2"/>
          <w:sz w:val="24"/>
          <w:szCs w:val="24"/>
          <w:lang w:val="en-US" w:eastAsia="zh-CN" w:bidi="ar-SA"/>
        </w:rPr>
        <w:t>建设单位：山东</w:t>
      </w:r>
      <w:r>
        <w:rPr>
          <w:rFonts w:hint="eastAsia" w:ascii="Times New Roman" w:hAnsi="Times New Roman" w:cs="Times New Roman"/>
          <w:b w:val="0"/>
          <w:bCs/>
          <w:color w:val="000000"/>
          <w:kern w:val="2"/>
          <w:sz w:val="24"/>
          <w:szCs w:val="24"/>
          <w:lang w:val="en-US" w:eastAsia="zh-CN" w:bidi="ar-SA"/>
        </w:rPr>
        <w:t>量石生态环境工程</w:t>
      </w:r>
      <w:r>
        <w:rPr>
          <w:rFonts w:hint="default" w:ascii="Times New Roman" w:hAnsi="Times New Roman" w:eastAsia="宋体" w:cs="Times New Roman"/>
          <w:b w:val="0"/>
          <w:bCs/>
          <w:color w:val="000000"/>
          <w:kern w:val="2"/>
          <w:sz w:val="24"/>
          <w:szCs w:val="24"/>
          <w:lang w:val="en-US" w:eastAsia="zh-CN" w:bidi="ar-SA"/>
        </w:rPr>
        <w:t>有限公司</w:t>
      </w:r>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default" w:ascii="Times New Roman" w:hAnsi="Times New Roman" w:eastAsia="宋体" w:cs="Times New Roman"/>
          <w:b w:val="0"/>
          <w:bCs/>
          <w:color w:val="000000"/>
          <w:kern w:val="2"/>
          <w:sz w:val="24"/>
          <w:szCs w:val="24"/>
          <w:lang w:val="en-US" w:eastAsia="zh-CN" w:bidi="ar-SA"/>
        </w:rPr>
      </w:pPr>
      <w:r>
        <w:rPr>
          <w:rFonts w:hint="default" w:ascii="Times New Roman" w:hAnsi="Times New Roman" w:eastAsia="宋体" w:cs="Times New Roman"/>
          <w:b w:val="0"/>
          <w:bCs/>
          <w:color w:val="000000"/>
          <w:kern w:val="2"/>
          <w:sz w:val="24"/>
          <w:szCs w:val="24"/>
          <w:lang w:val="en-US" w:eastAsia="zh-CN" w:bidi="ar-SA"/>
        </w:rPr>
        <w:t>联系方式：</w:t>
      </w:r>
      <w:r>
        <w:rPr>
          <w:rFonts w:hint="eastAsia" w:ascii="Times New Roman" w:hAnsi="Times New Roman" w:cs="Times New Roman"/>
          <w:b w:val="0"/>
          <w:bCs/>
          <w:color w:val="000000"/>
          <w:kern w:val="2"/>
          <w:sz w:val="24"/>
          <w:szCs w:val="24"/>
          <w:lang w:val="en-US" w:eastAsia="zh-CN" w:bidi="ar-SA"/>
        </w:rPr>
        <w:t>0533-3586007</w:t>
      </w:r>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default" w:ascii="Times New Roman" w:hAnsi="Times New Roman" w:eastAsia="宋体" w:cs="Times New Roman"/>
          <w:b w:val="0"/>
          <w:bCs/>
          <w:color w:val="000000"/>
          <w:kern w:val="2"/>
          <w:sz w:val="24"/>
          <w:szCs w:val="24"/>
          <w:lang w:val="en-US" w:eastAsia="zh-CN" w:bidi="ar-SA"/>
        </w:rPr>
      </w:pPr>
      <w:r>
        <w:rPr>
          <w:rFonts w:hint="default" w:ascii="Times New Roman" w:hAnsi="Times New Roman" w:eastAsia="宋体" w:cs="Times New Roman"/>
          <w:b w:val="0"/>
          <w:bCs/>
          <w:color w:val="000000"/>
          <w:kern w:val="2"/>
          <w:sz w:val="24"/>
          <w:szCs w:val="24"/>
          <w:lang w:val="en-US" w:eastAsia="zh-CN" w:bidi="ar-SA"/>
        </w:rPr>
        <w:t>联系人：</w:t>
      </w:r>
      <w:r>
        <w:rPr>
          <w:rFonts w:hint="eastAsia" w:ascii="Times New Roman" w:hAnsi="Times New Roman" w:cs="Times New Roman"/>
          <w:b w:val="0"/>
          <w:bCs/>
          <w:color w:val="000000"/>
          <w:kern w:val="2"/>
          <w:sz w:val="24"/>
          <w:szCs w:val="24"/>
          <w:lang w:val="en-US" w:eastAsia="zh-CN" w:bidi="ar-SA"/>
        </w:rPr>
        <w:t>罗工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b w:val="0"/>
          <w:bCs/>
          <w:color w:val="000000"/>
          <w:kern w:val="2"/>
          <w:sz w:val="24"/>
          <w:szCs w:val="24"/>
          <w:lang w:val="en-US" w:eastAsia="zh-CN" w:bidi="ar-SA"/>
        </w:rPr>
        <w:t>E-mail：</w:t>
      </w:r>
      <w:r>
        <w:rPr>
          <w:rFonts w:hint="eastAsia" w:ascii="Times New Roman" w:hAnsi="Times New Roman" w:cs="Times New Roman"/>
          <w:b w:val="0"/>
          <w:bCs/>
          <w:color w:val="000000"/>
          <w:kern w:val="2"/>
          <w:sz w:val="24"/>
          <w:szCs w:val="24"/>
          <w:lang w:val="en-US" w:eastAsia="zh-CN" w:bidi="ar-SA"/>
        </w:rPr>
        <w:t>waitforxiaoluo@163</w:t>
      </w:r>
      <w:r>
        <w:rPr>
          <w:rFonts w:hint="default" w:ascii="Times New Roman" w:hAnsi="Times New Roman" w:eastAsia="宋体" w:cs="Times New Roman"/>
          <w:b w:val="0"/>
          <w:bCs/>
          <w:color w:val="000000"/>
          <w:kern w:val="2"/>
          <w:sz w:val="24"/>
          <w:szCs w:val="24"/>
          <w:lang w:val="en-US" w:eastAsia="zh-CN" w:bidi="ar-SA"/>
        </w:rPr>
        <w:t>.com</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sz w:val="24"/>
          <w:szCs w:val="24"/>
        </w:rPr>
      </w:pPr>
      <w:r>
        <w:rPr>
          <w:rStyle w:val="6"/>
          <w:rFonts w:hint="default" w:ascii="Times New Roman" w:hAnsi="Times New Roman" w:eastAsia="宋体" w:cs="Times New Roman"/>
          <w:b/>
          <w:kern w:val="0"/>
          <w:sz w:val="24"/>
          <w:szCs w:val="24"/>
          <w:lang w:val="en-US" w:eastAsia="zh-CN" w:bidi="ar"/>
        </w:rPr>
        <w:t>八、意见征询起止时间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本次征求意见时间从公示之日起10个工作日内。</w:t>
      </w:r>
    </w:p>
    <w:p>
      <w:pPr>
        <w:rPr>
          <w:rFonts w:hint="default" w:ascii="Times New Roman" w:hAnsi="Times New Roman" w:eastAsia="宋体" w:cs="Times New Roman"/>
        </w:rPr>
      </w:pPr>
    </w:p>
    <w:p>
      <w:pPr>
        <w:pStyle w:val="7"/>
        <w:rPr>
          <w:rFonts w:hint="default" w:ascii="Times New Roman" w:hAnsi="Times New Roman" w:eastAsia="宋体" w:cs="Times New Roman"/>
        </w:rPr>
      </w:pPr>
    </w:p>
    <w:p>
      <w:pPr>
        <w:pStyle w:val="7"/>
        <w:rPr>
          <w:rFonts w:hint="default" w:ascii="Times New Roman" w:hAnsi="Times New Roman" w:eastAsia="宋体" w:cs="Times New Roman"/>
        </w:rPr>
      </w:pPr>
    </w:p>
    <w:p>
      <w:pPr>
        <w:pStyle w:val="7"/>
        <w:rPr>
          <w:rFonts w:hint="default" w:ascii="Times New Roman" w:hAnsi="Times New Roman" w:eastAsia="宋体" w:cs="Times New Roman"/>
        </w:rPr>
      </w:pPr>
    </w:p>
    <w:p>
      <w:pPr>
        <w:pStyle w:val="7"/>
        <w:rPr>
          <w:rFonts w:hint="default" w:ascii="Times New Roman" w:hAnsi="Times New Roman" w:eastAsia="宋体" w:cs="Times New Roman"/>
        </w:rPr>
      </w:pPr>
    </w:p>
    <w:p>
      <w:pPr>
        <w:pStyle w:val="7"/>
        <w:rPr>
          <w:rFonts w:hint="default" w:ascii="Times New Roman" w:hAnsi="Times New Roman" w:eastAsia="宋体" w:cs="Times New Roman"/>
        </w:rPr>
      </w:pPr>
    </w:p>
    <w:p>
      <w:pPr>
        <w:pStyle w:val="7"/>
        <w:rPr>
          <w:rFonts w:hint="default" w:ascii="Times New Roman" w:hAnsi="Times New Roman" w:eastAsia="宋体" w:cs="Times New Roman"/>
        </w:rPr>
      </w:pPr>
    </w:p>
    <w:p>
      <w:pPr>
        <w:pStyle w:val="7"/>
        <w:keepNext w:val="0"/>
        <w:keepLines w:val="0"/>
        <w:pageBreakBefore w:val="0"/>
        <w:widowControl w:val="0"/>
        <w:kinsoku/>
        <w:wordWrap/>
        <w:overflowPunct/>
        <w:topLinePunct w:val="0"/>
        <w:autoSpaceDE w:val="0"/>
        <w:autoSpaceDN w:val="0"/>
        <w:bidi w:val="0"/>
        <w:adjustRightInd w:val="0"/>
        <w:snapToGrid w:val="0"/>
        <w:spacing w:line="360" w:lineRule="auto"/>
        <w:jc w:val="right"/>
        <w:textAlignment w:val="auto"/>
        <w:rPr>
          <w:rFonts w:hint="default" w:ascii="Times New Roman" w:hAnsi="Times New Roman" w:eastAsia="宋体" w:cs="Times New Roman"/>
          <w:lang w:val="en-US" w:eastAsia="zh-CN"/>
        </w:rPr>
      </w:pPr>
      <w:r>
        <w:rPr>
          <w:rFonts w:hint="eastAsia" w:ascii="Times New Roman" w:hAnsi="Times New Roman" w:cs="Times New Roman"/>
          <w:lang w:val="en-US" w:eastAsia="zh-CN"/>
        </w:rPr>
        <w:t>沂源汇兴畜禽养殖有限公司</w:t>
      </w:r>
    </w:p>
    <w:p>
      <w:pPr>
        <w:pStyle w:val="7"/>
        <w:keepNext w:val="0"/>
        <w:keepLines w:val="0"/>
        <w:pageBreakBefore w:val="0"/>
        <w:widowControl w:val="0"/>
        <w:kinsoku/>
        <w:wordWrap/>
        <w:overflowPunct/>
        <w:topLinePunct w:val="0"/>
        <w:autoSpaceDE w:val="0"/>
        <w:autoSpaceDN w:val="0"/>
        <w:bidi w:val="0"/>
        <w:adjustRightInd w:val="0"/>
        <w:snapToGrid w:val="0"/>
        <w:spacing w:line="360" w:lineRule="auto"/>
        <w:jc w:val="right"/>
        <w:textAlignment w:val="auto"/>
        <w:rPr>
          <w:rFonts w:hint="default" w:ascii="Times New Roman" w:hAnsi="Times New Roman" w:eastAsia="宋体" w:cs="Times New Roman"/>
          <w:b w:val="0"/>
          <w:bCs/>
          <w:sz w:val="28"/>
          <w:szCs w:val="28"/>
          <w:lang w:val="en-US" w:eastAsia="zh-CN"/>
        </w:rPr>
      </w:pPr>
      <w:r>
        <w:rPr>
          <w:rFonts w:hint="default" w:ascii="Times New Roman" w:hAnsi="Times New Roman" w:eastAsia="宋体" w:cs="Times New Roman"/>
          <w:lang w:val="en-US" w:eastAsia="zh-CN"/>
        </w:rPr>
        <w:t>20</w:t>
      </w:r>
      <w:r>
        <w:rPr>
          <w:rFonts w:hint="eastAsia" w:ascii="Times New Roman" w:hAnsi="Times New Roman" w:cs="Times New Roman"/>
          <w:lang w:val="en-US" w:eastAsia="zh-CN"/>
        </w:rPr>
        <w:t>21</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04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804A5"/>
    <w:rsid w:val="0944309F"/>
    <w:rsid w:val="0F901E99"/>
    <w:rsid w:val="16E429CB"/>
    <w:rsid w:val="25242B59"/>
    <w:rsid w:val="329804A5"/>
    <w:rsid w:val="375C45EA"/>
    <w:rsid w:val="3EB817FC"/>
    <w:rsid w:val="5B994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99"/>
    <w:pPr>
      <w:ind w:firstLine="420" w:firstLineChars="200"/>
    </w:pPr>
    <w:rPr>
      <w:rFonts w:ascii="Times New Roman" w:hAnsi="Times New Roman" w:eastAsia="宋体" w:cs="Times New Roman"/>
      <w:szCs w:val="24"/>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0"/>
    <w:rPr>
      <w:b/>
    </w:rPr>
  </w:style>
  <w:style w:type="paragraph" w:customStyle="1" w:styleId="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2019-12-30T11:14:00Z</dcterms:created>
  <dc:creator>陌上的草</dc:creator>
  <cp:lastModifiedBy>Administrator</cp:lastModifiedBy>
  <dcterms:modified xsi:type="dcterms:W3CDTF">2021-04-19T01:35:31Z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76315B7AAA7A492893993645431037C9</vt:lpwstr>
  </property>
</Properties>
</file>