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int="eastAsia" w:ascii="黑体" w:hAnsi="黑体" w:eastAsia="黑体"/>
          <w:color w:val="auto"/>
          <w:kern w:val="0"/>
          <w:sz w:val="32"/>
          <w:szCs w:val="32"/>
          <w:lang w:val="en-US" w:eastAsia="zh-CN"/>
        </w:rPr>
      </w:pPr>
      <w:r>
        <w:rPr>
          <w:rFonts w:hint="eastAsia" w:ascii="黑体" w:hAnsi="黑体" w:eastAsia="黑体"/>
          <w:color w:val="auto"/>
          <w:kern w:val="0"/>
          <w:sz w:val="32"/>
          <w:szCs w:val="32"/>
        </w:rPr>
        <w:t>附</w:t>
      </w:r>
      <w:r>
        <w:rPr>
          <w:rFonts w:hint="eastAsia" w:ascii="黑体" w:hAnsi="黑体" w:eastAsia="黑体"/>
          <w:color w:val="auto"/>
          <w:kern w:val="0"/>
          <w:sz w:val="32"/>
          <w:szCs w:val="32"/>
          <w:lang w:val="en-US" w:eastAsia="zh-CN"/>
        </w:rPr>
        <w:t>件1</w:t>
      </w:r>
      <w:bookmarkStart w:id="2" w:name="_GoBack"/>
      <w:bookmarkEnd w:id="2"/>
    </w:p>
    <w:p>
      <w:pPr>
        <w:keepNext w:val="0"/>
        <w:keepLines w:val="0"/>
        <w:pageBreakBefore w:val="0"/>
        <w:kinsoku/>
        <w:overflowPunct/>
        <w:topLinePunct w:val="0"/>
        <w:bidi w:val="0"/>
        <w:spacing w:line="600" w:lineRule="exact"/>
        <w:ind w:firstLine="1600" w:firstLineChars="500"/>
        <w:jc w:val="both"/>
        <w:textAlignment w:val="auto"/>
        <w:rPr>
          <w:rFonts w:hint="eastAsia" w:ascii="方正小标宋简体" w:hAnsi="方正小标宋简体" w:eastAsia="方正小标宋简体" w:cs="方正小标宋简体"/>
          <w:color w:val="auto"/>
          <w:sz w:val="32"/>
          <w:szCs w:val="32"/>
          <w:lang w:eastAsia="zh-CN"/>
        </w:rPr>
      </w:pPr>
      <w:r>
        <w:rPr>
          <w:rFonts w:hint="eastAsia" w:ascii="方正小标宋简体" w:hAnsi="方正小标宋简体" w:eastAsia="方正小标宋简体" w:cs="方正小标宋简体"/>
          <w:color w:val="auto"/>
          <w:sz w:val="32"/>
          <w:szCs w:val="32"/>
          <w:lang w:eastAsia="zh-CN"/>
        </w:rPr>
        <w:t>娄底康养医院公开招聘岗位任职要求</w:t>
      </w:r>
    </w:p>
    <w:p>
      <w:pPr>
        <w:autoSpaceDE w:val="0"/>
        <w:autoSpaceDN w:val="0"/>
        <w:adjustRightInd w:val="0"/>
        <w:spacing w:line="360" w:lineRule="auto"/>
        <w:rPr>
          <w:rFonts w:hint="eastAsia" w:ascii="宋体" w:hAnsi="宋体"/>
          <w:color w:val="auto"/>
          <w:kern w:val="0"/>
          <w:sz w:val="22"/>
          <w:szCs w:val="22"/>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一</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w:t>
            </w:r>
            <w:r>
              <w:rPr>
                <w:rFonts w:hint="eastAsia" w:ascii="宋体" w:hAnsi="宋体"/>
                <w:color w:val="auto"/>
                <w:kern w:val="0"/>
                <w:sz w:val="22"/>
                <w:szCs w:val="22"/>
                <w:lang w:val="en-US" w:eastAsia="zh-CN"/>
              </w:rPr>
              <w:t>中医科</w:t>
            </w:r>
            <w:r>
              <w:rPr>
                <w:rFonts w:hint="eastAsia" w:ascii="宋体" w:hAnsi="宋体"/>
                <w:color w:val="auto"/>
                <w:kern w:val="0"/>
                <w:sz w:val="22"/>
                <w:szCs w:val="22"/>
              </w:rPr>
              <w:t>医师（1名）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w:t>
            </w:r>
            <w:r>
              <w:rPr>
                <w:rFonts w:hint="eastAsia" w:ascii="宋体" w:hAnsi="宋体"/>
                <w:color w:val="auto"/>
                <w:kern w:val="0"/>
                <w:sz w:val="22"/>
                <w:szCs w:val="22"/>
                <w:lang w:val="en-US" w:eastAsia="zh-CN"/>
              </w:rPr>
              <w:t>不限</w:t>
            </w:r>
            <w:r>
              <w:rPr>
                <w:rFonts w:hint="eastAsia" w:ascii="宋体" w:hAnsi="宋体"/>
                <w:color w:val="auto"/>
                <w:kern w:val="0"/>
                <w:sz w:val="22"/>
                <w:szCs w:val="22"/>
              </w:rPr>
              <w:t>；</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lang w:val="en-US"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全日制本科及以上学历，从事</w:t>
            </w:r>
            <w:r>
              <w:rPr>
                <w:rFonts w:hint="eastAsia" w:ascii="宋体" w:hAnsi="宋体"/>
                <w:color w:val="auto"/>
                <w:kern w:val="0"/>
                <w:sz w:val="22"/>
                <w:szCs w:val="22"/>
                <w:lang w:val="en-US" w:eastAsia="zh-CN"/>
              </w:rPr>
              <w:t>中医</w:t>
            </w:r>
            <w:r>
              <w:rPr>
                <w:rFonts w:hint="eastAsia" w:ascii="宋体" w:hAnsi="宋体"/>
                <w:color w:val="auto"/>
                <w:kern w:val="0"/>
                <w:sz w:val="22"/>
                <w:szCs w:val="22"/>
              </w:rPr>
              <w:t>科医师工作</w:t>
            </w:r>
            <w:r>
              <w:rPr>
                <w:rFonts w:ascii="宋体" w:hAnsi="宋体"/>
                <w:color w:val="auto"/>
                <w:kern w:val="0"/>
                <w:sz w:val="22"/>
                <w:szCs w:val="22"/>
              </w:rPr>
              <w:t>8年以上</w:t>
            </w:r>
            <w:r>
              <w:rPr>
                <w:rFonts w:hint="eastAsia" w:ascii="宋体" w:hAnsi="宋体"/>
                <w:color w:val="auto"/>
                <w:kern w:val="0"/>
                <w:sz w:val="22"/>
                <w:szCs w:val="22"/>
              </w:rPr>
              <w:t>可放宽至大专学历；</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3）</w:t>
            </w:r>
            <w:r>
              <w:rPr>
                <w:rFonts w:hint="eastAsia" w:ascii="宋体" w:hAnsi="宋体"/>
                <w:color w:val="auto"/>
                <w:kern w:val="0"/>
                <w:sz w:val="22"/>
                <w:szCs w:val="22"/>
              </w:rPr>
              <w:t>临床医学、中医类相关专业，</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4）</w:t>
            </w:r>
            <w:r>
              <w:rPr>
                <w:rFonts w:hint="eastAsia" w:ascii="宋体" w:hAnsi="宋体"/>
                <w:color w:val="auto"/>
                <w:kern w:val="0"/>
                <w:sz w:val="22"/>
                <w:szCs w:val="22"/>
              </w:rPr>
              <w:t>具有执业医师资格证书</w:t>
            </w:r>
            <w:r>
              <w:rPr>
                <w:rFonts w:hint="eastAsia" w:ascii="宋体" w:hAnsi="宋体"/>
                <w:color w:val="auto"/>
                <w:kern w:val="0"/>
                <w:sz w:val="22"/>
                <w:szCs w:val="22"/>
                <w:lang w:eastAsia="zh-CN"/>
              </w:rPr>
              <w:t>，</w:t>
            </w:r>
            <w:r>
              <w:rPr>
                <w:rFonts w:hint="eastAsia" w:ascii="宋体" w:hAnsi="宋体"/>
                <w:color w:val="auto"/>
                <w:kern w:val="0"/>
                <w:sz w:val="22"/>
                <w:szCs w:val="22"/>
              </w:rPr>
              <w:t>有3年以上医院</w:t>
            </w:r>
            <w:r>
              <w:rPr>
                <w:rFonts w:hint="eastAsia" w:ascii="宋体" w:hAnsi="宋体"/>
                <w:color w:val="auto"/>
                <w:kern w:val="0"/>
                <w:sz w:val="22"/>
                <w:szCs w:val="22"/>
                <w:lang w:val="en-US" w:eastAsia="zh-CN"/>
              </w:rPr>
              <w:t>中医</w:t>
            </w:r>
            <w:r>
              <w:rPr>
                <w:rFonts w:hint="eastAsia" w:ascii="宋体" w:hAnsi="宋体"/>
                <w:color w:val="auto"/>
                <w:kern w:val="0"/>
                <w:sz w:val="22"/>
                <w:szCs w:val="22"/>
              </w:rPr>
              <w:t>科工作经验；</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熟练掌握</w:t>
            </w:r>
            <w:r>
              <w:rPr>
                <w:rFonts w:hint="eastAsia" w:ascii="宋体" w:hAnsi="宋体"/>
                <w:color w:val="auto"/>
                <w:kern w:val="0"/>
                <w:sz w:val="22"/>
                <w:szCs w:val="22"/>
                <w:lang w:val="en-US" w:eastAsia="zh-CN"/>
              </w:rPr>
              <w:t>中医</w:t>
            </w:r>
            <w:r>
              <w:rPr>
                <w:rFonts w:hint="eastAsia" w:ascii="宋体" w:hAnsi="宋体"/>
                <w:color w:val="auto"/>
                <w:kern w:val="0"/>
                <w:sz w:val="22"/>
                <w:szCs w:val="22"/>
              </w:rPr>
              <w:t>科医学专业的基础知识，熟悉</w:t>
            </w:r>
            <w:r>
              <w:rPr>
                <w:rFonts w:hint="eastAsia" w:ascii="宋体" w:hAnsi="宋体"/>
                <w:color w:val="auto"/>
                <w:kern w:val="0"/>
                <w:sz w:val="22"/>
                <w:szCs w:val="22"/>
                <w:lang w:val="en-US" w:eastAsia="zh-CN"/>
              </w:rPr>
              <w:t>中医</w:t>
            </w:r>
            <w:r>
              <w:rPr>
                <w:rFonts w:hint="eastAsia" w:ascii="宋体" w:hAnsi="宋体"/>
                <w:color w:val="auto"/>
                <w:kern w:val="0"/>
                <w:sz w:val="22"/>
                <w:szCs w:val="22"/>
              </w:rPr>
              <w:t>科常见病</w:t>
            </w:r>
            <w:r>
              <w:rPr>
                <w:rFonts w:hint="eastAsia" w:ascii="宋体" w:hAnsi="宋体"/>
                <w:color w:val="auto"/>
                <w:kern w:val="0"/>
                <w:sz w:val="22"/>
                <w:szCs w:val="22"/>
                <w:lang w:val="en-US" w:eastAsia="zh-CN"/>
              </w:rPr>
              <w:t>的</w:t>
            </w:r>
            <w:r>
              <w:rPr>
                <w:rFonts w:hint="eastAsia" w:ascii="宋体" w:hAnsi="宋体"/>
                <w:color w:val="auto"/>
                <w:kern w:val="0"/>
                <w:sz w:val="22"/>
                <w:szCs w:val="22"/>
              </w:rPr>
              <w:t>诊断与治疗，能按要求正规书写病历；</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6）</w:t>
            </w:r>
            <w:r>
              <w:rPr>
                <w:rFonts w:hint="eastAsia" w:ascii="宋体" w:hAnsi="宋体"/>
                <w:color w:val="auto"/>
                <w:kern w:val="0"/>
                <w:sz w:val="22"/>
                <w:szCs w:val="22"/>
              </w:rPr>
              <w:t>具有细致耐心的工作态度，良好的医患沟通能力和团队协作精神。</w:t>
            </w: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r>
              <w:rPr>
                <w:rFonts w:hint="eastAsia" w:ascii="宋体" w:hAnsi="宋体"/>
                <w:color w:val="auto"/>
                <w:kern w:val="0"/>
                <w:sz w:val="22"/>
                <w:szCs w:val="22"/>
              </w:rPr>
              <w:br w:type="textWrapping"/>
            </w:r>
            <w:r>
              <w:rPr>
                <w:color w:val="auto"/>
                <w:sz w:val="22"/>
                <w:szCs w:val="22"/>
              </w:rPr>
              <w:t xml:space="preserve">  </w:t>
            </w:r>
            <w:r>
              <w:rPr>
                <w:rFonts w:hint="eastAsia"/>
                <w:color w:val="auto"/>
                <w:sz w:val="22"/>
                <w:szCs w:val="22"/>
              </w:rPr>
              <w:t xml:space="preserve">1）严格执行相关法律、法规、条例，依法行医； </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 xml:space="preserve">2）负责本科室的各项工作，准时开诊，坚守岗位，不擅离岗位，仪表端庄整洁，挂牌上岗； </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 xml:space="preserve">3）负责按要求书写病历，提高科室医疗质量，病史书写合格率90%以上，处方合格率100%； </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 xml:space="preserve">4）认真负责，细心、耐心、精心、热心医学工作，力争减少差错，防止事故发生； </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 xml:space="preserve">5）严格执行院内规章制度，做到合理检查，合理用药； </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6）服从院部、职能科室调配，做好科组间的团结协作工作</w:t>
            </w:r>
            <w:r>
              <w:rPr>
                <w:rFonts w:hint="eastAsia"/>
                <w:color w:val="auto"/>
                <w:sz w:val="22"/>
                <w:szCs w:val="22"/>
                <w:lang w:eastAsia="zh-CN"/>
              </w:rPr>
              <w:t>。</w:t>
            </w:r>
            <w:r>
              <w:rPr>
                <w:rFonts w:hint="eastAsia"/>
                <w:color w:val="auto"/>
                <w:sz w:val="22"/>
                <w:szCs w:val="22"/>
              </w:rPr>
              <w:t xml:space="preserve">   </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ascii="宋体" w:hAnsi="宋体"/>
                <w:color w:val="auto"/>
                <w:kern w:val="0"/>
                <w:sz w:val="22"/>
                <w:szCs w:val="22"/>
              </w:rPr>
            </w:pPr>
            <w:r>
              <w:rPr>
                <w:rFonts w:hint="eastAsia" w:ascii="宋体" w:hAnsi="宋体"/>
                <w:color w:val="auto"/>
                <w:kern w:val="0"/>
                <w:sz w:val="22"/>
                <w:szCs w:val="22"/>
                <w:lang w:val="en-US"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7</w:t>
            </w:r>
            <w:r>
              <w:rPr>
                <w:rFonts w:ascii="宋体" w:hAnsi="宋体"/>
                <w:color w:val="auto"/>
                <w:kern w:val="0"/>
                <w:sz w:val="22"/>
                <w:szCs w:val="22"/>
              </w:rPr>
              <w:t>.8</w:t>
            </w:r>
            <w:r>
              <w:rPr>
                <w:rFonts w:hint="eastAsia" w:ascii="宋体" w:hAnsi="宋体"/>
                <w:color w:val="auto"/>
                <w:kern w:val="0"/>
                <w:sz w:val="22"/>
                <w:szCs w:val="22"/>
                <w:lang w:val="en-US" w:eastAsia="zh-CN"/>
              </w:rPr>
              <w:t>万</w:t>
            </w:r>
            <w:r>
              <w:rPr>
                <w:rFonts w:ascii="宋体" w:hAnsi="宋体"/>
                <w:color w:val="auto"/>
                <w:kern w:val="0"/>
                <w:sz w:val="22"/>
                <w:szCs w:val="22"/>
              </w:rPr>
              <w:t>-</w:t>
            </w:r>
            <w:r>
              <w:rPr>
                <w:rFonts w:hint="eastAsia" w:ascii="宋体" w:hAnsi="宋体"/>
                <w:color w:val="auto"/>
                <w:kern w:val="0"/>
                <w:sz w:val="22"/>
                <w:szCs w:val="22"/>
                <w:lang w:val="en-US" w:eastAsia="zh-CN"/>
              </w:rPr>
              <w:t>12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二</w:t>
      </w:r>
      <w:r>
        <w:rPr>
          <w:rFonts w:hint="eastAsia" w:ascii="宋体" w:hAnsi="宋体"/>
          <w:color w:val="auto"/>
          <w:kern w:val="0"/>
          <w:sz w:val="22"/>
          <w:szCs w:val="22"/>
        </w:rPr>
        <w:t>：</w:t>
      </w:r>
    </w:p>
    <w:tbl>
      <w:tblPr>
        <w:tblStyle w:val="5"/>
        <w:tblW w:w="8775" w:type="dxa"/>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岗位名称：康复科主任（1名）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岗位类型：中层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lang w:val="en-US" w:eastAsia="zh-CN"/>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年龄不限；</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全日制本科及以上学历，从事医疗行业</w:t>
            </w:r>
            <w:r>
              <w:rPr>
                <w:rFonts w:ascii="宋体" w:hAnsi="宋体"/>
                <w:color w:val="auto"/>
                <w:kern w:val="0"/>
                <w:sz w:val="22"/>
                <w:szCs w:val="22"/>
              </w:rPr>
              <w:t>1</w:t>
            </w:r>
            <w:r>
              <w:rPr>
                <w:rFonts w:hint="eastAsia" w:ascii="宋体" w:hAnsi="宋体"/>
                <w:color w:val="auto"/>
                <w:kern w:val="0"/>
                <w:sz w:val="22"/>
                <w:szCs w:val="22"/>
              </w:rPr>
              <w:t>0</w:t>
            </w:r>
            <w:r>
              <w:rPr>
                <w:rFonts w:ascii="宋体" w:hAnsi="宋体"/>
                <w:color w:val="auto"/>
                <w:kern w:val="0"/>
                <w:sz w:val="22"/>
                <w:szCs w:val="22"/>
              </w:rPr>
              <w:t>年以上</w:t>
            </w:r>
            <w:r>
              <w:rPr>
                <w:rFonts w:hint="eastAsia" w:ascii="宋体" w:hAnsi="宋体"/>
                <w:color w:val="auto"/>
                <w:kern w:val="0"/>
                <w:sz w:val="22"/>
                <w:szCs w:val="22"/>
              </w:rPr>
              <w:t>，可放宽至大专学历；</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3）</w:t>
            </w:r>
            <w:r>
              <w:rPr>
                <w:rFonts w:hint="eastAsia" w:ascii="宋体" w:hAnsi="宋体"/>
                <w:color w:val="auto"/>
                <w:kern w:val="0"/>
                <w:sz w:val="22"/>
                <w:szCs w:val="22"/>
              </w:rPr>
              <w:t>临床医学、中医、康复类相关专业</w:t>
            </w:r>
            <w:r>
              <w:rPr>
                <w:rFonts w:hint="eastAsia" w:ascii="宋体" w:hAnsi="宋体"/>
                <w:color w:val="auto"/>
                <w:kern w:val="0"/>
                <w:sz w:val="22"/>
                <w:szCs w:val="22"/>
                <w:lang w:eastAsia="zh-CN"/>
              </w:rPr>
              <w:t>；</w:t>
            </w: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lang w:val="en-US" w:eastAsia="zh-CN"/>
              </w:rPr>
              <w:t>4）具有执业医师资格证书，</w:t>
            </w:r>
            <w:r>
              <w:rPr>
                <w:rFonts w:hint="eastAsia" w:ascii="宋体" w:hAnsi="宋体"/>
                <w:color w:val="auto"/>
                <w:kern w:val="0"/>
                <w:sz w:val="22"/>
                <w:szCs w:val="22"/>
              </w:rPr>
              <w:t>取得中级或以上职称</w:t>
            </w:r>
            <w:r>
              <w:rPr>
                <w:rFonts w:hint="eastAsia" w:ascii="宋体" w:hAnsi="宋体"/>
                <w:color w:val="auto"/>
                <w:kern w:val="0"/>
                <w:sz w:val="22"/>
                <w:szCs w:val="22"/>
                <w:lang w:eastAsia="zh-CN"/>
              </w:rPr>
              <w:t>，</w:t>
            </w:r>
            <w:r>
              <w:rPr>
                <w:rFonts w:hint="eastAsia" w:ascii="宋体" w:hAnsi="宋体"/>
                <w:color w:val="auto"/>
                <w:kern w:val="0"/>
                <w:sz w:val="22"/>
                <w:szCs w:val="22"/>
              </w:rPr>
              <w:t>从事临床医学或康复医学工作5年以上，担任科室主任</w:t>
            </w:r>
            <w:r>
              <w:rPr>
                <w:rFonts w:hint="eastAsia" w:ascii="宋体" w:hAnsi="宋体"/>
                <w:color w:val="auto"/>
                <w:kern w:val="0"/>
                <w:sz w:val="22"/>
                <w:szCs w:val="22"/>
                <w:lang w:val="en-US" w:eastAsia="zh-CN"/>
              </w:rPr>
              <w:t>2</w:t>
            </w:r>
            <w:r>
              <w:rPr>
                <w:rFonts w:hint="eastAsia" w:ascii="宋体" w:hAnsi="宋体"/>
                <w:color w:val="auto"/>
                <w:kern w:val="0"/>
                <w:sz w:val="22"/>
                <w:szCs w:val="22"/>
              </w:rPr>
              <w:t>年以上；</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 xml:space="preserve">  5）</w:t>
            </w:r>
            <w:r>
              <w:rPr>
                <w:rFonts w:hint="eastAsia" w:ascii="宋体" w:hAnsi="宋体"/>
                <w:color w:val="auto"/>
                <w:kern w:val="0"/>
                <w:sz w:val="22"/>
                <w:szCs w:val="22"/>
              </w:rPr>
              <w:t>熟悉医疗行业相关法律法规、制度及流程，熟悉医院科室管理</w:t>
            </w:r>
            <w:r>
              <w:rPr>
                <w:rFonts w:hint="eastAsia" w:ascii="宋体" w:hAnsi="宋体"/>
                <w:color w:val="auto"/>
                <w:kern w:val="0"/>
                <w:sz w:val="22"/>
                <w:szCs w:val="22"/>
                <w:lang w:eastAsia="zh-CN"/>
              </w:rPr>
              <w:t>；</w:t>
            </w:r>
            <w:r>
              <w:rPr>
                <w:rFonts w:hint="eastAsia" w:ascii="宋体" w:hAnsi="宋体"/>
                <w:color w:val="auto"/>
                <w:kern w:val="0"/>
                <w:sz w:val="22"/>
                <w:szCs w:val="22"/>
              </w:rPr>
              <w:t>精通康复理疗、康复评定等业务流程，能指导临床医师合理处方、用药；具有良好的沟通能力、协调能力和管理能力，业务能力强。</w:t>
            </w:r>
            <w:r>
              <w:rPr>
                <w:rFonts w:hint="eastAsia" w:ascii="宋体" w:hAnsi="宋体"/>
                <w:color w:val="auto"/>
                <w:kern w:val="0"/>
                <w:sz w:val="22"/>
                <w:szCs w:val="22"/>
              </w:rPr>
              <w:br w:type="textWrapping"/>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 xml:space="preserve">  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hint="eastAsia" w:ascii="宋体" w:hAnsi="宋体"/>
                <w:color w:val="auto"/>
                <w:kern w:val="0"/>
                <w:sz w:val="22"/>
                <w:szCs w:val="22"/>
              </w:rPr>
              <w:t> </w:t>
            </w:r>
            <w:r>
              <w:rPr>
                <w:rFonts w:hint="eastAsia"/>
                <w:color w:val="auto"/>
                <w:sz w:val="22"/>
                <w:szCs w:val="22"/>
              </w:rPr>
              <w:t>1）在主管副院长领导下，负责本科医疗、教学、科研、预防和行政管理工作，完成上级医疗主管部门和医院交办的各项工作；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2）确立临床科室发展目标，制定工作计划和实施方案，经批准后组织实施，并经常协调、督促、检查，定期总结汇报；</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3）根据本科工作任务和人员情况进行合理分工，保证对病员进行及时检查和治疗；</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4）教育、督促、检查本科人员执行各项规章制度、技术操作常规，经常检查本科室的医疗护理质量；</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5）掌握国内外本学科学术动态，及时组织全科人员学习，积极开展新技术、新业务、努力提高医疗服务质量，严防并及时正确地处理差错、事故；</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6）参加院内会诊</w:t>
            </w:r>
            <w:r>
              <w:rPr>
                <w:rFonts w:hint="eastAsia"/>
                <w:color w:val="auto"/>
                <w:sz w:val="22"/>
                <w:szCs w:val="22"/>
                <w:lang w:eastAsia="zh-CN"/>
              </w:rPr>
              <w:t>，</w:t>
            </w:r>
            <w:r>
              <w:rPr>
                <w:rFonts w:hint="eastAsia"/>
                <w:color w:val="auto"/>
                <w:sz w:val="22"/>
                <w:szCs w:val="22"/>
              </w:rPr>
              <w:t>解决诊疗上的疑难问题并指导诊疗工作；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7）组织本科人员学习新技术、新疗法，进行业务训练和技术考核。制订科研规划，做好资料整理，统计工作，完成科研任务；</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8）合理安排本科室人员的轮转、值班、会诊、学习、会议及其他院外活动等，做好本科室的绩效分配工作；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9）组织领导本科人员的业务训练、技术考核工作，妥善安排进修实（见）习生培训，组织并担任临床教学任务；</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10）负责康复科门诊坐诊工作。</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default" w:ascii="Calibri" w:hAnsi="Calibri"/>
                <w:color w:val="auto"/>
                <w:kern w:val="0"/>
                <w:sz w:val="22"/>
                <w:szCs w:val="22"/>
                <w:lang w:val="en-US"/>
              </w:rPr>
            </w:pPr>
            <w:r>
              <w:rPr>
                <w:rFonts w:hint="eastAsia" w:ascii="宋体" w:hAnsi="宋体"/>
                <w:color w:val="auto"/>
                <w:kern w:val="0"/>
                <w:sz w:val="22"/>
                <w:szCs w:val="22"/>
                <w:lang w:val="en-US" w:eastAsia="zh-CN"/>
              </w:rPr>
              <w:t>薪酬：12</w:t>
            </w:r>
            <w:r>
              <w:rPr>
                <w:rFonts w:hint="eastAsia"/>
                <w:color w:val="auto"/>
                <w:kern w:val="0"/>
                <w:sz w:val="22"/>
                <w:szCs w:val="22"/>
              </w:rPr>
              <w:t>万</w:t>
            </w:r>
            <w:r>
              <w:rPr>
                <w:rFonts w:hint="eastAsia" w:ascii="宋体" w:hAnsi="宋体"/>
                <w:color w:val="auto"/>
                <w:kern w:val="0"/>
                <w:sz w:val="22"/>
                <w:szCs w:val="22"/>
              </w:rPr>
              <w:t>-</w:t>
            </w:r>
            <w:r>
              <w:rPr>
                <w:rFonts w:hint="eastAsia" w:ascii="宋体" w:hAnsi="宋体"/>
                <w:color w:val="auto"/>
                <w:kern w:val="0"/>
                <w:sz w:val="22"/>
                <w:szCs w:val="22"/>
                <w:lang w:val="en-US" w:eastAsia="zh-CN"/>
              </w:rPr>
              <w:t>14.4</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r>
              <w:rPr>
                <w:rFonts w:hint="eastAsia" w:ascii="宋体" w:hAnsi="宋体"/>
                <w:color w:val="auto"/>
                <w:kern w:val="0"/>
                <w:sz w:val="22"/>
                <w:szCs w:val="22"/>
                <w:lang w:val="en-US" w:eastAsia="zh-CN"/>
              </w:rPr>
              <w:t>业务能力特别突出的可采用协议工资，工资面议。</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autoSpaceDE w:val="0"/>
        <w:autoSpaceDN w:val="0"/>
        <w:adjustRightInd w:val="0"/>
        <w:spacing w:line="360" w:lineRule="auto"/>
        <w:rPr>
          <w:rFonts w:hint="eastAsia" w:ascii="宋体" w:hAnsi="宋体"/>
          <w:color w:val="auto"/>
          <w:kern w:val="0"/>
          <w:sz w:val="22"/>
          <w:szCs w:val="22"/>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三</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岗位名称：康复科医师（1名）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年龄45周岁以下（197</w:t>
            </w:r>
            <w:r>
              <w:rPr>
                <w:rFonts w:ascii="宋体" w:hAnsi="宋体"/>
                <w:color w:val="auto"/>
                <w:kern w:val="0"/>
                <w:sz w:val="22"/>
                <w:szCs w:val="22"/>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全日制本科及以上学历，从事康复科医师工作</w:t>
            </w:r>
            <w:r>
              <w:rPr>
                <w:rFonts w:ascii="宋体" w:hAnsi="宋体"/>
                <w:color w:val="auto"/>
                <w:kern w:val="0"/>
                <w:sz w:val="22"/>
                <w:szCs w:val="22"/>
              </w:rPr>
              <w:t>8年以上</w:t>
            </w:r>
            <w:r>
              <w:rPr>
                <w:rFonts w:hint="eastAsia" w:ascii="宋体" w:hAnsi="宋体"/>
                <w:color w:val="auto"/>
                <w:kern w:val="0"/>
                <w:sz w:val="22"/>
                <w:szCs w:val="22"/>
              </w:rPr>
              <w:t>可放宽至大专学历；</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w:t>
            </w:r>
            <w:r>
              <w:rPr>
                <w:rFonts w:hint="eastAsia" w:ascii="宋体" w:hAnsi="宋体"/>
                <w:color w:val="auto"/>
                <w:kern w:val="0"/>
                <w:sz w:val="22"/>
                <w:szCs w:val="22"/>
              </w:rPr>
              <w:t>临床医学、中医、康复类相关专业，</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4）</w:t>
            </w:r>
            <w:r>
              <w:rPr>
                <w:rFonts w:hint="eastAsia" w:ascii="宋体" w:hAnsi="宋体"/>
                <w:color w:val="auto"/>
                <w:kern w:val="0"/>
                <w:sz w:val="22"/>
                <w:szCs w:val="22"/>
              </w:rPr>
              <w:t>具有执业医师资格证书</w:t>
            </w:r>
            <w:r>
              <w:rPr>
                <w:rFonts w:hint="eastAsia" w:ascii="宋体" w:hAnsi="宋体"/>
                <w:color w:val="auto"/>
                <w:kern w:val="0"/>
                <w:sz w:val="22"/>
                <w:szCs w:val="22"/>
                <w:lang w:eastAsia="zh-CN"/>
              </w:rPr>
              <w:t>，</w:t>
            </w:r>
            <w:r>
              <w:rPr>
                <w:rFonts w:hint="eastAsia" w:ascii="宋体" w:hAnsi="宋体"/>
                <w:color w:val="auto"/>
                <w:kern w:val="0"/>
                <w:sz w:val="22"/>
                <w:szCs w:val="22"/>
              </w:rPr>
              <w:t>有3年以上医院康复科工作经验；</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掌握康复医学专业的基础知识，熟练掌握康复科常见疾病的诊疗与规范，熟悉康复理疗科门诊及住院病人康复评定与治疗；</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6）</w:t>
            </w:r>
            <w:r>
              <w:rPr>
                <w:rFonts w:hint="eastAsia" w:ascii="宋体" w:hAnsi="宋体"/>
                <w:color w:val="auto"/>
                <w:kern w:val="0"/>
                <w:sz w:val="22"/>
                <w:szCs w:val="22"/>
              </w:rPr>
              <w:t>具有细致耐心的工作态度，良好的医患沟通能力和团队协作精神。</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1）严格执行相关法律、法规、条例，依法行医，在科室主任指导下进行各项工作；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2）担任具体康复诊疗工作，负责病患的检查和功能评定，确定康复方案；</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3）负责按要求书写病历，病史书写合格率90%以上，处方合格率100%；</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4）认真负责，细心、耐心、精心、热心医学工作，力争减少差错，防止事故发生；</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5）严格执行院内规章制度，做到合理检查，合理用药；</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6）参加疑难病例的讨论与诊疗，参与院内会诊，提出建设性建议；</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7）积极钻研业务，学习运用国内外先进经验，开展新技术、新疗法。</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7</w:t>
            </w:r>
            <w:r>
              <w:rPr>
                <w:rFonts w:ascii="宋体" w:hAnsi="宋体"/>
                <w:color w:val="auto"/>
                <w:kern w:val="0"/>
                <w:sz w:val="22"/>
                <w:szCs w:val="22"/>
              </w:rPr>
              <w:t>.8</w:t>
            </w:r>
            <w:r>
              <w:rPr>
                <w:rFonts w:hint="eastAsia" w:ascii="宋体" w:hAnsi="宋体"/>
                <w:color w:val="auto"/>
                <w:kern w:val="0"/>
                <w:sz w:val="22"/>
                <w:szCs w:val="22"/>
                <w:lang w:val="en-US" w:eastAsia="zh-CN"/>
              </w:rPr>
              <w:t>万</w:t>
            </w:r>
            <w:r>
              <w:rPr>
                <w:rFonts w:ascii="宋体" w:hAnsi="宋体"/>
                <w:color w:val="auto"/>
                <w:kern w:val="0"/>
                <w:sz w:val="22"/>
                <w:szCs w:val="22"/>
              </w:rPr>
              <w:t>-</w:t>
            </w:r>
            <w:r>
              <w:rPr>
                <w:rFonts w:hint="eastAsia" w:ascii="宋体" w:hAnsi="宋体"/>
                <w:color w:val="auto"/>
                <w:kern w:val="0"/>
                <w:sz w:val="22"/>
                <w:szCs w:val="22"/>
                <w:lang w:val="en-US" w:eastAsia="zh-CN"/>
              </w:rPr>
              <w:t>12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四</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岗位名称：康复治疗师（2名）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年龄45周岁以下（197</w:t>
            </w:r>
            <w:r>
              <w:rPr>
                <w:rFonts w:ascii="宋体" w:hAnsi="宋体"/>
                <w:color w:val="auto"/>
                <w:kern w:val="0"/>
                <w:sz w:val="22"/>
                <w:szCs w:val="22"/>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大专及以上学历</w:t>
            </w:r>
            <w:r>
              <w:rPr>
                <w:rFonts w:hint="eastAsia" w:ascii="宋体" w:hAnsi="宋体"/>
                <w:color w:val="auto"/>
                <w:kern w:val="0"/>
                <w:sz w:val="22"/>
                <w:szCs w:val="22"/>
                <w:lang w:eastAsia="zh-CN"/>
              </w:rPr>
              <w:t>，</w:t>
            </w:r>
            <w:r>
              <w:rPr>
                <w:rFonts w:hint="eastAsia" w:ascii="宋体" w:hAnsi="宋体"/>
                <w:color w:val="auto"/>
                <w:kern w:val="0"/>
                <w:sz w:val="22"/>
                <w:szCs w:val="22"/>
              </w:rPr>
              <w:t>专业</w:t>
            </w:r>
            <w:r>
              <w:rPr>
                <w:rFonts w:hint="eastAsia" w:ascii="宋体" w:hAnsi="宋体"/>
                <w:color w:val="auto"/>
                <w:kern w:val="0"/>
                <w:sz w:val="22"/>
                <w:szCs w:val="22"/>
                <w:lang w:val="en-US" w:eastAsia="zh-CN"/>
              </w:rPr>
              <w:t>不限；</w:t>
            </w:r>
            <w:r>
              <w:rPr>
                <w:rFonts w:hint="eastAsia" w:ascii="宋体" w:hAnsi="宋体"/>
                <w:color w:val="auto"/>
                <w:kern w:val="0"/>
                <w:sz w:val="22"/>
                <w:szCs w:val="22"/>
              </w:rPr>
              <w:br w:type="textWrapping"/>
            </w:r>
            <w:r>
              <w:rPr>
                <w:rFonts w:hint="eastAsia" w:ascii="宋体" w:hAnsi="宋体"/>
                <w:color w:val="auto"/>
                <w:kern w:val="0"/>
                <w:sz w:val="22"/>
                <w:szCs w:val="22"/>
              </w:rPr>
              <w:t>3</w:t>
            </w:r>
            <w:r>
              <w:rPr>
                <w:rFonts w:hint="eastAsia" w:ascii="宋体" w:hAnsi="宋体"/>
                <w:color w:val="auto"/>
                <w:kern w:val="0"/>
                <w:sz w:val="22"/>
                <w:szCs w:val="22"/>
                <w:lang w:eastAsia="zh-CN"/>
              </w:rPr>
              <w:t>）</w:t>
            </w:r>
            <w:r>
              <w:rPr>
                <w:rFonts w:hint="eastAsia" w:ascii="宋体" w:hAnsi="宋体"/>
                <w:color w:val="auto"/>
                <w:kern w:val="0"/>
                <w:sz w:val="22"/>
                <w:szCs w:val="22"/>
              </w:rPr>
              <w:t>具有康复治疗士（师）资格证书</w:t>
            </w:r>
            <w:r>
              <w:rPr>
                <w:rFonts w:hint="eastAsia" w:ascii="宋体" w:hAnsi="宋体"/>
                <w:color w:val="auto"/>
                <w:kern w:val="0"/>
                <w:sz w:val="22"/>
                <w:szCs w:val="22"/>
                <w:lang w:eastAsia="zh-CN"/>
              </w:rPr>
              <w:t>，</w:t>
            </w:r>
            <w:r>
              <w:rPr>
                <w:rFonts w:hint="eastAsia" w:ascii="宋体" w:hAnsi="宋体"/>
                <w:color w:val="auto"/>
                <w:kern w:val="0"/>
                <w:sz w:val="22"/>
                <w:szCs w:val="22"/>
              </w:rPr>
              <w:t>有3年以上康复理疗工作经验；</w:t>
            </w:r>
          </w:p>
          <w:p>
            <w:pPr>
              <w:pStyle w:val="7"/>
              <w:autoSpaceDE w:val="0"/>
              <w:autoSpaceDN w:val="0"/>
              <w:adjustRightInd w:val="0"/>
              <w:spacing w:line="320" w:lineRule="atLeast"/>
              <w:ind w:left="0" w:leftChars="0" w:firstLine="220" w:firstLineChars="10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4）</w:t>
            </w:r>
            <w:r>
              <w:rPr>
                <w:rFonts w:hint="eastAsia" w:ascii="宋体" w:hAnsi="宋体"/>
                <w:color w:val="auto"/>
                <w:kern w:val="0"/>
                <w:sz w:val="22"/>
                <w:szCs w:val="22"/>
              </w:rPr>
              <w:t>掌握康复</w:t>
            </w:r>
            <w:r>
              <w:rPr>
                <w:rFonts w:hint="eastAsia" w:ascii="宋体" w:hAnsi="宋体"/>
                <w:color w:val="auto"/>
                <w:kern w:val="0"/>
                <w:sz w:val="22"/>
                <w:szCs w:val="22"/>
                <w:lang w:val="en-US" w:eastAsia="zh-CN"/>
              </w:rPr>
              <w:t>治疗</w:t>
            </w:r>
            <w:r>
              <w:rPr>
                <w:rFonts w:hint="eastAsia" w:ascii="宋体" w:hAnsi="宋体"/>
                <w:color w:val="auto"/>
                <w:kern w:val="0"/>
                <w:sz w:val="22"/>
                <w:szCs w:val="22"/>
              </w:rPr>
              <w:t>专业的基础知识，熟练掌握康复</w:t>
            </w:r>
            <w:r>
              <w:rPr>
                <w:rFonts w:hint="eastAsia" w:ascii="宋体" w:hAnsi="宋体"/>
                <w:color w:val="auto"/>
                <w:kern w:val="0"/>
                <w:sz w:val="22"/>
                <w:szCs w:val="22"/>
                <w:lang w:val="en-US" w:eastAsia="zh-CN"/>
              </w:rPr>
              <w:t>理疗基本流程</w:t>
            </w:r>
            <w:r>
              <w:rPr>
                <w:rFonts w:hint="eastAsia" w:ascii="宋体" w:hAnsi="宋体"/>
                <w:color w:val="auto"/>
                <w:kern w:val="0"/>
                <w:sz w:val="22"/>
                <w:szCs w:val="22"/>
              </w:rPr>
              <w:t>；具有细致耐心的工作态度，良好的医患沟通能力和团队协作精神</w:t>
            </w:r>
            <w:r>
              <w:rPr>
                <w:rFonts w:hint="eastAsia" w:ascii="宋体" w:hAnsi="宋体"/>
                <w:color w:val="auto"/>
                <w:kern w:val="0"/>
                <w:sz w:val="22"/>
                <w:szCs w:val="22"/>
                <w:lang w:eastAsia="zh-CN"/>
              </w:rPr>
              <w:t>；</w:t>
            </w:r>
          </w:p>
          <w:p>
            <w:pPr>
              <w:pStyle w:val="7"/>
              <w:autoSpaceDE w:val="0"/>
              <w:autoSpaceDN w:val="0"/>
              <w:adjustRightInd w:val="0"/>
              <w:spacing w:line="320" w:lineRule="atLeast"/>
              <w:ind w:left="0" w:leftChars="0" w:firstLine="220" w:firstLineChars="100"/>
              <w:jc w:val="left"/>
              <w:rPr>
                <w:rFonts w:hint="eastAsia" w:ascii="宋体" w:hAnsi="宋体" w:eastAsia="宋体"/>
                <w:color w:val="auto"/>
                <w:kern w:val="0"/>
                <w:sz w:val="22"/>
                <w:szCs w:val="22"/>
                <w:lang w:val="en-US" w:eastAsia="zh-CN"/>
              </w:rPr>
            </w:pPr>
            <w:r>
              <w:rPr>
                <w:rFonts w:hint="eastAsia" w:ascii="宋体" w:hAnsi="宋体"/>
                <w:color w:val="auto"/>
                <w:kern w:val="0"/>
                <w:sz w:val="22"/>
                <w:szCs w:val="22"/>
                <w:lang w:val="en-US" w:eastAsia="zh-CN"/>
              </w:rPr>
              <w:t>5）有执业医师资格证者优先。</w:t>
            </w: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1）严格执行相关法律、法规、条例，依法行医，在科主任领导下，上级医师和技师的指导下具体进行各项康复医学工作；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2）了解各种康复治疗的作用、适应症、禁忌症并熟悉掌握各种技术操作，正确执行医师的康复治疗处方；</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3）负责康复理疗记录、登记、统计工作；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4）负责检查康复器械功能、电源、线路，保证治疗与操作安全。治疗室有病人在治疗时不得离开治疗室；</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5）负责对病员进行康复治疗常识的宣传指导，讲解康复治疗中的注意事项和病人康复训练的安全知识及治疗过程中的反应。有不适反应立即停止治疗，酌情处理；</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6）负责床单、枕套、毛巾等物的更换。</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lang w:val="en-US" w:eastAsia="zh-CN"/>
              </w:rPr>
              <w:t>：</w:t>
            </w:r>
            <w:r>
              <w:rPr>
                <w:rFonts w:hint="eastAsia"/>
                <w:color w:val="auto"/>
                <w:kern w:val="0"/>
                <w:sz w:val="22"/>
                <w:szCs w:val="22"/>
                <w:lang w:val="en-US" w:eastAsia="zh-CN"/>
              </w:rPr>
              <w:t>6</w:t>
            </w:r>
            <w:r>
              <w:rPr>
                <w:rFonts w:hint="eastAsia"/>
                <w:color w:val="auto"/>
                <w:kern w:val="0"/>
                <w:sz w:val="22"/>
                <w:szCs w:val="22"/>
              </w:rPr>
              <w:t>万</w:t>
            </w:r>
            <w:r>
              <w:rPr>
                <w:rFonts w:hint="eastAsia" w:ascii="宋体" w:hAnsi="宋体"/>
                <w:color w:val="auto"/>
                <w:kern w:val="0"/>
                <w:sz w:val="22"/>
                <w:szCs w:val="22"/>
              </w:rPr>
              <w:t>-</w:t>
            </w:r>
            <w:r>
              <w:rPr>
                <w:rFonts w:hint="eastAsia" w:ascii="宋体" w:hAnsi="宋体"/>
                <w:color w:val="auto"/>
                <w:kern w:val="0"/>
                <w:sz w:val="22"/>
                <w:szCs w:val="22"/>
                <w:lang w:val="en-US" w:eastAsia="zh-CN"/>
              </w:rPr>
              <w:t>7.2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五</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岗位名称：推拿师（2名）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年龄45周岁以下（197</w:t>
            </w:r>
            <w:r>
              <w:rPr>
                <w:rFonts w:ascii="宋体" w:hAnsi="宋体"/>
                <w:color w:val="auto"/>
                <w:kern w:val="0"/>
                <w:sz w:val="22"/>
                <w:szCs w:val="22"/>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7"/>
              <w:autoSpaceDE w:val="0"/>
              <w:autoSpaceDN w:val="0"/>
              <w:adjustRightInd w:val="0"/>
              <w:spacing w:line="320" w:lineRule="atLeast"/>
              <w:ind w:firstLine="220" w:firstLineChars="100"/>
              <w:jc w:val="left"/>
              <w:rPr>
                <w:rFonts w:hint="default" w:ascii="宋体" w:hAnsi="宋体"/>
                <w:color w:val="auto"/>
                <w:kern w:val="0"/>
                <w:sz w:val="22"/>
                <w:szCs w:val="22"/>
                <w:lang w:val="en-US"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rPr>
              <w:t>大专及以上学历；</w:t>
            </w:r>
          </w:p>
          <w:p>
            <w:pPr>
              <w:pStyle w:val="7"/>
              <w:autoSpaceDE w:val="0"/>
              <w:autoSpaceDN w:val="0"/>
              <w:adjustRightInd w:val="0"/>
              <w:spacing w:line="320" w:lineRule="atLeast"/>
              <w:ind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3）</w:t>
            </w:r>
            <w:r>
              <w:rPr>
                <w:rFonts w:hint="eastAsia" w:ascii="宋体" w:hAnsi="宋体"/>
                <w:color w:val="auto"/>
                <w:kern w:val="0"/>
                <w:sz w:val="22"/>
                <w:szCs w:val="22"/>
              </w:rPr>
              <w:t>中医、康复</w:t>
            </w:r>
            <w:r>
              <w:rPr>
                <w:rFonts w:hint="eastAsia" w:ascii="宋体" w:hAnsi="宋体"/>
                <w:color w:val="auto"/>
                <w:kern w:val="0"/>
                <w:sz w:val="22"/>
                <w:szCs w:val="22"/>
                <w:lang w:val="en-US" w:eastAsia="zh-CN"/>
              </w:rPr>
              <w:t>理疗、针灸类</w:t>
            </w:r>
            <w:r>
              <w:rPr>
                <w:rFonts w:hint="eastAsia" w:ascii="宋体" w:hAnsi="宋体"/>
                <w:color w:val="auto"/>
                <w:kern w:val="0"/>
                <w:sz w:val="22"/>
                <w:szCs w:val="22"/>
              </w:rPr>
              <w:t>相关专业</w:t>
            </w:r>
            <w:r>
              <w:rPr>
                <w:rFonts w:hint="eastAsia" w:ascii="宋体" w:hAnsi="宋体"/>
                <w:color w:val="auto"/>
                <w:kern w:val="0"/>
                <w:sz w:val="22"/>
                <w:szCs w:val="22"/>
                <w:lang w:val="en-US" w:eastAsia="zh-CN"/>
              </w:rPr>
              <w:t>或取得推拿技师证书</w:t>
            </w:r>
            <w:r>
              <w:rPr>
                <w:rFonts w:hint="eastAsia" w:ascii="宋体" w:hAnsi="宋体"/>
                <w:color w:val="auto"/>
                <w:kern w:val="0"/>
                <w:sz w:val="22"/>
                <w:szCs w:val="22"/>
              </w:rPr>
              <w:t>，有</w:t>
            </w:r>
            <w:r>
              <w:rPr>
                <w:rFonts w:hint="eastAsia" w:ascii="宋体" w:hAnsi="宋体"/>
                <w:color w:val="auto"/>
                <w:kern w:val="0"/>
                <w:sz w:val="22"/>
                <w:szCs w:val="22"/>
                <w:lang w:val="en-US" w:eastAsia="zh-CN"/>
              </w:rPr>
              <w:t>1</w:t>
            </w:r>
            <w:r>
              <w:rPr>
                <w:rFonts w:hint="eastAsia" w:ascii="宋体" w:hAnsi="宋体"/>
                <w:color w:val="auto"/>
                <w:kern w:val="0"/>
                <w:sz w:val="22"/>
                <w:szCs w:val="22"/>
              </w:rPr>
              <w:t>年以上康复理疗、针灸推拿工作经验；</w:t>
            </w:r>
          </w:p>
          <w:p>
            <w:pPr>
              <w:pStyle w:val="7"/>
              <w:autoSpaceDE w:val="0"/>
              <w:autoSpaceDN w:val="0"/>
              <w:adjustRightInd w:val="0"/>
              <w:spacing w:line="320" w:lineRule="atLeast"/>
              <w:ind w:left="0" w:leftChars="0" w:firstLine="220" w:firstLineChars="10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4）</w:t>
            </w:r>
            <w:r>
              <w:rPr>
                <w:rFonts w:hint="eastAsia" w:ascii="宋体" w:hAnsi="宋体"/>
                <w:color w:val="auto"/>
                <w:kern w:val="0"/>
                <w:sz w:val="22"/>
                <w:szCs w:val="22"/>
              </w:rPr>
              <w:t>技能熟练，穴位准确，拥有基本的中医、经络、康复治疗、针灸推拿等方面的知识；具有细致耐心的工作态度，良好的医患沟通能力和团队协作精神</w:t>
            </w:r>
            <w:r>
              <w:rPr>
                <w:rFonts w:hint="eastAsia" w:ascii="宋体" w:hAnsi="宋体"/>
                <w:color w:val="auto"/>
                <w:kern w:val="0"/>
                <w:sz w:val="22"/>
                <w:szCs w:val="22"/>
                <w:lang w:eastAsia="zh-CN"/>
              </w:rPr>
              <w:t>；</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5）有执业医师资格证者优先。</w:t>
            </w: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1）严格执行相关法律、法规、条例，依法行医，在科主任领导下，负表完成按程序、个体化的推拿按摩等技术操作；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2）运用中医理论和中医推拿按摩的各种方法，为患者解除病痛；</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3）明确疾病的中西医诊断，根据患者疾病确定推拿按摩种类及疗程；</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4）严格执行推拿按摩操作规程，并向患者交待注意事项，推拿按摩治疗过程中认真观察患者的生理反应及心理变化，发现异常，及时处理；</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5）推拿按摩相关资料登记、统计工作。</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lang w:val="en-US" w:eastAsia="zh-CN"/>
              </w:rPr>
              <w:t>：</w:t>
            </w:r>
            <w:r>
              <w:rPr>
                <w:rFonts w:hint="eastAsia"/>
                <w:color w:val="auto"/>
                <w:kern w:val="0"/>
                <w:sz w:val="22"/>
                <w:szCs w:val="22"/>
                <w:lang w:val="en-US" w:eastAsia="zh-CN"/>
              </w:rPr>
              <w:t>6</w:t>
            </w:r>
            <w:r>
              <w:rPr>
                <w:rFonts w:hint="eastAsia"/>
                <w:color w:val="auto"/>
                <w:kern w:val="0"/>
                <w:sz w:val="22"/>
                <w:szCs w:val="22"/>
              </w:rPr>
              <w:t>万</w:t>
            </w:r>
            <w:r>
              <w:rPr>
                <w:rFonts w:hint="eastAsia" w:ascii="宋体" w:hAnsi="宋体"/>
                <w:color w:val="auto"/>
                <w:kern w:val="0"/>
                <w:sz w:val="22"/>
                <w:szCs w:val="22"/>
                <w:lang w:val="en-US" w:eastAsia="zh-CN"/>
              </w:rPr>
              <w:t>-7.2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六</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岗位名称：内科主任（</w:t>
            </w:r>
            <w:r>
              <w:rPr>
                <w:rFonts w:ascii="宋体" w:hAnsi="宋体"/>
                <w:color w:val="auto"/>
                <w:kern w:val="0"/>
                <w:sz w:val="22"/>
                <w:szCs w:val="22"/>
              </w:rPr>
              <w:t>1</w:t>
            </w:r>
            <w:r>
              <w:rPr>
                <w:rFonts w:hint="eastAsia" w:ascii="宋体" w:hAnsi="宋体"/>
                <w:color w:val="auto"/>
                <w:kern w:val="0"/>
                <w:sz w:val="22"/>
                <w:szCs w:val="22"/>
              </w:rPr>
              <w:t>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岗位类型：中层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rPr>
              <w:t>1.</w:t>
            </w:r>
            <w:r>
              <w:rPr>
                <w:rFonts w:hint="eastAsia" w:ascii="宋体" w:hAnsi="宋体"/>
                <w:color w:val="auto"/>
                <w:kern w:val="0"/>
                <w:sz w:val="22"/>
                <w:szCs w:val="22"/>
                <w:lang w:val="en-US" w:eastAsia="zh-CN"/>
              </w:rPr>
              <w:t>任职要求：</w:t>
            </w:r>
          </w:p>
          <w:p>
            <w:pPr>
              <w:pStyle w:val="7"/>
              <w:autoSpaceDE w:val="0"/>
              <w:autoSpaceDN w:val="0"/>
              <w:adjustRightInd w:val="0"/>
              <w:spacing w:line="320" w:lineRule="atLeast"/>
              <w:ind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年龄不限；</w:t>
            </w:r>
          </w:p>
          <w:p>
            <w:pPr>
              <w:pStyle w:val="7"/>
              <w:autoSpaceDE w:val="0"/>
              <w:autoSpaceDN w:val="0"/>
              <w:adjustRightInd w:val="0"/>
              <w:spacing w:line="320" w:lineRule="atLeast"/>
              <w:ind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全日制本科及以上学历，从事医疗行业</w:t>
            </w:r>
            <w:r>
              <w:rPr>
                <w:rFonts w:ascii="宋体" w:hAnsi="宋体"/>
                <w:color w:val="auto"/>
                <w:kern w:val="0"/>
                <w:sz w:val="22"/>
                <w:szCs w:val="22"/>
              </w:rPr>
              <w:t>10年以上</w:t>
            </w:r>
            <w:r>
              <w:rPr>
                <w:rFonts w:hint="eastAsia" w:ascii="宋体" w:hAnsi="宋体"/>
                <w:color w:val="auto"/>
                <w:kern w:val="0"/>
                <w:sz w:val="22"/>
                <w:szCs w:val="22"/>
              </w:rPr>
              <w:t>，可放宽至大专学历；</w:t>
            </w:r>
          </w:p>
          <w:p>
            <w:pPr>
              <w:pStyle w:val="7"/>
              <w:autoSpaceDE w:val="0"/>
              <w:autoSpaceDN w:val="0"/>
              <w:adjustRightInd w:val="0"/>
              <w:spacing w:line="320" w:lineRule="atLeast"/>
              <w:ind w:firstLine="220" w:firstLineChars="100"/>
              <w:jc w:val="left"/>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3）</w:t>
            </w:r>
            <w:r>
              <w:rPr>
                <w:rFonts w:hint="eastAsia" w:ascii="宋体" w:hAnsi="宋体"/>
                <w:color w:val="auto"/>
                <w:kern w:val="0"/>
                <w:sz w:val="22"/>
                <w:szCs w:val="22"/>
              </w:rPr>
              <w:t>临床医学类相关专业</w:t>
            </w:r>
            <w:r>
              <w:rPr>
                <w:rFonts w:hint="eastAsia" w:ascii="宋体" w:hAnsi="宋体"/>
                <w:color w:val="auto"/>
                <w:kern w:val="0"/>
                <w:sz w:val="22"/>
                <w:szCs w:val="22"/>
                <w:lang w:eastAsia="zh-CN"/>
              </w:rPr>
              <w:t>；</w:t>
            </w:r>
          </w:p>
          <w:p>
            <w:pPr>
              <w:pStyle w:val="7"/>
              <w:autoSpaceDE w:val="0"/>
              <w:autoSpaceDN w:val="0"/>
              <w:adjustRightInd w:val="0"/>
              <w:spacing w:line="320" w:lineRule="atLeast"/>
              <w:ind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4）具有执业医师资格证书，</w:t>
            </w:r>
            <w:r>
              <w:rPr>
                <w:rFonts w:hint="eastAsia" w:ascii="宋体" w:hAnsi="宋体"/>
                <w:color w:val="auto"/>
                <w:kern w:val="0"/>
                <w:sz w:val="22"/>
                <w:szCs w:val="22"/>
              </w:rPr>
              <w:t>取得中级或以上职称</w:t>
            </w:r>
            <w:r>
              <w:rPr>
                <w:rFonts w:hint="eastAsia" w:ascii="宋体" w:hAnsi="宋体"/>
                <w:color w:val="auto"/>
                <w:kern w:val="0"/>
                <w:sz w:val="22"/>
                <w:szCs w:val="22"/>
                <w:lang w:eastAsia="zh-CN"/>
              </w:rPr>
              <w:t>，</w:t>
            </w:r>
            <w:r>
              <w:rPr>
                <w:rFonts w:hint="eastAsia" w:ascii="宋体" w:hAnsi="宋体"/>
                <w:color w:val="auto"/>
                <w:kern w:val="0"/>
                <w:sz w:val="22"/>
                <w:szCs w:val="22"/>
              </w:rPr>
              <w:t>从事临床医学工作5年以上，担任科室主任</w:t>
            </w:r>
            <w:r>
              <w:rPr>
                <w:rFonts w:hint="eastAsia" w:ascii="宋体" w:hAnsi="宋体"/>
                <w:color w:val="auto"/>
                <w:kern w:val="0"/>
                <w:sz w:val="22"/>
                <w:szCs w:val="22"/>
                <w:lang w:val="en-US" w:eastAsia="zh-CN"/>
              </w:rPr>
              <w:t>2</w:t>
            </w:r>
            <w:r>
              <w:rPr>
                <w:rFonts w:hint="eastAsia" w:ascii="宋体" w:hAnsi="宋体"/>
                <w:color w:val="auto"/>
                <w:kern w:val="0"/>
                <w:sz w:val="22"/>
                <w:szCs w:val="22"/>
              </w:rPr>
              <w:t>年以上；</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 xml:space="preserve">  5）</w:t>
            </w:r>
            <w:r>
              <w:rPr>
                <w:rFonts w:hint="eastAsia" w:ascii="宋体" w:hAnsi="宋体"/>
                <w:color w:val="auto"/>
                <w:kern w:val="0"/>
                <w:sz w:val="22"/>
                <w:szCs w:val="22"/>
              </w:rPr>
              <w:t>熟悉医疗行业相关法律法规、制度及流程，熟悉医院科室管理，精通内科常见病、多发病及老年病的诊疗，能指导临床医师合理处方、用药；具有良好的沟通能力、协调能力和管理能力，业务能力强。</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1）在主管副院长领导下，负责本科医疗、教学、科研、预防和行政管理工作，完成上级医疗主管部门和医院交办的各项工作；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2）确立临床科室发展目标，制定工作计划和实施方案，经批准后组织实施，并经常协调、督促、检查，定期总结汇报；</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3）根据本科工作任务和人员情况进行合理分工，保证对病员进行及时检查和治疗；</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4）教育、督促、检查本科人员执行各项规章制度、技术操作常规，经常检查本科室的医疗护理质量；</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5）掌握国内外本学科学术动态，及时组织全科人员学习，积极开展新技术、新业务、努力提高医疗服务质量，严防并及时正确地处理差错、事故；</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6）参加院内会诊</w:t>
            </w:r>
            <w:r>
              <w:rPr>
                <w:rFonts w:hint="eastAsia"/>
                <w:color w:val="auto"/>
                <w:sz w:val="22"/>
                <w:szCs w:val="22"/>
                <w:lang w:eastAsia="zh-CN"/>
              </w:rPr>
              <w:t>，</w:t>
            </w:r>
            <w:r>
              <w:rPr>
                <w:rFonts w:hint="eastAsia"/>
                <w:color w:val="auto"/>
                <w:sz w:val="22"/>
                <w:szCs w:val="22"/>
              </w:rPr>
              <w:t>解决诊疗上的疑难问题并指导诊疗工作；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7）组织本科人员学习新技术、新疗法，进行业务训练和技术考核。制订科研规划，做好资料整理，统计工作，完成科研任务；</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8）合理安排本科室人员的轮转、值班、会诊、学习、会议及其他院外活动等，做好本科室的绩效分配工作；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9）组织领导本科人员的业务训练、技术考核工作，妥善安排进修实（见）习生培训，组织并担任临床教学任务；</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10）负责内科门诊坐诊工作。</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default" w:ascii="Calibri" w:hAnsi="Calibri"/>
                <w:color w:val="auto"/>
                <w:kern w:val="0"/>
                <w:sz w:val="22"/>
                <w:szCs w:val="22"/>
                <w:lang w:val="en-US"/>
              </w:rPr>
            </w:pPr>
            <w:r>
              <w:rPr>
                <w:rFonts w:hint="eastAsia"/>
                <w:color w:val="auto"/>
                <w:kern w:val="0"/>
                <w:sz w:val="22"/>
                <w:szCs w:val="22"/>
                <w:lang w:eastAsia="zh-CN"/>
              </w:rPr>
              <w:t>薪酬</w:t>
            </w:r>
            <w:r>
              <w:rPr>
                <w:rFonts w:hint="eastAsia" w:ascii="宋体" w:hAnsi="宋体"/>
                <w:color w:val="auto"/>
                <w:kern w:val="0"/>
                <w:sz w:val="22"/>
                <w:szCs w:val="22"/>
                <w:lang w:val="en-US" w:eastAsia="zh-CN"/>
              </w:rPr>
              <w:t>：12</w:t>
            </w:r>
            <w:r>
              <w:rPr>
                <w:rFonts w:hint="eastAsia"/>
                <w:color w:val="auto"/>
                <w:kern w:val="0"/>
                <w:sz w:val="22"/>
                <w:szCs w:val="22"/>
              </w:rPr>
              <w:t>万</w:t>
            </w:r>
            <w:r>
              <w:rPr>
                <w:rFonts w:hint="eastAsia" w:ascii="宋体" w:hAnsi="宋体"/>
                <w:color w:val="auto"/>
                <w:kern w:val="0"/>
                <w:sz w:val="22"/>
                <w:szCs w:val="22"/>
              </w:rPr>
              <w:t>-</w:t>
            </w:r>
            <w:r>
              <w:rPr>
                <w:rFonts w:hint="eastAsia" w:ascii="宋体" w:hAnsi="宋体"/>
                <w:color w:val="auto"/>
                <w:kern w:val="0"/>
                <w:sz w:val="22"/>
                <w:szCs w:val="22"/>
                <w:lang w:val="en-US" w:eastAsia="zh-CN"/>
              </w:rPr>
              <w:t>14.4</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r>
              <w:rPr>
                <w:rFonts w:hint="eastAsia" w:ascii="宋体" w:hAnsi="宋体"/>
                <w:color w:val="auto"/>
                <w:kern w:val="0"/>
                <w:sz w:val="22"/>
                <w:szCs w:val="22"/>
                <w:lang w:val="en-US" w:eastAsia="zh-CN"/>
              </w:rPr>
              <w:t>业务能力特别突出者可采用协议工资，工资面议。</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ind w:left="0" w:leftChars="0" w:firstLine="0" w:firstLineChars="0"/>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eastAsia="zh-CN"/>
        </w:rPr>
        <w:t>七</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岗位名称：内科医师（1名）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lang w:val="en-US" w:eastAsia="zh-CN"/>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年龄50周岁以下（197</w:t>
            </w:r>
            <w:r>
              <w:rPr>
                <w:rFonts w:ascii="宋体" w:hAnsi="宋体"/>
                <w:color w:val="auto"/>
                <w:kern w:val="0"/>
                <w:sz w:val="22"/>
                <w:szCs w:val="22"/>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全日制本科及以上学历，从事内科医师工作</w:t>
            </w:r>
            <w:r>
              <w:rPr>
                <w:rFonts w:ascii="宋体" w:hAnsi="宋体"/>
                <w:color w:val="auto"/>
                <w:kern w:val="0"/>
                <w:sz w:val="22"/>
                <w:szCs w:val="22"/>
              </w:rPr>
              <w:t>8年以上</w:t>
            </w:r>
            <w:r>
              <w:rPr>
                <w:rFonts w:hint="eastAsia" w:ascii="宋体" w:hAnsi="宋体"/>
                <w:color w:val="auto"/>
                <w:kern w:val="0"/>
                <w:sz w:val="22"/>
                <w:szCs w:val="22"/>
              </w:rPr>
              <w:t>可放宽至大专学历；</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w:t>
            </w:r>
            <w:r>
              <w:rPr>
                <w:rFonts w:hint="eastAsia" w:ascii="宋体" w:hAnsi="宋体"/>
                <w:color w:val="auto"/>
                <w:kern w:val="0"/>
                <w:sz w:val="22"/>
                <w:szCs w:val="22"/>
              </w:rPr>
              <w:t>临床医学类相关专业</w:t>
            </w:r>
            <w:r>
              <w:rPr>
                <w:rFonts w:hint="eastAsia" w:ascii="宋体" w:hAnsi="宋体"/>
                <w:color w:val="auto"/>
                <w:kern w:val="0"/>
                <w:sz w:val="22"/>
                <w:szCs w:val="22"/>
                <w:lang w:eastAsia="zh-CN"/>
              </w:rPr>
              <w:t>；</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4）</w:t>
            </w:r>
            <w:r>
              <w:rPr>
                <w:rFonts w:hint="eastAsia" w:ascii="宋体" w:hAnsi="宋体"/>
                <w:color w:val="auto"/>
                <w:kern w:val="0"/>
                <w:sz w:val="22"/>
                <w:szCs w:val="22"/>
              </w:rPr>
              <w:t>具有执业医师资格证书</w:t>
            </w:r>
            <w:r>
              <w:rPr>
                <w:rFonts w:hint="eastAsia" w:ascii="宋体" w:hAnsi="宋体"/>
                <w:color w:val="auto"/>
                <w:kern w:val="0"/>
                <w:sz w:val="22"/>
                <w:szCs w:val="22"/>
                <w:lang w:eastAsia="zh-CN"/>
              </w:rPr>
              <w:t>，</w:t>
            </w:r>
            <w:r>
              <w:rPr>
                <w:rFonts w:hint="eastAsia" w:ascii="宋体" w:hAnsi="宋体"/>
                <w:color w:val="auto"/>
                <w:kern w:val="0"/>
                <w:sz w:val="22"/>
                <w:szCs w:val="22"/>
              </w:rPr>
              <w:t>有3年以上医院临床科室工作经验；</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熟练掌握内科专业的基础知识，熟悉内科常见病、多发病及老年病的诊疗；具有细致耐心的工作态度，良好的医患沟通能力和团队协作精神。</w:t>
            </w: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1）严格执行相关法律、法规、条例，依法行医，在科室主任指导下进行各项工作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2）工作中保持室内清洁卫生，做到首诊负责制，如有特殊情况，与病人解释清楚或与有关人员详细交班。</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3）负责分析化验和检查报告，做出病情诊断，开具处方，做出饮食、锻炼建议。</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4）负责对危重患者的转诊工作，严禁超范围服务，岀现医疗差错由接诊医生承担全部责任。</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5）严格执行医疗操作常规，严格按照“四合理”要求进行诊疗工作。严格控制处方金额，按规定控制使用抗菌药物，按照《基本药品目录》使用药物。</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6）负责完整、及时做好住院日志登记，书写住院病历，做好传染病登记和报告工作。病历、手册、处方、各项申请单按相关规范要求书写。</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7</w:t>
            </w:r>
            <w:r>
              <w:rPr>
                <w:rFonts w:ascii="宋体" w:hAnsi="宋体"/>
                <w:color w:val="auto"/>
                <w:kern w:val="0"/>
                <w:sz w:val="22"/>
                <w:szCs w:val="22"/>
              </w:rPr>
              <w:t>.8</w:t>
            </w:r>
            <w:r>
              <w:rPr>
                <w:rFonts w:hint="eastAsia" w:ascii="宋体" w:hAnsi="宋体"/>
                <w:color w:val="auto"/>
                <w:kern w:val="0"/>
                <w:sz w:val="22"/>
                <w:szCs w:val="22"/>
                <w:lang w:val="en-US" w:eastAsia="zh-CN"/>
              </w:rPr>
              <w:t>万</w:t>
            </w:r>
            <w:r>
              <w:rPr>
                <w:rFonts w:ascii="宋体" w:hAnsi="宋体"/>
                <w:color w:val="auto"/>
                <w:kern w:val="0"/>
                <w:sz w:val="22"/>
                <w:szCs w:val="22"/>
              </w:rPr>
              <w:t>-</w:t>
            </w:r>
            <w:r>
              <w:rPr>
                <w:rFonts w:hint="eastAsia" w:ascii="宋体" w:hAnsi="宋体"/>
                <w:color w:val="auto"/>
                <w:kern w:val="0"/>
                <w:sz w:val="22"/>
                <w:szCs w:val="22"/>
                <w:lang w:val="en-US" w:eastAsia="zh-CN"/>
              </w:rPr>
              <w:t>12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eastAsia="zh-CN"/>
        </w:rPr>
        <w:t>八</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hint="eastAsia" w:ascii="宋体" w:hAnsi="宋体" w:eastAsia="宋体"/>
                <w:color w:val="auto"/>
                <w:kern w:val="0"/>
                <w:sz w:val="22"/>
                <w:szCs w:val="22"/>
                <w:lang w:eastAsia="zh-CN"/>
              </w:rPr>
            </w:pPr>
            <w:r>
              <w:rPr>
                <w:rFonts w:hint="eastAsia" w:ascii="宋体" w:hAnsi="宋体"/>
                <w:color w:val="auto"/>
                <w:kern w:val="0"/>
                <w:sz w:val="22"/>
                <w:szCs w:val="22"/>
              </w:rPr>
              <w:t>岗位名称：</w:t>
            </w:r>
            <w:r>
              <w:rPr>
                <w:rFonts w:hint="eastAsia" w:ascii="宋体" w:hAnsi="宋体"/>
                <w:b w:val="0"/>
                <w:bCs w:val="0"/>
                <w:color w:val="auto"/>
                <w:kern w:val="0"/>
                <w:sz w:val="22"/>
                <w:szCs w:val="22"/>
              </w:rPr>
              <w:t>护士长</w:t>
            </w:r>
            <w:r>
              <w:rPr>
                <w:rFonts w:hint="eastAsia" w:ascii="宋体" w:hAnsi="宋体"/>
                <w:color w:val="auto"/>
                <w:kern w:val="0"/>
                <w:sz w:val="22"/>
                <w:szCs w:val="22"/>
                <w:lang w:eastAsia="zh-CN"/>
              </w:rPr>
              <w:t>（</w:t>
            </w:r>
            <w:r>
              <w:rPr>
                <w:rFonts w:hint="eastAsia" w:ascii="宋体" w:hAnsi="宋体"/>
                <w:color w:val="auto"/>
                <w:kern w:val="0"/>
                <w:sz w:val="22"/>
                <w:szCs w:val="22"/>
                <w:lang w:val="en-US" w:eastAsia="zh-CN"/>
              </w:rPr>
              <w:t>2名</w:t>
            </w:r>
            <w:r>
              <w:rPr>
                <w:rFonts w:hint="eastAsia" w:ascii="宋体" w:hAnsi="宋体"/>
                <w:color w:val="auto"/>
                <w:kern w:val="0"/>
                <w:sz w:val="22"/>
                <w:szCs w:val="22"/>
                <w:lang w:eastAsia="zh-CN"/>
              </w:rPr>
              <w:t>）</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岗位类型：中层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w:t>
            </w:r>
            <w:r>
              <w:rPr>
                <w:rFonts w:ascii="宋体" w:hAnsi="宋体"/>
                <w:color w:val="auto"/>
                <w:kern w:val="0"/>
                <w:sz w:val="22"/>
                <w:szCs w:val="22"/>
              </w:rPr>
              <w:t>50</w:t>
            </w:r>
            <w:r>
              <w:rPr>
                <w:rFonts w:hint="eastAsia" w:ascii="宋体" w:hAnsi="宋体"/>
                <w:color w:val="auto"/>
                <w:kern w:val="0"/>
                <w:sz w:val="22"/>
                <w:szCs w:val="22"/>
              </w:rPr>
              <w:t>周岁以下（197</w:t>
            </w:r>
            <w:r>
              <w:rPr>
                <w:rFonts w:ascii="宋体" w:hAnsi="宋体"/>
                <w:color w:val="auto"/>
                <w:kern w:val="0"/>
                <w:sz w:val="22"/>
                <w:szCs w:val="22"/>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），有</w:t>
            </w:r>
            <w:r>
              <w:rPr>
                <w:rFonts w:hint="eastAsia" w:ascii="宋体" w:hAnsi="宋体"/>
                <w:color w:val="auto"/>
                <w:kern w:val="0"/>
                <w:sz w:val="22"/>
                <w:szCs w:val="22"/>
                <w:lang w:val="en-US" w:eastAsia="zh-CN"/>
              </w:rPr>
              <w:t>8</w:t>
            </w:r>
            <w:r>
              <w:rPr>
                <w:rFonts w:hint="eastAsia" w:ascii="宋体" w:hAnsi="宋体"/>
                <w:color w:val="auto"/>
                <w:kern w:val="0"/>
                <w:sz w:val="22"/>
                <w:szCs w:val="22"/>
              </w:rPr>
              <w:t>年以上护士长工作经验的年龄可放宽到</w:t>
            </w:r>
            <w:r>
              <w:rPr>
                <w:rFonts w:hint="eastAsia" w:ascii="宋体" w:hAnsi="宋体"/>
                <w:color w:val="auto"/>
                <w:kern w:val="0"/>
                <w:sz w:val="22"/>
                <w:szCs w:val="22"/>
                <w:lang w:val="en-US" w:eastAsia="zh-CN"/>
              </w:rPr>
              <w:t>60</w:t>
            </w:r>
            <w:r>
              <w:rPr>
                <w:rFonts w:hint="eastAsia" w:ascii="宋体" w:hAnsi="宋体"/>
                <w:color w:val="auto"/>
                <w:kern w:val="0"/>
                <w:sz w:val="22"/>
                <w:szCs w:val="22"/>
              </w:rPr>
              <w:t>岁（1</w:t>
            </w:r>
            <w:r>
              <w:rPr>
                <w:rFonts w:ascii="宋体" w:hAnsi="宋体"/>
                <w:color w:val="auto"/>
                <w:kern w:val="0"/>
                <w:sz w:val="22"/>
                <w:szCs w:val="22"/>
              </w:rPr>
              <w:t>96</w:t>
            </w:r>
            <w:r>
              <w:rPr>
                <w:rFonts w:hint="eastAsia" w:ascii="宋体" w:hAnsi="宋体"/>
                <w:color w:val="auto"/>
                <w:kern w:val="0"/>
                <w:sz w:val="22"/>
                <w:szCs w:val="22"/>
                <w:lang w:val="en-US" w:eastAsia="zh-CN"/>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全日制大专及以上学历；</w:t>
            </w:r>
          </w:p>
          <w:p>
            <w:pPr>
              <w:pStyle w:val="7"/>
              <w:autoSpaceDE w:val="0"/>
              <w:autoSpaceDN w:val="0"/>
              <w:adjustRightInd w:val="0"/>
              <w:spacing w:line="320" w:lineRule="atLeast"/>
              <w:ind w:left="218" w:leftChars="104" w:firstLine="0" w:firstLineChars="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3）</w:t>
            </w:r>
            <w:r>
              <w:rPr>
                <w:rFonts w:hint="eastAsia" w:ascii="宋体" w:hAnsi="宋体"/>
                <w:color w:val="auto"/>
                <w:kern w:val="0"/>
                <w:sz w:val="22"/>
                <w:szCs w:val="22"/>
              </w:rPr>
              <w:t>护理类相关专业</w:t>
            </w:r>
            <w:r>
              <w:rPr>
                <w:rFonts w:hint="eastAsia" w:ascii="宋体" w:hAnsi="宋体"/>
                <w:color w:val="auto"/>
                <w:kern w:val="0"/>
                <w:sz w:val="22"/>
                <w:szCs w:val="22"/>
                <w:lang w:eastAsia="zh-CN"/>
              </w:rPr>
              <w:t>；</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4）</w:t>
            </w:r>
            <w:r>
              <w:rPr>
                <w:rFonts w:hint="eastAsia" w:ascii="宋体" w:hAnsi="宋体"/>
                <w:color w:val="auto"/>
                <w:kern w:val="0"/>
                <w:sz w:val="22"/>
                <w:szCs w:val="22"/>
              </w:rPr>
              <w:t>具有护师及以上职称</w:t>
            </w:r>
            <w:r>
              <w:rPr>
                <w:rFonts w:hint="eastAsia" w:ascii="宋体" w:hAnsi="宋体"/>
                <w:b w:val="0"/>
                <w:bCs w:val="0"/>
                <w:color w:val="auto"/>
                <w:kern w:val="0"/>
                <w:sz w:val="22"/>
                <w:szCs w:val="22"/>
                <w:lang w:eastAsia="zh-CN"/>
              </w:rPr>
              <w:t>，</w:t>
            </w:r>
            <w:r>
              <w:rPr>
                <w:rFonts w:hint="eastAsia" w:ascii="宋体" w:hAnsi="宋体"/>
                <w:b w:val="0"/>
                <w:bCs w:val="0"/>
                <w:color w:val="auto"/>
                <w:kern w:val="0"/>
                <w:sz w:val="22"/>
                <w:szCs w:val="22"/>
                <w:lang w:val="en-US" w:eastAsia="zh-CN"/>
              </w:rPr>
              <w:t>3年以上护理相关经验，</w:t>
            </w:r>
            <w:r>
              <w:rPr>
                <w:rFonts w:hint="eastAsia" w:ascii="宋体" w:hAnsi="宋体"/>
                <w:b w:val="0"/>
                <w:bCs w:val="0"/>
                <w:color w:val="auto"/>
                <w:kern w:val="0"/>
                <w:sz w:val="22"/>
                <w:szCs w:val="22"/>
              </w:rPr>
              <w:t>有</w:t>
            </w:r>
            <w:r>
              <w:rPr>
                <w:rFonts w:hint="eastAsia" w:ascii="宋体" w:hAnsi="宋体"/>
                <w:color w:val="auto"/>
                <w:kern w:val="0"/>
                <w:sz w:val="22"/>
                <w:szCs w:val="22"/>
              </w:rPr>
              <w:t>医院护士长工作经验</w:t>
            </w:r>
            <w:r>
              <w:rPr>
                <w:rFonts w:hint="eastAsia" w:ascii="宋体" w:hAnsi="宋体"/>
                <w:color w:val="auto"/>
                <w:kern w:val="0"/>
                <w:sz w:val="22"/>
                <w:szCs w:val="22"/>
                <w:lang w:val="en-US" w:eastAsia="zh-CN"/>
              </w:rPr>
              <w:t>的优先考虑</w:t>
            </w:r>
            <w:r>
              <w:rPr>
                <w:rFonts w:hint="eastAsia" w:ascii="宋体" w:hAnsi="宋体"/>
                <w:color w:val="auto"/>
                <w:kern w:val="0"/>
                <w:sz w:val="22"/>
                <w:szCs w:val="22"/>
              </w:rPr>
              <w:t>；</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5）身体健康，工作敬业，做事干练；</w:t>
            </w:r>
            <w:r>
              <w:rPr>
                <w:rFonts w:hint="eastAsia" w:ascii="宋体" w:hAnsi="宋体"/>
                <w:color w:val="auto"/>
                <w:kern w:val="0"/>
                <w:sz w:val="22"/>
                <w:szCs w:val="22"/>
              </w:rPr>
              <w:t>临床护理经验丰富，具有良好的护理管理能力及沟通协调能力，能指导病区护士开展日常护理服务，确保护理服务质量和安全；</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6）</w:t>
            </w:r>
            <w:r>
              <w:rPr>
                <w:rFonts w:hint="eastAsia" w:ascii="宋体" w:hAnsi="宋体"/>
                <w:color w:val="auto"/>
                <w:kern w:val="0"/>
                <w:sz w:val="22"/>
                <w:szCs w:val="22"/>
              </w:rPr>
              <w:t>具有细致耐心的工作态度，良好的医患沟通能力和团队协作精神。</w:t>
            </w: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1）在院长及分管院长领导下，全面负责科室护理工作，履行护理行政管理、护理/护工人力资源管理和护理质量管理等职责；</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2）负责拟定护理工作中长期规划和年度工作计划，经分管院长、院长审批后组织实施；</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3）负责建立健全各项护理工作规章制度、疾病护理常规、护理服务流程、质量控制标准等；</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4）负责制定并落实各级各类护理人员的岗位职责，建立护士岗位责任制；</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5）负责主持检查与评价全院护理质量，定期组织护理质量分析讨论会，对存在的护理问题和缺陷，提出处理意见和防范措施，促进护理质量持续改进；</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6）深入科室，对危重患者和疑难患者护理进行技术指导；</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7）负责拟定护士在职教育计划、并组织实施。组织护士业务技术培训，引导护士成长。领导和组织护士开展护理科研及新业务、新技术，不断提高服务质量；</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lang w:val="en-US" w:eastAsia="zh-CN"/>
              </w:rPr>
              <w:t>8</w:t>
            </w:r>
            <w:r>
              <w:rPr>
                <w:rFonts w:hint="eastAsia"/>
                <w:color w:val="auto"/>
                <w:sz w:val="22"/>
                <w:szCs w:val="22"/>
              </w:rPr>
              <w:t>）根据护理工作量、护理工作难易程度、护理质量、患者满意度等要素对护理单元及护理管理者进行绩效考评。</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default" w:ascii="Calibri" w:hAnsi="Calibri"/>
                <w:color w:val="auto"/>
                <w:kern w:val="0"/>
                <w:sz w:val="22"/>
                <w:szCs w:val="22"/>
                <w:lang w:val="en-US"/>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6.6万</w:t>
            </w:r>
            <w:r>
              <w:rPr>
                <w:rFonts w:ascii="宋体" w:hAnsi="宋体"/>
                <w:color w:val="auto"/>
                <w:kern w:val="0"/>
                <w:sz w:val="22"/>
                <w:szCs w:val="22"/>
              </w:rPr>
              <w:t>-</w:t>
            </w:r>
            <w:r>
              <w:rPr>
                <w:rFonts w:hint="eastAsia" w:ascii="宋体" w:hAnsi="宋体"/>
                <w:color w:val="auto"/>
                <w:kern w:val="0"/>
                <w:sz w:val="22"/>
                <w:szCs w:val="22"/>
                <w:lang w:val="en-US" w:eastAsia="zh-CN"/>
              </w:rPr>
              <w:t>7.8</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r>
              <w:rPr>
                <w:rFonts w:hint="eastAsia" w:ascii="宋体" w:hAnsi="宋体"/>
                <w:color w:val="auto"/>
                <w:kern w:val="0"/>
                <w:sz w:val="22"/>
                <w:szCs w:val="22"/>
                <w:lang w:val="en-US" w:eastAsia="zh-CN"/>
              </w:rPr>
              <w:t>业务能力特别突出的可采用协议工资，工资面议</w:t>
            </w:r>
          </w:p>
          <w:p>
            <w:pPr>
              <w:autoSpaceDE w:val="0"/>
              <w:autoSpaceDN w:val="0"/>
              <w:adjustRightInd w:val="0"/>
              <w:spacing w:line="320" w:lineRule="atLeast"/>
              <w:jc w:val="left"/>
              <w:rPr>
                <w:rFonts w:hint="eastAsia" w:ascii="Calibri" w:hAnsi="Calibri" w:eastAsia="宋体"/>
                <w:color w:val="auto"/>
                <w:kern w:val="0"/>
                <w:sz w:val="22"/>
                <w:szCs w:val="22"/>
                <w:lang w:eastAsia="zh-CN"/>
              </w:rPr>
            </w:pP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ind w:left="0" w:leftChars="0" w:firstLine="0" w:firstLineChars="0"/>
        <w:rPr>
          <w:color w:val="auto"/>
        </w:rPr>
      </w:pPr>
    </w:p>
    <w:p>
      <w:pPr>
        <w:autoSpaceDE w:val="0"/>
        <w:autoSpaceDN w:val="0"/>
        <w:adjustRightInd w:val="0"/>
        <w:spacing w:line="360" w:lineRule="auto"/>
        <w:rPr>
          <w:rFonts w:hint="eastAsia" w:ascii="宋体" w:hAnsi="宋体"/>
          <w:color w:val="auto"/>
          <w:kern w:val="0"/>
          <w:sz w:val="22"/>
          <w:szCs w:val="22"/>
        </w:rPr>
      </w:pPr>
    </w:p>
    <w:p>
      <w:pPr>
        <w:autoSpaceDE w:val="0"/>
        <w:autoSpaceDN w:val="0"/>
        <w:adjustRightInd w:val="0"/>
        <w:spacing w:line="360" w:lineRule="auto"/>
        <w:rPr>
          <w:rFonts w:hint="eastAsia" w:ascii="宋体" w:hAnsi="宋体"/>
          <w:color w:val="auto"/>
          <w:kern w:val="0"/>
          <w:sz w:val="22"/>
          <w:szCs w:val="22"/>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九</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岗位名称：护士（</w:t>
            </w:r>
            <w:r>
              <w:rPr>
                <w:rFonts w:hint="eastAsia" w:ascii="宋体" w:hAnsi="宋体"/>
                <w:color w:val="auto"/>
                <w:kern w:val="0"/>
                <w:sz w:val="22"/>
                <w:szCs w:val="22"/>
                <w:lang w:val="en-US" w:eastAsia="zh-CN"/>
              </w:rPr>
              <w:t>7</w:t>
            </w:r>
            <w:r>
              <w:rPr>
                <w:rFonts w:hint="eastAsia" w:ascii="宋体" w:hAnsi="宋体"/>
                <w:color w:val="auto"/>
                <w:kern w:val="0"/>
                <w:sz w:val="22"/>
                <w:szCs w:val="22"/>
              </w:rPr>
              <w:t>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218" w:leftChars="104" w:firstLine="0" w:firstLineChars="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1）年龄35岁以下（1987年11月以后出生），</w:t>
            </w:r>
            <w:r>
              <w:rPr>
                <w:rFonts w:hint="eastAsia" w:ascii="宋体" w:hAnsi="宋体"/>
                <w:color w:val="auto"/>
                <w:kern w:val="0"/>
                <w:sz w:val="22"/>
                <w:szCs w:val="22"/>
              </w:rPr>
              <w:t>全日制</w:t>
            </w:r>
            <w:r>
              <w:rPr>
                <w:rFonts w:hint="eastAsia" w:ascii="宋体" w:hAnsi="宋体"/>
                <w:color w:val="auto"/>
                <w:kern w:val="0"/>
                <w:sz w:val="22"/>
                <w:szCs w:val="22"/>
                <w:lang w:val="en-US" w:eastAsia="zh-CN"/>
              </w:rPr>
              <w:t>大</w:t>
            </w:r>
            <w:r>
              <w:rPr>
                <w:rFonts w:hint="eastAsia" w:ascii="宋体" w:hAnsi="宋体"/>
                <w:color w:val="auto"/>
                <w:kern w:val="0"/>
                <w:sz w:val="22"/>
                <w:szCs w:val="22"/>
              </w:rPr>
              <w:t>专及以上学历</w:t>
            </w:r>
            <w:r>
              <w:rPr>
                <w:rFonts w:hint="eastAsia" w:ascii="宋体" w:hAnsi="宋体"/>
                <w:color w:val="auto"/>
                <w:kern w:val="0"/>
                <w:sz w:val="22"/>
                <w:szCs w:val="22"/>
                <w:lang w:eastAsia="zh-CN"/>
              </w:rPr>
              <w:t>，</w:t>
            </w:r>
            <w:r>
              <w:rPr>
                <w:rFonts w:hint="eastAsia" w:ascii="宋体" w:hAnsi="宋体"/>
                <w:color w:val="auto"/>
                <w:kern w:val="0"/>
                <w:sz w:val="22"/>
                <w:szCs w:val="22"/>
              </w:rPr>
              <w:t>护理类相关专业</w:t>
            </w:r>
            <w:r>
              <w:rPr>
                <w:rFonts w:hint="eastAsia" w:ascii="宋体" w:hAnsi="宋体"/>
                <w:color w:val="auto"/>
                <w:kern w:val="0"/>
                <w:sz w:val="22"/>
                <w:szCs w:val="22"/>
                <w:lang w:eastAsia="zh-CN"/>
              </w:rPr>
              <w:t>；</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2）全日制本科学历可放宽至40岁以下，有10年以上护士工作经验或取得护师职称的可放宽至中专学历</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3）具有</w:t>
            </w:r>
            <w:r>
              <w:rPr>
                <w:rFonts w:hint="eastAsia" w:ascii="宋体" w:hAnsi="宋体"/>
                <w:color w:val="auto"/>
                <w:kern w:val="0"/>
                <w:sz w:val="22"/>
                <w:szCs w:val="22"/>
              </w:rPr>
              <w:t>护士执业资格证书</w:t>
            </w:r>
            <w:r>
              <w:rPr>
                <w:rFonts w:hint="eastAsia" w:ascii="宋体" w:hAnsi="宋体"/>
                <w:color w:val="auto"/>
                <w:kern w:val="0"/>
                <w:sz w:val="22"/>
                <w:szCs w:val="22"/>
                <w:lang w:eastAsia="zh-CN"/>
              </w:rPr>
              <w:t>；</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4）</w:t>
            </w:r>
            <w:r>
              <w:rPr>
                <w:rFonts w:hint="eastAsia" w:ascii="宋体" w:hAnsi="宋体"/>
                <w:color w:val="auto"/>
                <w:kern w:val="0"/>
                <w:sz w:val="22"/>
                <w:szCs w:val="22"/>
              </w:rPr>
              <w:t>身高要求女性15</w:t>
            </w:r>
            <w:r>
              <w:rPr>
                <w:rFonts w:ascii="宋体" w:hAnsi="宋体"/>
                <w:color w:val="auto"/>
                <w:kern w:val="0"/>
                <w:sz w:val="22"/>
                <w:szCs w:val="22"/>
              </w:rPr>
              <w:t>5</w:t>
            </w:r>
            <w:r>
              <w:rPr>
                <w:rFonts w:hint="eastAsia" w:ascii="宋体" w:hAnsi="宋体"/>
                <w:color w:val="auto"/>
                <w:kern w:val="0"/>
                <w:sz w:val="22"/>
                <w:szCs w:val="22"/>
              </w:rPr>
              <w:t>CM以上，男性1</w:t>
            </w:r>
            <w:r>
              <w:rPr>
                <w:rFonts w:ascii="宋体" w:hAnsi="宋体"/>
                <w:color w:val="auto"/>
                <w:kern w:val="0"/>
                <w:sz w:val="22"/>
                <w:szCs w:val="22"/>
              </w:rPr>
              <w:t>65CM</w:t>
            </w:r>
            <w:r>
              <w:rPr>
                <w:rFonts w:hint="eastAsia" w:ascii="宋体" w:hAnsi="宋体"/>
                <w:color w:val="auto"/>
                <w:kern w:val="0"/>
                <w:sz w:val="22"/>
                <w:szCs w:val="22"/>
              </w:rPr>
              <w:t>以上</w:t>
            </w:r>
            <w:r>
              <w:rPr>
                <w:rFonts w:hint="eastAsia" w:ascii="宋体" w:hAnsi="宋体"/>
                <w:color w:val="auto"/>
                <w:kern w:val="0"/>
                <w:sz w:val="22"/>
                <w:szCs w:val="22"/>
                <w:lang w:eastAsia="zh-CN"/>
              </w:rPr>
              <w:t>，</w:t>
            </w:r>
            <w:r>
              <w:rPr>
                <w:rFonts w:hint="eastAsia" w:ascii="宋体" w:hAnsi="宋体"/>
                <w:color w:val="auto"/>
                <w:kern w:val="0"/>
                <w:sz w:val="22"/>
                <w:szCs w:val="22"/>
              </w:rPr>
              <w:t>身体健康，五官端正，</w:t>
            </w:r>
            <w:r>
              <w:rPr>
                <w:rFonts w:hint="eastAsia" w:ascii="宋体" w:hAnsi="宋体"/>
                <w:color w:val="auto"/>
                <w:kern w:val="0"/>
                <w:sz w:val="22"/>
                <w:szCs w:val="22"/>
                <w:lang w:val="en-US" w:eastAsia="zh-CN"/>
              </w:rPr>
              <w:t>有亲和力</w:t>
            </w:r>
            <w:r>
              <w:rPr>
                <w:rFonts w:hint="eastAsia" w:ascii="宋体" w:hAnsi="宋体"/>
                <w:color w:val="auto"/>
                <w:kern w:val="0"/>
                <w:sz w:val="22"/>
                <w:szCs w:val="22"/>
                <w:lang w:eastAsia="zh-CN"/>
              </w:rPr>
              <w:t>；</w:t>
            </w:r>
          </w:p>
          <w:p>
            <w:pPr>
              <w:pStyle w:val="7"/>
              <w:autoSpaceDE w:val="0"/>
              <w:autoSpaceDN w:val="0"/>
              <w:adjustRightInd w:val="0"/>
              <w:spacing w:line="320" w:lineRule="atLeast"/>
              <w:ind w:left="0" w:leftChars="0" w:firstLine="220" w:firstLineChars="10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5）</w:t>
            </w:r>
            <w:r>
              <w:rPr>
                <w:rFonts w:hint="eastAsia" w:ascii="宋体" w:hAnsi="宋体"/>
                <w:color w:val="auto"/>
                <w:kern w:val="0"/>
                <w:sz w:val="22"/>
                <w:szCs w:val="22"/>
              </w:rPr>
              <w:t>青霉素过敏试验阴性，无药物过敏史</w:t>
            </w:r>
            <w:r>
              <w:rPr>
                <w:rFonts w:hint="eastAsia" w:ascii="宋体" w:hAnsi="宋体"/>
                <w:color w:val="auto"/>
                <w:kern w:val="0"/>
                <w:sz w:val="22"/>
                <w:szCs w:val="22"/>
                <w:lang w:eastAsia="zh-CN"/>
              </w:rPr>
              <w:t>；</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6）</w:t>
            </w:r>
            <w:r>
              <w:rPr>
                <w:rFonts w:hint="eastAsia" w:ascii="宋体" w:hAnsi="宋体"/>
                <w:color w:val="auto"/>
                <w:kern w:val="0"/>
                <w:sz w:val="22"/>
                <w:szCs w:val="22"/>
              </w:rPr>
              <w:t>具有细致耐心的工作态度，良好的医患沟通能力和团队协作精神。</w:t>
            </w: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1）在护士长领导和护师以上职称人员指导下进行工作；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2）严格执行各项护理制度和技术操作规程，正确执行医嘱，准确、及时完成各项护理任务，防止缺陷事故发生；</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3）根据科室分工，负责分管床位患者的一切治疗和护理，包括密切观察患者病情变化，正确实施治疗和护理措施，并观察、了解患者反应，对不能自理的患者提供生活护理和帮助，提供康复和健康指导等；</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4）认真做好危重患者的抢救和各种抢救物品、药品的准备和保管工作；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5）参加护理查房和病例讨论；</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6）积极参加业务学习、技术培训和专题讨论，不断提高专业技术水平；</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7）负责指导护生和护理员的工作。</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4.2万</w:t>
            </w:r>
            <w:r>
              <w:rPr>
                <w:rFonts w:ascii="宋体" w:hAnsi="宋体"/>
                <w:color w:val="auto"/>
                <w:kern w:val="0"/>
                <w:sz w:val="22"/>
                <w:szCs w:val="22"/>
              </w:rPr>
              <w:t>-</w:t>
            </w:r>
            <w:r>
              <w:rPr>
                <w:rFonts w:hint="eastAsia" w:ascii="宋体" w:hAnsi="宋体"/>
                <w:color w:val="auto"/>
                <w:kern w:val="0"/>
                <w:sz w:val="22"/>
                <w:szCs w:val="22"/>
                <w:lang w:val="en-US" w:eastAsia="zh-CN"/>
              </w:rPr>
              <w:t>6</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firstLine="0"/>
        <w:rPr>
          <w:color w:val="auto"/>
        </w:rPr>
      </w:pPr>
    </w:p>
    <w:p>
      <w:pPr>
        <w:pStyle w:val="8"/>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eastAsia="zh-CN"/>
        </w:rPr>
        <w:t>十</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岗位名称：药剂师（</w:t>
            </w:r>
            <w:r>
              <w:rPr>
                <w:rFonts w:hint="eastAsia" w:ascii="宋体" w:hAnsi="宋体"/>
                <w:color w:val="auto"/>
                <w:kern w:val="0"/>
                <w:sz w:val="22"/>
                <w:szCs w:val="22"/>
                <w:lang w:val="en-US" w:eastAsia="zh-CN"/>
              </w:rPr>
              <w:t>2</w:t>
            </w:r>
            <w:r>
              <w:rPr>
                <w:rFonts w:hint="eastAsia" w:ascii="宋体" w:hAnsi="宋体"/>
                <w:color w:val="auto"/>
                <w:kern w:val="0"/>
                <w:sz w:val="22"/>
                <w:szCs w:val="22"/>
              </w:rPr>
              <w:t>名</w:t>
            </w:r>
            <w:r>
              <w:rPr>
                <w:rFonts w:hint="eastAsia" w:ascii="宋体" w:hAnsi="宋体"/>
                <w:color w:val="auto"/>
                <w:kern w:val="0"/>
                <w:sz w:val="22"/>
                <w:szCs w:val="22"/>
                <w:lang w:eastAsia="zh-CN"/>
              </w:rPr>
              <w:t>，</w:t>
            </w:r>
            <w:r>
              <w:rPr>
                <w:rFonts w:hint="eastAsia" w:ascii="宋体" w:hAnsi="宋体"/>
                <w:color w:val="auto"/>
                <w:kern w:val="0"/>
                <w:sz w:val="22"/>
                <w:szCs w:val="22"/>
                <w:lang w:val="en-US" w:eastAsia="zh-CN"/>
              </w:rPr>
              <w:t>其中中药师1名</w:t>
            </w:r>
            <w:r>
              <w:rPr>
                <w:rFonts w:hint="eastAsia" w:ascii="宋体" w:hAnsi="宋体"/>
                <w:color w:val="auto"/>
                <w:kern w:val="0"/>
                <w:sz w:val="22"/>
                <w:szCs w:val="22"/>
              </w:rPr>
              <w:t>）</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年龄50周岁以下（197</w:t>
            </w:r>
            <w:r>
              <w:rPr>
                <w:rFonts w:ascii="宋体" w:hAnsi="宋体"/>
                <w:color w:val="auto"/>
                <w:kern w:val="0"/>
                <w:sz w:val="22"/>
                <w:szCs w:val="22"/>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全日制大专及以上学历；</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w:t>
            </w:r>
            <w:r>
              <w:rPr>
                <w:rFonts w:hint="eastAsia" w:ascii="宋体" w:hAnsi="宋体"/>
                <w:color w:val="auto"/>
                <w:kern w:val="0"/>
                <w:sz w:val="22"/>
                <w:szCs w:val="22"/>
              </w:rPr>
              <w:t>药学</w:t>
            </w:r>
            <w:r>
              <w:rPr>
                <w:rFonts w:hint="eastAsia" w:ascii="宋体" w:hAnsi="宋体"/>
                <w:color w:val="auto"/>
                <w:kern w:val="0"/>
                <w:sz w:val="22"/>
                <w:szCs w:val="22"/>
                <w:lang w:eastAsia="zh-CN"/>
              </w:rPr>
              <w:t>、</w:t>
            </w:r>
            <w:r>
              <w:rPr>
                <w:rFonts w:hint="eastAsia" w:ascii="宋体" w:hAnsi="宋体"/>
                <w:color w:val="auto"/>
                <w:kern w:val="0"/>
                <w:sz w:val="22"/>
                <w:szCs w:val="22"/>
                <w:lang w:val="en-US" w:eastAsia="zh-CN"/>
              </w:rPr>
              <w:t>中药学</w:t>
            </w:r>
            <w:r>
              <w:rPr>
                <w:rFonts w:hint="eastAsia" w:ascii="宋体" w:hAnsi="宋体"/>
                <w:color w:val="auto"/>
                <w:kern w:val="0"/>
                <w:sz w:val="22"/>
                <w:szCs w:val="22"/>
              </w:rPr>
              <w:t>类相关专业，有3年以上药剂</w:t>
            </w:r>
            <w:r>
              <w:rPr>
                <w:rFonts w:hint="eastAsia" w:ascii="宋体" w:hAnsi="宋体"/>
                <w:color w:val="auto"/>
                <w:kern w:val="0"/>
                <w:sz w:val="22"/>
                <w:szCs w:val="22"/>
                <w:lang w:val="en-US" w:eastAsia="zh-CN"/>
              </w:rPr>
              <w:t>师</w:t>
            </w:r>
            <w:r>
              <w:rPr>
                <w:rFonts w:hint="eastAsia" w:ascii="宋体" w:hAnsi="宋体"/>
                <w:color w:val="auto"/>
                <w:kern w:val="0"/>
                <w:sz w:val="22"/>
                <w:szCs w:val="22"/>
              </w:rPr>
              <w:t>工作经验；</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4）</w:t>
            </w:r>
            <w:r>
              <w:rPr>
                <w:rFonts w:hint="eastAsia" w:ascii="宋体" w:hAnsi="宋体"/>
                <w:color w:val="auto"/>
                <w:kern w:val="0"/>
                <w:sz w:val="22"/>
                <w:szCs w:val="22"/>
              </w:rPr>
              <w:t>具有执业药师资格证书；</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熟悉药品管理相关法律法规及相关政策，熟悉临床用药，能规范管理临床药品；</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6）工作耐心细致，有责任心</w:t>
            </w:r>
            <w:r>
              <w:rPr>
                <w:rFonts w:hint="eastAsia" w:ascii="宋体" w:hAnsi="宋体"/>
                <w:color w:val="auto"/>
                <w:kern w:val="0"/>
                <w:sz w:val="22"/>
                <w:szCs w:val="22"/>
              </w:rPr>
              <w:t>，</w:t>
            </w:r>
            <w:r>
              <w:rPr>
                <w:rFonts w:hint="eastAsia" w:ascii="宋体" w:hAnsi="宋体"/>
                <w:color w:val="auto"/>
                <w:kern w:val="0"/>
                <w:sz w:val="22"/>
                <w:szCs w:val="22"/>
                <w:lang w:val="en-US" w:eastAsia="zh-CN"/>
              </w:rPr>
              <w:t>有</w:t>
            </w:r>
            <w:r>
              <w:rPr>
                <w:rFonts w:hint="eastAsia" w:ascii="宋体" w:hAnsi="宋体"/>
                <w:color w:val="auto"/>
                <w:kern w:val="0"/>
                <w:sz w:val="22"/>
                <w:szCs w:val="22"/>
              </w:rPr>
              <w:t>良好的沟通能力和团队协作精神。</w:t>
            </w: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1）在分管院长指导下，负责药房的处方调配和病房医嘱用药的摆/发工作；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w:t>
            </w:r>
            <w:r>
              <w:rPr>
                <w:rFonts w:hint="eastAsia"/>
                <w:color w:val="auto"/>
                <w:sz w:val="22"/>
                <w:szCs w:val="22"/>
                <w:lang w:eastAsia="zh-CN"/>
              </w:rPr>
              <w:t>）</w:t>
            </w:r>
            <w:r>
              <w:rPr>
                <w:rFonts w:hint="eastAsia"/>
                <w:color w:val="auto"/>
                <w:sz w:val="22"/>
                <w:szCs w:val="22"/>
              </w:rPr>
              <w:t>严格遵守各项规章制度和操作规程，做到“四查十对”；</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w:t>
            </w:r>
            <w:r>
              <w:rPr>
                <w:rFonts w:hint="eastAsia"/>
                <w:color w:val="auto"/>
                <w:sz w:val="22"/>
                <w:szCs w:val="22"/>
                <w:lang w:eastAsia="zh-CN"/>
              </w:rPr>
              <w:t>）</w:t>
            </w:r>
            <w:r>
              <w:rPr>
                <w:rFonts w:hint="eastAsia"/>
                <w:color w:val="auto"/>
                <w:sz w:val="22"/>
                <w:szCs w:val="22"/>
              </w:rPr>
              <w:t>调配处方时，应认真核对处方内容，尤其是药品名称、规格和剂量；</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w:t>
            </w:r>
            <w:r>
              <w:rPr>
                <w:rFonts w:hint="eastAsia"/>
                <w:color w:val="auto"/>
                <w:sz w:val="22"/>
                <w:szCs w:val="22"/>
                <w:lang w:eastAsia="zh-CN"/>
              </w:rPr>
              <w:t>）</w:t>
            </w:r>
            <w:r>
              <w:rPr>
                <w:rFonts w:hint="eastAsia"/>
                <w:color w:val="auto"/>
                <w:sz w:val="22"/>
                <w:szCs w:val="22"/>
              </w:rPr>
              <w:t>对错误的和不规范的处方，应拒绝调配。应及时与处方医生联系，说明错误原因，进行更改，处方医师应在更改处签名；</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w:t>
            </w:r>
            <w:r>
              <w:rPr>
                <w:rFonts w:hint="eastAsia"/>
                <w:color w:val="auto"/>
                <w:sz w:val="22"/>
                <w:szCs w:val="22"/>
                <w:lang w:eastAsia="zh-CN"/>
              </w:rPr>
              <w:t>）</w:t>
            </w:r>
            <w:r>
              <w:rPr>
                <w:rFonts w:hint="eastAsia"/>
                <w:color w:val="auto"/>
                <w:sz w:val="22"/>
                <w:szCs w:val="22"/>
              </w:rPr>
              <w:t>药品发出前应经过二人核对检查调配品种、数量、药品标示、包装质量等，调配人与核对人均须在处方上签名后方可发药；</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w:t>
            </w:r>
            <w:r>
              <w:rPr>
                <w:rFonts w:hint="eastAsia"/>
                <w:color w:val="auto"/>
                <w:sz w:val="22"/>
                <w:szCs w:val="22"/>
                <w:lang w:eastAsia="zh-CN"/>
              </w:rPr>
              <w:t>）</w:t>
            </w:r>
            <w:r>
              <w:rPr>
                <w:rFonts w:hint="eastAsia"/>
                <w:color w:val="auto"/>
                <w:sz w:val="22"/>
                <w:szCs w:val="22"/>
              </w:rPr>
              <w:t>调配人员发药时应主动向病人或其家属交待药品用法及注意事项；</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7</w:t>
            </w:r>
            <w:r>
              <w:rPr>
                <w:rFonts w:hint="eastAsia"/>
                <w:color w:val="auto"/>
                <w:sz w:val="22"/>
                <w:szCs w:val="22"/>
                <w:lang w:eastAsia="zh-CN"/>
              </w:rPr>
              <w:t>）</w:t>
            </w:r>
            <w:r>
              <w:rPr>
                <w:rFonts w:hint="eastAsia"/>
                <w:color w:val="auto"/>
                <w:sz w:val="22"/>
                <w:szCs w:val="22"/>
              </w:rPr>
              <w:t>负责药品库房的管理工作，实行按药品性质、剂型分类管理，定位存放保管，特别加强对特殊药品的管理。保持库房通风干燥，防止药品变质失效；</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8</w:t>
            </w:r>
            <w:r>
              <w:rPr>
                <w:rFonts w:hint="eastAsia"/>
                <w:color w:val="auto"/>
                <w:sz w:val="22"/>
                <w:szCs w:val="22"/>
                <w:lang w:eastAsia="zh-CN"/>
              </w:rPr>
              <w:t>）</w:t>
            </w:r>
            <w:r>
              <w:rPr>
                <w:rFonts w:hint="eastAsia"/>
                <w:color w:val="auto"/>
                <w:sz w:val="22"/>
                <w:szCs w:val="22"/>
              </w:rPr>
              <w:t>负责建立药品分类台账，定期对库存药品盘点，并做详细登记。</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4.8万</w:t>
            </w:r>
            <w:r>
              <w:rPr>
                <w:rFonts w:ascii="宋体" w:hAnsi="宋体"/>
                <w:color w:val="auto"/>
                <w:kern w:val="0"/>
                <w:sz w:val="22"/>
                <w:szCs w:val="22"/>
              </w:rPr>
              <w:t>-</w:t>
            </w:r>
            <w:r>
              <w:rPr>
                <w:rFonts w:hint="eastAsia" w:ascii="宋体" w:hAnsi="宋体"/>
                <w:color w:val="auto"/>
                <w:kern w:val="0"/>
                <w:sz w:val="22"/>
                <w:szCs w:val="22"/>
                <w:lang w:val="en-US" w:eastAsia="zh-CN"/>
              </w:rPr>
              <w:t>7.2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color w:val="auto"/>
        </w:rPr>
      </w:pPr>
    </w:p>
    <w:p>
      <w:pPr>
        <w:pStyle w:val="8"/>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十一</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岗位名称：检验师（1名）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年龄45周岁以下（197</w:t>
            </w:r>
            <w:r>
              <w:rPr>
                <w:rFonts w:ascii="宋体" w:hAnsi="宋体"/>
                <w:color w:val="auto"/>
                <w:kern w:val="0"/>
                <w:sz w:val="22"/>
                <w:szCs w:val="22"/>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w:t>
            </w:r>
            <w:r>
              <w:rPr>
                <w:rFonts w:hint="eastAsia" w:ascii="宋体" w:hAnsi="宋体"/>
                <w:color w:val="auto"/>
                <w:kern w:val="0"/>
                <w:sz w:val="22"/>
                <w:szCs w:val="22"/>
                <w:lang w:val="en-US" w:eastAsia="zh-CN"/>
              </w:rPr>
              <w:t>大</w:t>
            </w:r>
            <w:r>
              <w:rPr>
                <w:rFonts w:hint="eastAsia" w:ascii="宋体" w:hAnsi="宋体"/>
                <w:color w:val="auto"/>
                <w:kern w:val="0"/>
                <w:sz w:val="22"/>
                <w:szCs w:val="22"/>
              </w:rPr>
              <w:t>专及以上学历；</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lang w:val="en-US" w:eastAsia="zh-CN"/>
              </w:rPr>
            </w:pPr>
            <w:r>
              <w:rPr>
                <w:rFonts w:hint="eastAsia" w:ascii="宋体" w:hAnsi="宋体"/>
                <w:color w:val="auto"/>
                <w:kern w:val="0"/>
                <w:sz w:val="22"/>
                <w:szCs w:val="22"/>
              </w:rPr>
              <w:t>3</w:t>
            </w:r>
            <w:r>
              <w:rPr>
                <w:rFonts w:hint="eastAsia" w:ascii="宋体" w:hAnsi="宋体"/>
                <w:color w:val="auto"/>
                <w:kern w:val="0"/>
                <w:sz w:val="22"/>
                <w:szCs w:val="22"/>
                <w:lang w:eastAsia="zh-CN"/>
              </w:rPr>
              <w:t>）</w:t>
            </w:r>
            <w:r>
              <w:rPr>
                <w:rFonts w:hint="eastAsia" w:ascii="宋体" w:hAnsi="宋体"/>
                <w:color w:val="auto"/>
                <w:kern w:val="0"/>
                <w:sz w:val="22"/>
                <w:szCs w:val="22"/>
              </w:rPr>
              <w:t>临床检验类相关专业，有3年以上医院检验室工作经验；</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4</w:t>
            </w:r>
            <w:r>
              <w:rPr>
                <w:rFonts w:hint="eastAsia" w:ascii="宋体" w:hAnsi="宋体"/>
                <w:color w:val="auto"/>
                <w:kern w:val="0"/>
                <w:sz w:val="22"/>
                <w:szCs w:val="22"/>
                <w:lang w:eastAsia="zh-CN"/>
              </w:rPr>
              <w:t>）</w:t>
            </w:r>
            <w:r>
              <w:rPr>
                <w:rFonts w:hint="eastAsia" w:ascii="宋体" w:hAnsi="宋体"/>
                <w:color w:val="auto"/>
                <w:kern w:val="0"/>
                <w:sz w:val="22"/>
                <w:szCs w:val="22"/>
              </w:rPr>
              <w:t>具有检验士（师）资格证书；</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熟</w:t>
            </w:r>
            <w:r>
              <w:rPr>
                <w:rFonts w:hint="eastAsia" w:ascii="宋体" w:hAnsi="宋体"/>
                <w:color w:val="auto"/>
                <w:kern w:val="0"/>
                <w:sz w:val="22"/>
                <w:szCs w:val="22"/>
                <w:lang w:val="en-US" w:eastAsia="zh-CN"/>
              </w:rPr>
              <w:t>练</w:t>
            </w:r>
            <w:r>
              <w:rPr>
                <w:rFonts w:hint="eastAsia" w:ascii="宋体" w:hAnsi="宋体"/>
                <w:color w:val="auto"/>
                <w:kern w:val="0"/>
                <w:sz w:val="22"/>
                <w:szCs w:val="22"/>
              </w:rPr>
              <w:t>掌握检验仪器原理、性能和操作规程，能严格控制本科室检验质量，认真执行操作规程，认真核对检验结果</w:t>
            </w:r>
            <w:r>
              <w:rPr>
                <w:rFonts w:hint="eastAsia" w:ascii="宋体" w:hAnsi="宋体"/>
                <w:color w:val="auto"/>
                <w:kern w:val="0"/>
                <w:sz w:val="22"/>
                <w:szCs w:val="22"/>
                <w:lang w:eastAsia="zh-CN"/>
              </w:rPr>
              <w:t>；</w:t>
            </w:r>
            <w:r>
              <w:rPr>
                <w:rFonts w:hint="eastAsia" w:ascii="宋体" w:hAnsi="宋体"/>
                <w:color w:val="auto"/>
                <w:kern w:val="0"/>
                <w:sz w:val="22"/>
                <w:szCs w:val="22"/>
              </w:rPr>
              <w:t>熟悉检验设备的保养，检验试剂的配制、培养基的制备；</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6）工作耐心细致，有责任心</w:t>
            </w:r>
            <w:r>
              <w:rPr>
                <w:rFonts w:hint="eastAsia" w:ascii="宋体" w:hAnsi="宋体"/>
                <w:color w:val="auto"/>
                <w:kern w:val="0"/>
                <w:sz w:val="22"/>
                <w:szCs w:val="22"/>
              </w:rPr>
              <w:t>，</w:t>
            </w:r>
            <w:r>
              <w:rPr>
                <w:rFonts w:hint="eastAsia" w:ascii="宋体" w:hAnsi="宋体"/>
                <w:color w:val="auto"/>
                <w:kern w:val="0"/>
                <w:sz w:val="22"/>
                <w:szCs w:val="22"/>
                <w:lang w:val="en-US" w:eastAsia="zh-CN"/>
              </w:rPr>
              <w:t>有</w:t>
            </w:r>
            <w:r>
              <w:rPr>
                <w:rFonts w:hint="eastAsia" w:ascii="宋体" w:hAnsi="宋体"/>
                <w:color w:val="auto"/>
                <w:kern w:val="0"/>
                <w:sz w:val="22"/>
                <w:szCs w:val="22"/>
              </w:rPr>
              <w:t>良好的沟通能力和团队协作精神。</w:t>
            </w: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1）在分管院长领导下进行工作，廉洁行医。</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2）参加本专业仪器设备的调试、鉴定、操作、维修保养和建档，负责仪器重要零配件或器材的请领、保管，并做好各专业资料的积累、保管以及登记和统计工作。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3）参加相应的检验工作，养成良好工作习惯，负责开展本专业质量控制工作，指导和培养技士及进修、实习人员。</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4）担任各种检验项目的技术操作和特殊试剂的鉴定与配制。</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5）学习、应用国内外先进技术，开展新业务，不断改进各种检验方法。</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4.8万</w:t>
            </w:r>
            <w:r>
              <w:rPr>
                <w:rFonts w:ascii="宋体" w:hAnsi="宋体"/>
                <w:color w:val="auto"/>
                <w:kern w:val="0"/>
                <w:sz w:val="22"/>
                <w:szCs w:val="22"/>
              </w:rPr>
              <w:t>-</w:t>
            </w:r>
            <w:r>
              <w:rPr>
                <w:rFonts w:hint="eastAsia" w:ascii="宋体" w:hAnsi="宋体"/>
                <w:color w:val="auto"/>
                <w:kern w:val="0"/>
                <w:sz w:val="22"/>
                <w:szCs w:val="22"/>
                <w:lang w:val="en-US" w:eastAsia="zh-CN"/>
              </w:rPr>
              <w:t>7.2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hint="eastAsia" w:ascii="Calibri" w:hAnsi="Calibri" w:eastAsia="宋体"/>
                <w:color w:val="auto"/>
                <w:kern w:val="0"/>
                <w:sz w:val="22"/>
                <w:szCs w:val="22"/>
                <w:lang w:eastAsia="zh-CN"/>
              </w:rPr>
            </w:pP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color w:val="auto"/>
        </w:rPr>
      </w:pPr>
    </w:p>
    <w:p>
      <w:pPr>
        <w:pStyle w:val="8"/>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表十</w:t>
      </w:r>
      <w:r>
        <w:rPr>
          <w:rFonts w:hint="eastAsia" w:ascii="宋体" w:hAnsi="宋体"/>
          <w:color w:val="auto"/>
          <w:kern w:val="0"/>
          <w:sz w:val="22"/>
          <w:szCs w:val="22"/>
          <w:lang w:val="en-US" w:eastAsia="zh-CN"/>
        </w:rPr>
        <w:t>二</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w:t>
            </w:r>
            <w:r>
              <w:rPr>
                <w:rFonts w:ascii="宋体" w:hAnsi="宋体"/>
                <w:color w:val="auto"/>
                <w:kern w:val="0"/>
                <w:sz w:val="22"/>
                <w:szCs w:val="22"/>
              </w:rPr>
              <w:t>DR</w:t>
            </w:r>
            <w:r>
              <w:rPr>
                <w:rFonts w:hint="eastAsia" w:ascii="宋体" w:hAnsi="宋体"/>
                <w:color w:val="auto"/>
                <w:kern w:val="0"/>
                <w:sz w:val="22"/>
                <w:szCs w:val="22"/>
              </w:rPr>
              <w:t>放射医</w:t>
            </w:r>
            <w:r>
              <w:rPr>
                <w:rFonts w:hint="eastAsia" w:ascii="宋体" w:hAnsi="宋体"/>
                <w:color w:val="auto"/>
                <w:kern w:val="0"/>
                <w:sz w:val="22"/>
                <w:szCs w:val="22"/>
                <w:lang w:val="en-US" w:eastAsia="zh-CN"/>
              </w:rPr>
              <w:t>师</w:t>
            </w:r>
            <w:r>
              <w:rPr>
                <w:rFonts w:hint="eastAsia" w:ascii="宋体" w:hAnsi="宋体"/>
                <w:color w:val="auto"/>
                <w:kern w:val="0"/>
                <w:sz w:val="22"/>
                <w:szCs w:val="22"/>
              </w:rPr>
              <w:t>（</w:t>
            </w:r>
            <w:r>
              <w:rPr>
                <w:rFonts w:ascii="宋体" w:hAnsi="宋体"/>
                <w:color w:val="auto"/>
                <w:kern w:val="0"/>
                <w:sz w:val="22"/>
                <w:szCs w:val="22"/>
              </w:rPr>
              <w:t>1</w:t>
            </w:r>
            <w:r>
              <w:rPr>
                <w:rFonts w:hint="eastAsia" w:ascii="宋体" w:hAnsi="宋体"/>
                <w:color w:val="auto"/>
                <w:kern w:val="0"/>
                <w:sz w:val="22"/>
                <w:szCs w:val="22"/>
              </w:rPr>
              <w:t>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年龄50周岁以下（197</w:t>
            </w:r>
            <w:r>
              <w:rPr>
                <w:rFonts w:ascii="宋体" w:hAnsi="宋体"/>
                <w:color w:val="auto"/>
                <w:kern w:val="0"/>
                <w:sz w:val="22"/>
                <w:szCs w:val="22"/>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7"/>
              <w:autoSpaceDE w:val="0"/>
              <w:autoSpaceDN w:val="0"/>
              <w:adjustRightInd w:val="0"/>
              <w:spacing w:line="320" w:lineRule="atLeast"/>
              <w:ind w:left="218" w:leftChars="104" w:firstLine="0" w:firstLineChars="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全日制大专及以上学历；</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w:t>
            </w:r>
            <w:r>
              <w:rPr>
                <w:rFonts w:hint="eastAsia" w:ascii="宋体" w:hAnsi="宋体"/>
                <w:color w:val="auto"/>
                <w:kern w:val="0"/>
                <w:sz w:val="22"/>
                <w:szCs w:val="22"/>
              </w:rPr>
              <w:t>临床医学</w:t>
            </w:r>
            <w:r>
              <w:rPr>
                <w:rFonts w:hint="eastAsia" w:ascii="宋体" w:hAnsi="宋体"/>
                <w:color w:val="auto"/>
                <w:kern w:val="0"/>
                <w:sz w:val="22"/>
                <w:szCs w:val="22"/>
                <w:lang w:eastAsia="zh-CN"/>
              </w:rPr>
              <w:t>、</w:t>
            </w:r>
            <w:r>
              <w:rPr>
                <w:rFonts w:hint="eastAsia" w:ascii="宋体" w:hAnsi="宋体"/>
                <w:color w:val="auto"/>
                <w:kern w:val="0"/>
                <w:sz w:val="22"/>
                <w:szCs w:val="22"/>
                <w:lang w:val="en-US" w:eastAsia="zh-CN"/>
              </w:rPr>
              <w:t>医学影像</w:t>
            </w:r>
            <w:r>
              <w:rPr>
                <w:rFonts w:hint="eastAsia" w:ascii="宋体" w:hAnsi="宋体"/>
                <w:color w:val="auto"/>
                <w:kern w:val="0"/>
                <w:sz w:val="22"/>
                <w:szCs w:val="22"/>
              </w:rPr>
              <w:t>类相关专业</w:t>
            </w:r>
            <w:r>
              <w:rPr>
                <w:rFonts w:hint="eastAsia" w:ascii="宋体" w:hAnsi="宋体"/>
                <w:color w:val="auto"/>
                <w:kern w:val="0"/>
                <w:sz w:val="22"/>
                <w:szCs w:val="22"/>
                <w:lang w:eastAsia="zh-CN"/>
              </w:rPr>
              <w:t>；</w:t>
            </w:r>
          </w:p>
          <w:p>
            <w:pPr>
              <w:pStyle w:val="7"/>
              <w:autoSpaceDE w:val="0"/>
              <w:autoSpaceDN w:val="0"/>
              <w:adjustRightInd w:val="0"/>
              <w:spacing w:line="320" w:lineRule="atLeast"/>
              <w:ind w:left="218" w:leftChars="104" w:firstLine="0" w:firstLineChars="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4）</w:t>
            </w:r>
            <w:r>
              <w:rPr>
                <w:rFonts w:hint="eastAsia" w:ascii="宋体" w:hAnsi="宋体"/>
                <w:color w:val="auto"/>
                <w:kern w:val="0"/>
                <w:sz w:val="22"/>
                <w:szCs w:val="22"/>
              </w:rPr>
              <w:t>具有执业医师资格证书及大型设备上岗证</w:t>
            </w:r>
            <w:r>
              <w:rPr>
                <w:rFonts w:hint="eastAsia" w:ascii="宋体" w:hAnsi="宋体"/>
                <w:color w:val="auto"/>
                <w:kern w:val="0"/>
                <w:sz w:val="22"/>
                <w:szCs w:val="22"/>
                <w:lang w:eastAsia="zh-CN"/>
              </w:rPr>
              <w:t>，</w:t>
            </w:r>
            <w:r>
              <w:rPr>
                <w:rFonts w:hint="eastAsia" w:ascii="宋体" w:hAnsi="宋体"/>
                <w:color w:val="auto"/>
                <w:kern w:val="0"/>
                <w:sz w:val="22"/>
                <w:szCs w:val="22"/>
              </w:rPr>
              <w:t>有3年以上医学影像工作经验；</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熟悉放射影像设备的常规操作，能做出检查结论及建议，熟悉设备的日常检查、维护与管理，临床工作经验丰富；具有细致耐心的工作态度，良好的医患沟通能力和团队协作精神。</w:t>
            </w: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1）在分管院长领导下进行工作，负责医院日常造影、诊断工作。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2）负责科室设备的定期保养和管理，对设备故障进行登记、分析、汇报。</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3）负责放射诊断治疗工作，按时完成日常医疗工作，遇有疑难病例，及时请示分管院长。</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4）参加集体阅片、会诊和临床病例讨论会。</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5）开展科研和技术革新活动，指导进修、实习人员的技术操作，并担任一定教学任务。</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6）掌握所属设备的一般原理、性能及使用，遵守操作规程，做好安全防护工作，严防差错事故发生。</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7）加强与临床科室的联系，不断提高诊断符合率，廉洁行医。</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4.8万</w:t>
            </w:r>
            <w:r>
              <w:rPr>
                <w:rFonts w:ascii="宋体" w:hAnsi="宋体"/>
                <w:color w:val="auto"/>
                <w:kern w:val="0"/>
                <w:sz w:val="22"/>
                <w:szCs w:val="22"/>
              </w:rPr>
              <w:t>-</w:t>
            </w:r>
            <w:r>
              <w:rPr>
                <w:rFonts w:hint="eastAsia" w:ascii="宋体" w:hAnsi="宋体"/>
                <w:color w:val="auto"/>
                <w:kern w:val="0"/>
                <w:sz w:val="22"/>
                <w:szCs w:val="22"/>
                <w:lang w:val="en-US" w:eastAsia="zh-CN"/>
              </w:rPr>
              <w:t>7.2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autoSpaceDE w:val="0"/>
        <w:autoSpaceDN w:val="0"/>
        <w:adjustRightInd w:val="0"/>
        <w:spacing w:line="360" w:lineRule="auto"/>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autoSpaceDE w:val="0"/>
        <w:autoSpaceDN w:val="0"/>
        <w:adjustRightInd w:val="0"/>
        <w:spacing w:line="360" w:lineRule="auto"/>
        <w:rPr>
          <w:rFonts w:hint="eastAsia" w:ascii="宋体" w:hAnsi="宋体"/>
          <w:color w:val="auto"/>
          <w:kern w:val="0"/>
          <w:sz w:val="22"/>
          <w:szCs w:val="22"/>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表十</w:t>
      </w:r>
      <w:r>
        <w:rPr>
          <w:rFonts w:hint="eastAsia" w:ascii="宋体" w:hAnsi="宋体"/>
          <w:color w:val="auto"/>
          <w:kern w:val="0"/>
          <w:sz w:val="22"/>
          <w:szCs w:val="22"/>
          <w:lang w:eastAsia="zh-CN"/>
        </w:rPr>
        <w:t>三</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岗位名称：B超医</w:t>
            </w:r>
            <w:r>
              <w:rPr>
                <w:rFonts w:hint="eastAsia" w:ascii="宋体" w:hAnsi="宋体"/>
                <w:color w:val="auto"/>
                <w:kern w:val="0"/>
                <w:sz w:val="22"/>
                <w:szCs w:val="22"/>
                <w:lang w:val="en-US" w:eastAsia="zh-CN"/>
              </w:rPr>
              <w:t>师</w:t>
            </w:r>
            <w:r>
              <w:rPr>
                <w:rFonts w:hint="eastAsia" w:ascii="宋体" w:hAnsi="宋体"/>
                <w:color w:val="auto"/>
                <w:kern w:val="0"/>
                <w:sz w:val="22"/>
                <w:szCs w:val="22"/>
              </w:rPr>
              <w:t>（</w:t>
            </w:r>
            <w:r>
              <w:rPr>
                <w:rFonts w:ascii="宋体" w:hAnsi="宋体"/>
                <w:color w:val="auto"/>
                <w:kern w:val="0"/>
                <w:sz w:val="22"/>
                <w:szCs w:val="22"/>
              </w:rPr>
              <w:t>1</w:t>
            </w:r>
            <w:r>
              <w:rPr>
                <w:rFonts w:hint="eastAsia" w:ascii="宋体" w:hAnsi="宋体"/>
                <w:color w:val="auto"/>
                <w:kern w:val="0"/>
                <w:sz w:val="22"/>
                <w:szCs w:val="22"/>
              </w:rPr>
              <w:t>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临床医学</w:t>
            </w:r>
            <w:r>
              <w:rPr>
                <w:rFonts w:hint="eastAsia" w:ascii="宋体" w:hAnsi="宋体"/>
                <w:color w:val="auto"/>
                <w:kern w:val="0"/>
                <w:sz w:val="22"/>
                <w:szCs w:val="22"/>
                <w:lang w:eastAsia="zh-CN"/>
              </w:rPr>
              <w:t>、</w:t>
            </w:r>
            <w:r>
              <w:rPr>
                <w:rFonts w:hint="eastAsia" w:ascii="宋体" w:hAnsi="宋体"/>
                <w:color w:val="auto"/>
                <w:kern w:val="0"/>
                <w:sz w:val="22"/>
                <w:szCs w:val="22"/>
                <w:lang w:val="en-US" w:eastAsia="zh-CN"/>
              </w:rPr>
              <w:t>医学影像</w:t>
            </w:r>
            <w:r>
              <w:rPr>
                <w:rFonts w:hint="eastAsia" w:ascii="宋体" w:hAnsi="宋体"/>
                <w:color w:val="auto"/>
                <w:kern w:val="0"/>
                <w:sz w:val="22"/>
                <w:szCs w:val="22"/>
              </w:rPr>
              <w:t>类相关专业，有3年以上医学影像工作经验；</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全日制大专及以上学历；</w:t>
            </w:r>
            <w:r>
              <w:rPr>
                <w:rFonts w:hint="eastAsia" w:ascii="宋体" w:hAnsi="宋体"/>
                <w:color w:val="auto"/>
                <w:kern w:val="0"/>
                <w:sz w:val="22"/>
                <w:szCs w:val="22"/>
              </w:rPr>
              <w:br w:type="textWrapping"/>
            </w:r>
            <w:r>
              <w:rPr>
                <w:rFonts w:hint="eastAsia" w:ascii="宋体" w:hAnsi="宋体"/>
                <w:color w:val="auto"/>
                <w:kern w:val="0"/>
                <w:sz w:val="22"/>
                <w:szCs w:val="22"/>
              </w:rPr>
              <w:t>3</w:t>
            </w:r>
            <w:r>
              <w:rPr>
                <w:rFonts w:hint="eastAsia" w:ascii="宋体" w:hAnsi="宋体"/>
                <w:color w:val="auto"/>
                <w:kern w:val="0"/>
                <w:sz w:val="22"/>
                <w:szCs w:val="22"/>
                <w:lang w:eastAsia="zh-CN"/>
              </w:rPr>
              <w:t>）</w:t>
            </w:r>
            <w:r>
              <w:rPr>
                <w:rFonts w:hint="eastAsia" w:ascii="宋体" w:hAnsi="宋体"/>
                <w:color w:val="auto"/>
                <w:kern w:val="0"/>
                <w:sz w:val="22"/>
                <w:szCs w:val="22"/>
              </w:rPr>
              <w:t>年龄50周岁以下（197</w:t>
            </w:r>
            <w:r>
              <w:rPr>
                <w:rFonts w:ascii="宋体" w:hAnsi="宋体"/>
                <w:color w:val="auto"/>
                <w:kern w:val="0"/>
                <w:sz w:val="22"/>
                <w:szCs w:val="22"/>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4）</w:t>
            </w:r>
            <w:r>
              <w:rPr>
                <w:rFonts w:hint="eastAsia" w:ascii="宋体" w:hAnsi="宋体"/>
                <w:color w:val="auto"/>
                <w:kern w:val="0"/>
                <w:sz w:val="22"/>
                <w:szCs w:val="22"/>
              </w:rPr>
              <w:t>具有执业医师资格证书及大型设备上岗证；</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能够独立完成B超、彩超、心电图的常规操作、诊断工作并出具报告，临床工作经验丰富；具有细致耐心的工作态度，良好的医患沟通能力和团队协作精神。</w:t>
            </w: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1）在分管院长领导下进行工作，负责医院B超</w:t>
            </w:r>
            <w:r>
              <w:rPr>
                <w:rFonts w:hint="eastAsia"/>
                <w:color w:val="auto"/>
                <w:sz w:val="22"/>
                <w:szCs w:val="22"/>
                <w:lang w:eastAsia="zh-CN"/>
              </w:rPr>
              <w:t>、</w:t>
            </w:r>
            <w:r>
              <w:rPr>
                <w:rFonts w:hint="eastAsia"/>
                <w:color w:val="auto"/>
                <w:sz w:val="22"/>
                <w:szCs w:val="22"/>
              </w:rPr>
              <w:t>心电图诊断工作。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2）对病员进行检查、诊断，并书写诊断报告，门诊病人要求在30分钟内完成。</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3）掌握病员的病情变化，病员发生病危、医疗事故或其他重要问题时，应及时处理，并向分管院长汇报。</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4）参加病员的临床病例讨论及会诊，详细汇报病员的情况和诊断意见。请他科会诊时，应陪同诊视。</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5）认真执行各项规章制度和医德医风教育，亲自操作或指导进修医师和实习医师进行，严防差错事故。</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6）认真学习、运用国内外先进医学科学技术，积极开展新技术、新疗法，参加科研工作，及时总结经验。</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4.8万</w:t>
            </w:r>
            <w:r>
              <w:rPr>
                <w:rFonts w:ascii="宋体" w:hAnsi="宋体"/>
                <w:color w:val="auto"/>
                <w:kern w:val="0"/>
                <w:sz w:val="22"/>
                <w:szCs w:val="22"/>
              </w:rPr>
              <w:t>-</w:t>
            </w:r>
            <w:r>
              <w:rPr>
                <w:rFonts w:hint="eastAsia" w:ascii="宋体" w:hAnsi="宋体"/>
                <w:color w:val="auto"/>
                <w:kern w:val="0"/>
                <w:sz w:val="22"/>
                <w:szCs w:val="22"/>
                <w:lang w:val="en-US" w:eastAsia="zh-CN"/>
              </w:rPr>
              <w:t>8</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rFonts w:hint="eastAsia" w:eastAsia="宋体"/>
          <w:color w:val="auto"/>
          <w:lang w:eastAsia="zh-CN"/>
        </w:rPr>
      </w:pPr>
      <w:r>
        <w:rPr>
          <w:rFonts w:hint="eastAsia"/>
          <w:color w:val="auto"/>
          <w:lang w:eastAsia="zh-CN"/>
        </w:rPr>
        <w:t>表十四：</w:t>
      </w:r>
    </w:p>
    <w:tbl>
      <w:tblPr>
        <w:tblStyle w:val="5"/>
        <w:tblpPr w:leftFromText="180" w:rightFromText="180" w:vertAnchor="text" w:horzAnchor="page" w:tblpX="1816" w:tblpY="165"/>
        <w:tblOverlap w:val="never"/>
        <w:tblW w:w="0" w:type="auto"/>
        <w:tblInd w:w="0"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岗位名称：医保窗口结算（1名）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rPr>
              <w:t>1.</w:t>
            </w:r>
            <w:r>
              <w:rPr>
                <w:rFonts w:hint="eastAsia" w:ascii="宋体" w:hAnsi="宋体"/>
                <w:color w:val="auto"/>
                <w:kern w:val="0"/>
                <w:sz w:val="22"/>
                <w:szCs w:val="22"/>
                <w:lang w:val="en-US" w:eastAsia="zh-CN"/>
              </w:rPr>
              <w:t>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专业</w:t>
            </w:r>
            <w:r>
              <w:rPr>
                <w:rFonts w:hint="eastAsia" w:ascii="宋体" w:hAnsi="宋体"/>
                <w:color w:val="auto"/>
                <w:kern w:val="0"/>
                <w:sz w:val="22"/>
                <w:szCs w:val="22"/>
                <w:lang w:val="en-US" w:eastAsia="zh-CN"/>
              </w:rPr>
              <w:t>不限</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lang w:eastAsia="zh-CN"/>
              </w:rPr>
              <w:t>大专及</w:t>
            </w:r>
            <w:r>
              <w:rPr>
                <w:rFonts w:hint="eastAsia" w:ascii="宋体" w:hAnsi="宋体"/>
                <w:color w:val="auto"/>
                <w:kern w:val="0"/>
                <w:sz w:val="22"/>
                <w:szCs w:val="22"/>
              </w:rPr>
              <w:t>以上学历；</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w:t>
            </w:r>
            <w:r>
              <w:rPr>
                <w:rFonts w:hint="eastAsia" w:ascii="宋体" w:hAnsi="宋体"/>
                <w:color w:val="auto"/>
                <w:kern w:val="0"/>
                <w:sz w:val="22"/>
                <w:szCs w:val="22"/>
              </w:rPr>
              <w:t>年龄40周岁以下（198</w:t>
            </w:r>
            <w:r>
              <w:rPr>
                <w:rFonts w:ascii="宋体" w:hAnsi="宋体"/>
                <w:color w:val="auto"/>
                <w:kern w:val="0"/>
                <w:sz w:val="22"/>
                <w:szCs w:val="22"/>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4）</w:t>
            </w:r>
            <w:r>
              <w:rPr>
                <w:rFonts w:hint="eastAsia" w:ascii="宋体" w:hAnsi="宋体"/>
                <w:color w:val="auto"/>
                <w:kern w:val="0"/>
                <w:sz w:val="22"/>
                <w:szCs w:val="22"/>
              </w:rPr>
              <w:t>有医保结算工作经验或财会专业优先考虑；遵守各项财务制度和操作程序，工作责任心强，安心本职工作；</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5)</w:t>
            </w:r>
            <w:r>
              <w:rPr>
                <w:rFonts w:hint="eastAsia" w:ascii="宋体" w:hAnsi="宋体"/>
                <w:color w:val="auto"/>
                <w:kern w:val="0"/>
                <w:sz w:val="22"/>
                <w:szCs w:val="22"/>
              </w:rPr>
              <w:t>身高要求男性1</w:t>
            </w:r>
            <w:r>
              <w:rPr>
                <w:rFonts w:ascii="宋体" w:hAnsi="宋体"/>
                <w:color w:val="auto"/>
                <w:kern w:val="0"/>
                <w:sz w:val="22"/>
                <w:szCs w:val="22"/>
              </w:rPr>
              <w:t>65</w:t>
            </w:r>
            <w:r>
              <w:rPr>
                <w:rFonts w:hint="eastAsia" w:ascii="宋体" w:hAnsi="宋体"/>
                <w:color w:val="auto"/>
                <w:kern w:val="0"/>
                <w:sz w:val="22"/>
                <w:szCs w:val="22"/>
              </w:rPr>
              <w:t>cm以上，女性1</w:t>
            </w:r>
            <w:r>
              <w:rPr>
                <w:rFonts w:ascii="宋体" w:hAnsi="宋体"/>
                <w:color w:val="auto"/>
                <w:kern w:val="0"/>
                <w:sz w:val="22"/>
                <w:szCs w:val="22"/>
              </w:rPr>
              <w:t>55cm</w:t>
            </w:r>
            <w:r>
              <w:rPr>
                <w:rFonts w:hint="eastAsia" w:ascii="宋体" w:hAnsi="宋体"/>
                <w:color w:val="auto"/>
                <w:kern w:val="0"/>
                <w:sz w:val="22"/>
                <w:szCs w:val="22"/>
              </w:rPr>
              <w:t>以上</w:t>
            </w:r>
            <w:r>
              <w:rPr>
                <w:rFonts w:hint="eastAsia" w:ascii="宋体" w:hAnsi="宋体"/>
                <w:color w:val="auto"/>
                <w:kern w:val="0"/>
                <w:sz w:val="22"/>
                <w:szCs w:val="22"/>
                <w:lang w:val="en-US" w:eastAsia="zh-CN"/>
              </w:rPr>
              <w:t>,</w:t>
            </w:r>
            <w:r>
              <w:rPr>
                <w:rFonts w:hint="eastAsia" w:ascii="宋体" w:hAnsi="宋体"/>
                <w:color w:val="auto"/>
                <w:kern w:val="0"/>
                <w:sz w:val="22"/>
                <w:szCs w:val="22"/>
              </w:rPr>
              <w:t>身体健康，五官端正，形象气质好，沟通能力强</w:t>
            </w:r>
            <w:r>
              <w:rPr>
                <w:rFonts w:hint="eastAsia" w:ascii="宋体" w:hAnsi="宋体"/>
                <w:color w:val="auto"/>
                <w:kern w:val="0"/>
                <w:sz w:val="22"/>
                <w:szCs w:val="22"/>
                <w:lang w:eastAsia="zh-CN"/>
              </w:rPr>
              <w:t>。</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lang w:val="en-US" w:eastAsia="zh-CN"/>
              </w:rPr>
            </w:pP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ascii="宋体" w:hAnsi="宋体"/>
                <w:color w:val="auto"/>
                <w:kern w:val="0"/>
                <w:sz w:val="22"/>
                <w:szCs w:val="22"/>
              </w:rPr>
              <w:t xml:space="preserve">  </w:t>
            </w:r>
            <w:r>
              <w:rPr>
                <w:rFonts w:hint="eastAsia"/>
                <w:color w:val="auto"/>
                <w:sz w:val="22"/>
                <w:szCs w:val="22"/>
              </w:rPr>
              <w:t>1）负责医院挂号、收费、医保结算、医保对接、病患信息录入等工作；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2）负责窗口现金保管，每天清理结算票据，核对收费窗口现金，做到帐务相符，并及时上交公司财务出纳存入银行，确保现金的安全；</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3）负责做好各欠费部门的催交工作，减少费用的拖欠而造成呆账；</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4）提高警惕、注意安全，负责收费窗口办公场所的清洁工作；</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ascii="宋体" w:hAnsi="宋体"/>
                <w:color w:val="auto"/>
                <w:kern w:val="0"/>
                <w:sz w:val="22"/>
                <w:szCs w:val="22"/>
              </w:rPr>
              <w:t>5）</w:t>
            </w:r>
            <w:r>
              <w:rPr>
                <w:rFonts w:hint="eastAsia"/>
                <w:color w:val="auto"/>
                <w:sz w:val="22"/>
                <w:szCs w:val="22"/>
              </w:rPr>
              <w:t>完成领导交</w:t>
            </w:r>
            <w:r>
              <w:rPr>
                <w:rFonts w:hint="eastAsia"/>
                <w:color w:val="auto"/>
                <w:sz w:val="22"/>
                <w:szCs w:val="22"/>
                <w:lang w:val="en-US" w:eastAsia="zh-CN"/>
              </w:rPr>
              <w:t>办</w:t>
            </w:r>
            <w:r>
              <w:rPr>
                <w:rFonts w:hint="eastAsia"/>
                <w:color w:val="auto"/>
                <w:sz w:val="22"/>
                <w:szCs w:val="22"/>
              </w:rPr>
              <w:t>的其他</w:t>
            </w:r>
            <w:r>
              <w:rPr>
                <w:rFonts w:hint="eastAsia"/>
                <w:color w:val="auto"/>
                <w:sz w:val="22"/>
                <w:szCs w:val="22"/>
                <w:lang w:val="en-US" w:eastAsia="zh-CN"/>
              </w:rPr>
              <w:t>工作</w:t>
            </w:r>
            <w:r>
              <w:rPr>
                <w:rFonts w:hint="eastAsia"/>
                <w:color w:val="auto"/>
                <w:sz w:val="22"/>
                <w:szCs w:val="22"/>
              </w:rPr>
              <w:t>。</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lang w:val="en-US" w:eastAsia="zh-CN"/>
              </w:rPr>
              <w:t>：</w:t>
            </w:r>
            <w:r>
              <w:rPr>
                <w:rFonts w:hint="eastAsia"/>
                <w:color w:val="auto"/>
                <w:kern w:val="0"/>
                <w:sz w:val="22"/>
                <w:szCs w:val="22"/>
                <w:lang w:val="en-US" w:eastAsia="zh-CN"/>
              </w:rPr>
              <w:t>4</w:t>
            </w:r>
            <w:r>
              <w:rPr>
                <w:color w:val="auto"/>
                <w:kern w:val="0"/>
                <w:sz w:val="22"/>
                <w:szCs w:val="22"/>
              </w:rPr>
              <w:t>.</w:t>
            </w:r>
            <w:r>
              <w:rPr>
                <w:rFonts w:hint="eastAsia"/>
                <w:color w:val="auto"/>
                <w:kern w:val="0"/>
                <w:sz w:val="22"/>
                <w:szCs w:val="22"/>
                <w:lang w:val="en-US" w:eastAsia="zh-CN"/>
              </w:rPr>
              <w:t>92</w:t>
            </w:r>
            <w:r>
              <w:rPr>
                <w:rFonts w:hint="eastAsia"/>
                <w:color w:val="auto"/>
                <w:kern w:val="0"/>
                <w:sz w:val="22"/>
                <w:szCs w:val="22"/>
              </w:rPr>
              <w:t>万</w:t>
            </w:r>
            <w:r>
              <w:rPr>
                <w:rFonts w:hint="eastAsia" w:ascii="宋体" w:hAnsi="宋体"/>
                <w:color w:val="auto"/>
                <w:kern w:val="0"/>
                <w:sz w:val="22"/>
                <w:szCs w:val="22"/>
              </w:rPr>
              <w:t>-</w:t>
            </w:r>
            <w:r>
              <w:rPr>
                <w:rFonts w:hint="eastAsia" w:ascii="宋体" w:hAnsi="宋体"/>
                <w:color w:val="auto"/>
                <w:kern w:val="0"/>
                <w:sz w:val="22"/>
                <w:szCs w:val="22"/>
                <w:lang w:val="en-US" w:eastAsia="zh-CN"/>
              </w:rPr>
              <w:t>6</w:t>
            </w:r>
            <w:r>
              <w:rPr>
                <w:rFonts w:ascii="宋体" w:hAnsi="宋体"/>
                <w:color w:val="auto"/>
                <w:kern w:val="0"/>
                <w:sz w:val="22"/>
                <w:szCs w:val="22"/>
              </w:rPr>
              <w:t>.</w:t>
            </w:r>
            <w:r>
              <w:rPr>
                <w:rFonts w:hint="eastAsia" w:ascii="宋体" w:hAnsi="宋体"/>
                <w:color w:val="auto"/>
                <w:kern w:val="0"/>
                <w:sz w:val="22"/>
                <w:szCs w:val="22"/>
                <w:lang w:val="en-US" w:eastAsia="zh-CN"/>
              </w:rPr>
              <w:t>36</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rFonts w:hint="eastAsia" w:eastAsia="宋体"/>
          <w:color w:val="auto"/>
          <w:lang w:eastAsia="zh-CN"/>
        </w:rPr>
      </w:pPr>
      <w:r>
        <w:rPr>
          <w:rFonts w:hint="eastAsia"/>
          <w:color w:val="auto"/>
          <w:lang w:eastAsia="zh-CN"/>
        </w:rPr>
        <w:t>表十五：</w:t>
      </w:r>
    </w:p>
    <w:p>
      <w:pPr>
        <w:pStyle w:val="8"/>
        <w:rPr>
          <w:color w:val="auto"/>
        </w:rPr>
      </w:pPr>
    </w:p>
    <w:tbl>
      <w:tblPr>
        <w:tblStyle w:val="5"/>
        <w:tblW w:w="8775" w:type="dxa"/>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岗位名称：出纳（1名）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rPr>
              <w:t>1.</w:t>
            </w:r>
            <w:r>
              <w:rPr>
                <w:rFonts w:hint="eastAsia" w:ascii="宋体" w:hAnsi="宋体"/>
                <w:color w:val="auto"/>
                <w:kern w:val="0"/>
                <w:sz w:val="22"/>
                <w:szCs w:val="22"/>
                <w:lang w:val="en-US" w:eastAsia="zh-CN"/>
              </w:rPr>
              <w:t>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lang w:eastAsia="zh-CN"/>
              </w:rPr>
              <w:t>财会类、经济类相关专业</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lang w:eastAsia="zh-CN"/>
              </w:rPr>
              <w:t>全日制本科</w:t>
            </w:r>
            <w:r>
              <w:rPr>
                <w:rFonts w:hint="eastAsia" w:ascii="宋体" w:hAnsi="宋体"/>
                <w:color w:val="auto"/>
                <w:kern w:val="0"/>
                <w:sz w:val="22"/>
                <w:szCs w:val="22"/>
              </w:rPr>
              <w:t>及以上学历；</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3）年龄35</w:t>
            </w:r>
            <w:r>
              <w:rPr>
                <w:rFonts w:hint="eastAsia" w:ascii="宋体" w:hAnsi="宋体"/>
                <w:color w:val="auto"/>
                <w:kern w:val="0"/>
                <w:sz w:val="22"/>
                <w:szCs w:val="22"/>
              </w:rPr>
              <w:t>周岁以下（198</w:t>
            </w:r>
            <w:r>
              <w:rPr>
                <w:rFonts w:hint="eastAsia" w:ascii="宋体" w:hAnsi="宋体"/>
                <w:color w:val="auto"/>
                <w:kern w:val="0"/>
                <w:sz w:val="22"/>
                <w:szCs w:val="22"/>
                <w:lang w:val="en-US" w:eastAsia="zh-CN"/>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4）有初级会计师师职称，熟悉各项财务制度、财税政策和财务系统操作，工</w:t>
            </w:r>
            <w:r>
              <w:rPr>
                <w:rFonts w:hint="eastAsia" w:ascii="宋体" w:hAnsi="宋体"/>
                <w:color w:val="auto"/>
                <w:kern w:val="0"/>
                <w:sz w:val="22"/>
                <w:szCs w:val="22"/>
              </w:rPr>
              <w:t>作</w:t>
            </w:r>
            <w:r>
              <w:rPr>
                <w:rFonts w:hint="eastAsia" w:ascii="宋体" w:hAnsi="宋体"/>
                <w:color w:val="auto"/>
                <w:kern w:val="0"/>
                <w:sz w:val="22"/>
                <w:szCs w:val="22"/>
                <w:lang w:val="en-US" w:eastAsia="zh-CN"/>
              </w:rPr>
              <w:t>认真</w:t>
            </w:r>
            <w:r>
              <w:rPr>
                <w:rFonts w:hint="eastAsia" w:ascii="宋体" w:hAnsi="宋体"/>
                <w:color w:val="auto"/>
                <w:kern w:val="0"/>
                <w:sz w:val="22"/>
                <w:szCs w:val="22"/>
              </w:rPr>
              <w:t>细致，有较强的责任心和敬业精神。</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p>
          <w:p>
            <w:pPr>
              <w:pStyle w:val="7"/>
              <w:autoSpaceDE w:val="0"/>
              <w:autoSpaceDN w:val="0"/>
              <w:adjustRightInd w:val="0"/>
              <w:spacing w:line="320" w:lineRule="atLeast"/>
              <w:ind w:left="0" w:leftChars="0" w:firstLine="0" w:firstLineChars="0"/>
              <w:jc w:val="left"/>
              <w:rPr>
                <w:color w:val="auto"/>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ascii="宋体" w:hAnsi="宋体"/>
                <w:color w:val="auto"/>
                <w:kern w:val="0"/>
                <w:sz w:val="22"/>
                <w:szCs w:val="22"/>
              </w:rPr>
              <w:t xml:space="preserve">  </w:t>
            </w:r>
            <w:r>
              <w:rPr>
                <w:rFonts w:hint="eastAsia"/>
                <w:color w:val="auto"/>
                <w:sz w:val="22"/>
                <w:szCs w:val="22"/>
              </w:rPr>
              <w:t>1）审验原始凭证的合法性和准确性，完成现金收付、报销等工作；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2）负责银行业务的办理工作，包括开户、取款、转账、结算等工作；</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3）做好现金日记账和银行存款日记账，及时登记核查；</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4）根据医院经营管理需要，按照医院的相关规定提取、送存以及保管现金，以保证医院经营管理能顺利进行；</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5）负责及时查询医院现金和银行存款，保证账务相符；</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6）负责完成与银行相关的账务的处理；</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7）完成领导交</w:t>
            </w:r>
            <w:r>
              <w:rPr>
                <w:rFonts w:hint="eastAsia"/>
                <w:color w:val="auto"/>
                <w:sz w:val="22"/>
                <w:szCs w:val="22"/>
                <w:lang w:val="en-US" w:eastAsia="zh-CN"/>
              </w:rPr>
              <w:t>办</w:t>
            </w:r>
            <w:r>
              <w:rPr>
                <w:rFonts w:hint="eastAsia"/>
                <w:color w:val="auto"/>
                <w:sz w:val="22"/>
                <w:szCs w:val="22"/>
              </w:rPr>
              <w:t>的其他</w:t>
            </w:r>
            <w:r>
              <w:rPr>
                <w:rFonts w:hint="eastAsia"/>
                <w:color w:val="auto"/>
                <w:sz w:val="22"/>
                <w:szCs w:val="22"/>
                <w:lang w:val="en-US" w:eastAsia="zh-CN"/>
              </w:rPr>
              <w:t>工作</w:t>
            </w:r>
            <w:r>
              <w:rPr>
                <w:rFonts w:hint="eastAsia"/>
                <w:color w:val="auto"/>
                <w:sz w:val="22"/>
                <w:szCs w:val="22"/>
              </w:rPr>
              <w:t>。</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lang w:val="en-US" w:eastAsia="zh-CN"/>
              </w:rPr>
              <w:t>：</w:t>
            </w:r>
            <w:r>
              <w:rPr>
                <w:rFonts w:hint="eastAsia"/>
                <w:color w:val="auto"/>
                <w:kern w:val="0"/>
                <w:sz w:val="22"/>
                <w:szCs w:val="22"/>
                <w:lang w:val="en-US" w:eastAsia="zh-CN"/>
              </w:rPr>
              <w:t>5.2</w:t>
            </w:r>
            <w:r>
              <w:rPr>
                <w:rFonts w:hint="eastAsia"/>
                <w:color w:val="auto"/>
                <w:kern w:val="0"/>
                <w:sz w:val="22"/>
                <w:szCs w:val="22"/>
              </w:rPr>
              <w:t>万</w:t>
            </w:r>
            <w:r>
              <w:rPr>
                <w:rFonts w:hint="eastAsia" w:ascii="宋体" w:hAnsi="宋体"/>
                <w:color w:val="auto"/>
                <w:kern w:val="0"/>
                <w:sz w:val="22"/>
                <w:szCs w:val="22"/>
              </w:rPr>
              <w:t>-</w:t>
            </w:r>
            <w:r>
              <w:rPr>
                <w:rFonts w:hint="eastAsia" w:ascii="宋体" w:hAnsi="宋体"/>
                <w:color w:val="auto"/>
                <w:kern w:val="0"/>
                <w:sz w:val="22"/>
                <w:szCs w:val="22"/>
                <w:lang w:val="en-US" w:eastAsia="zh-CN"/>
              </w:rPr>
              <w:t>6</w:t>
            </w:r>
            <w:r>
              <w:rPr>
                <w:rFonts w:hint="eastAsia" w:ascii="宋体" w:hAnsi="宋体"/>
                <w:color w:val="auto"/>
                <w:kern w:val="0"/>
                <w:sz w:val="22"/>
                <w:szCs w:val="22"/>
              </w:rPr>
              <w:t>.</w:t>
            </w:r>
            <w:r>
              <w:rPr>
                <w:rFonts w:hint="eastAsia" w:ascii="宋体" w:hAnsi="宋体"/>
                <w:color w:val="auto"/>
                <w:kern w:val="0"/>
                <w:sz w:val="22"/>
                <w:szCs w:val="22"/>
                <w:lang w:val="en-US" w:eastAsia="zh-CN"/>
              </w:rPr>
              <w:t>6</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表十</w:t>
      </w:r>
      <w:r>
        <w:rPr>
          <w:rFonts w:hint="eastAsia" w:ascii="宋体" w:hAnsi="宋体"/>
          <w:color w:val="auto"/>
          <w:kern w:val="0"/>
          <w:sz w:val="22"/>
          <w:szCs w:val="22"/>
          <w:lang w:val="en-US" w:eastAsia="zh-CN"/>
        </w:rPr>
        <w:t>六</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w:t>
            </w:r>
            <w:r>
              <w:rPr>
                <w:rFonts w:hint="eastAsia" w:ascii="宋体" w:hAnsi="宋体"/>
                <w:color w:val="auto"/>
                <w:kern w:val="0"/>
                <w:sz w:val="22"/>
                <w:szCs w:val="22"/>
                <w:lang w:val="en-US" w:eastAsia="zh-CN"/>
              </w:rPr>
              <w:t>事业拓展部部长</w:t>
            </w:r>
            <w:r>
              <w:rPr>
                <w:rFonts w:hint="eastAsia" w:ascii="宋体" w:hAnsi="宋体"/>
                <w:color w:val="auto"/>
                <w:kern w:val="0"/>
                <w:sz w:val="22"/>
                <w:szCs w:val="22"/>
              </w:rPr>
              <w:t>（</w:t>
            </w:r>
            <w:r>
              <w:rPr>
                <w:rFonts w:hint="eastAsia" w:ascii="宋体" w:hAnsi="宋体"/>
                <w:color w:val="auto"/>
                <w:kern w:val="0"/>
                <w:sz w:val="22"/>
                <w:szCs w:val="22"/>
                <w:lang w:val="en-US" w:eastAsia="zh-CN"/>
              </w:rPr>
              <w:t>1</w:t>
            </w:r>
            <w:r>
              <w:rPr>
                <w:rFonts w:hint="eastAsia" w:ascii="宋体" w:hAnsi="宋体"/>
                <w:color w:val="auto"/>
                <w:kern w:val="0"/>
                <w:sz w:val="22"/>
                <w:szCs w:val="22"/>
              </w:rPr>
              <w:t>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hint="eastAsia" w:ascii="宋体" w:hAnsi="宋体" w:eastAsia="宋体"/>
                <w:color w:val="auto"/>
                <w:kern w:val="0"/>
                <w:sz w:val="22"/>
                <w:szCs w:val="22"/>
                <w:lang w:eastAsia="zh-CN"/>
              </w:rPr>
            </w:pPr>
            <w:r>
              <w:rPr>
                <w:rFonts w:hint="eastAsia" w:ascii="宋体" w:hAnsi="宋体"/>
                <w:color w:val="auto"/>
                <w:kern w:val="0"/>
                <w:sz w:val="22"/>
                <w:szCs w:val="22"/>
              </w:rPr>
              <w:t>岗位类型：</w:t>
            </w:r>
            <w:r>
              <w:rPr>
                <w:rFonts w:hint="eastAsia" w:ascii="宋体" w:hAnsi="宋体"/>
                <w:color w:val="auto"/>
                <w:kern w:val="0"/>
                <w:sz w:val="22"/>
                <w:szCs w:val="22"/>
                <w:lang w:eastAsia="zh-CN"/>
              </w:rPr>
              <w:t>中层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w:t>
            </w:r>
            <w:r>
              <w:rPr>
                <w:rFonts w:hint="eastAsia" w:ascii="宋体" w:hAnsi="宋体"/>
                <w:color w:val="auto"/>
                <w:kern w:val="0"/>
                <w:sz w:val="22"/>
                <w:szCs w:val="22"/>
                <w:lang w:val="en-US" w:eastAsia="zh-CN"/>
              </w:rPr>
              <w:t>45</w:t>
            </w:r>
            <w:r>
              <w:rPr>
                <w:rFonts w:hint="eastAsia" w:ascii="宋体" w:hAnsi="宋体"/>
                <w:color w:val="auto"/>
                <w:kern w:val="0"/>
                <w:sz w:val="22"/>
                <w:szCs w:val="22"/>
              </w:rPr>
              <w:t>岁以下（197</w:t>
            </w:r>
            <w:r>
              <w:rPr>
                <w:rFonts w:hint="eastAsia" w:ascii="宋体" w:hAnsi="宋体"/>
                <w:color w:val="auto"/>
                <w:kern w:val="0"/>
                <w:sz w:val="22"/>
                <w:szCs w:val="22"/>
                <w:lang w:val="en-US" w:eastAsia="zh-CN"/>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7"/>
              <w:autoSpaceDE w:val="0"/>
              <w:autoSpaceDN w:val="0"/>
              <w:adjustRightInd w:val="0"/>
              <w:spacing w:line="320" w:lineRule="atLeast"/>
              <w:ind w:left="0" w:leftChars="0" w:firstLine="220" w:firstLineChars="10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w:t>
            </w:r>
            <w:r>
              <w:rPr>
                <w:rFonts w:hint="eastAsia" w:ascii="宋体" w:hAnsi="宋体"/>
                <w:color w:val="auto"/>
                <w:kern w:val="0"/>
                <w:sz w:val="22"/>
                <w:szCs w:val="22"/>
                <w:lang w:val="en-US" w:eastAsia="zh-CN"/>
              </w:rPr>
              <w:t>本科</w:t>
            </w:r>
            <w:r>
              <w:rPr>
                <w:rFonts w:hint="eastAsia" w:ascii="宋体" w:hAnsi="宋体"/>
                <w:color w:val="auto"/>
                <w:kern w:val="0"/>
                <w:sz w:val="22"/>
                <w:szCs w:val="22"/>
              </w:rPr>
              <w:t>及以上学历</w:t>
            </w:r>
            <w:r>
              <w:rPr>
                <w:rFonts w:hint="default" w:ascii="宋体" w:hAnsi="宋体"/>
                <w:color w:val="auto"/>
                <w:kern w:val="0"/>
                <w:sz w:val="22"/>
                <w:szCs w:val="22"/>
              </w:rPr>
              <w:t>，</w:t>
            </w:r>
            <w:r>
              <w:rPr>
                <w:rFonts w:hint="eastAsia" w:ascii="宋体" w:hAnsi="宋体"/>
                <w:color w:val="auto"/>
                <w:kern w:val="0"/>
                <w:sz w:val="22"/>
                <w:szCs w:val="22"/>
                <w:lang w:val="en-US" w:eastAsia="zh-CN"/>
              </w:rPr>
              <w:t>专业不限</w:t>
            </w:r>
            <w:r>
              <w:rPr>
                <w:rFonts w:hint="eastAsia" w:ascii="宋体" w:hAnsi="宋体"/>
                <w:color w:val="auto"/>
                <w:kern w:val="0"/>
                <w:sz w:val="22"/>
                <w:szCs w:val="22"/>
                <w:lang w:eastAsia="zh-CN"/>
              </w:rPr>
              <w:t>，</w:t>
            </w:r>
            <w:r>
              <w:rPr>
                <w:rFonts w:hint="eastAsia" w:cstheme="minorHAnsi"/>
                <w:color w:val="auto"/>
                <w:lang w:val="en-US" w:eastAsia="zh-CN"/>
              </w:rPr>
              <w:t>2</w:t>
            </w:r>
            <w:r>
              <w:rPr>
                <w:rFonts w:hint="eastAsia" w:cstheme="minorHAnsi"/>
                <w:color w:val="auto"/>
                <w:lang w:eastAsia="zh-CN"/>
              </w:rPr>
              <w:t>年以上企划主管工作经验者</w:t>
            </w:r>
            <w:r>
              <w:rPr>
                <w:rFonts w:hint="eastAsia" w:cstheme="minorHAnsi"/>
                <w:color w:val="auto"/>
              </w:rPr>
              <w:t>，可放宽至</w:t>
            </w:r>
            <w:r>
              <w:rPr>
                <w:rFonts w:hint="eastAsia" w:cstheme="minorHAnsi"/>
                <w:color w:val="auto"/>
                <w:lang w:eastAsia="zh-CN"/>
              </w:rPr>
              <w:t>自考本科</w:t>
            </w:r>
            <w:r>
              <w:rPr>
                <w:rFonts w:hint="eastAsia" w:cstheme="minorHAnsi"/>
                <w:color w:val="auto"/>
              </w:rPr>
              <w:t>学历</w:t>
            </w:r>
            <w:r>
              <w:rPr>
                <w:rFonts w:hint="eastAsia" w:cstheme="minorHAnsi"/>
                <w:color w:val="auto"/>
                <w:lang w:eastAsia="zh-CN"/>
              </w:rPr>
              <w:t>；</w:t>
            </w:r>
          </w:p>
          <w:p>
            <w:pPr>
              <w:ind w:firstLine="220" w:firstLineChars="100"/>
              <w:rPr>
                <w:rFonts w:hint="default" w:eastAsia="宋体" w:cstheme="minorHAnsi"/>
                <w:color w:val="auto"/>
                <w:lang w:val="en-US" w:eastAsia="zh-CN"/>
              </w:rPr>
            </w:pPr>
            <w:r>
              <w:rPr>
                <w:rFonts w:hint="default" w:ascii="宋体" w:hAnsi="宋体"/>
                <w:color w:val="auto"/>
                <w:kern w:val="0"/>
                <w:sz w:val="22"/>
                <w:szCs w:val="22"/>
                <w:lang w:eastAsia="zh-CN"/>
              </w:rPr>
              <w:t>3）</w:t>
            </w:r>
            <w:r>
              <w:rPr>
                <w:rFonts w:hint="eastAsia" w:cstheme="minorHAnsi"/>
                <w:color w:val="auto"/>
                <w:lang w:eastAsia="zh-CN"/>
              </w:rPr>
              <w:t>具备</w:t>
            </w:r>
            <w:r>
              <w:rPr>
                <w:rFonts w:hint="eastAsia" w:cstheme="minorHAnsi"/>
                <w:color w:val="auto"/>
                <w:lang w:val="en-US" w:eastAsia="zh-CN"/>
              </w:rPr>
              <w:t>3年以上企划工作经验，具有医院企划工作经验者优先；</w:t>
            </w:r>
          </w:p>
          <w:p>
            <w:pPr>
              <w:ind w:firstLine="210" w:firstLineChars="100"/>
              <w:rPr>
                <w:rFonts w:hint="eastAsia" w:cstheme="minorHAnsi"/>
                <w:color w:val="auto"/>
                <w:lang w:val="en-US" w:eastAsia="zh-CN"/>
              </w:rPr>
            </w:pPr>
            <w:r>
              <w:rPr>
                <w:rFonts w:hint="eastAsia" w:cstheme="minorHAnsi"/>
                <w:color w:val="auto"/>
                <w:lang w:val="en-US" w:eastAsia="zh-CN"/>
              </w:rPr>
              <w:t>4）能够独立编制企业的宣传、广告推广方案，进行市场调研和组织各类宣传推广活动；</w:t>
            </w:r>
          </w:p>
          <w:p>
            <w:pPr>
              <w:ind w:firstLine="210" w:firstLineChars="100"/>
              <w:rPr>
                <w:rFonts w:hint="eastAsia" w:cstheme="minorHAnsi"/>
                <w:color w:val="auto"/>
                <w:lang w:val="en-US" w:eastAsia="zh-CN"/>
              </w:rPr>
            </w:pPr>
            <w:r>
              <w:rPr>
                <w:rFonts w:hint="eastAsia" w:cstheme="minorHAnsi"/>
                <w:color w:val="auto"/>
                <w:lang w:val="en-US" w:eastAsia="zh-CN"/>
              </w:rPr>
              <w:t>5）能负责网站运营的运营；</w:t>
            </w:r>
          </w:p>
          <w:p>
            <w:pPr>
              <w:ind w:firstLine="210" w:firstLineChars="100"/>
              <w:rPr>
                <w:rFonts w:hint="eastAsia" w:eastAsia="宋体" w:cstheme="minorHAnsi"/>
                <w:color w:val="auto"/>
                <w:lang w:eastAsia="zh-CN"/>
              </w:rPr>
            </w:pPr>
            <w:r>
              <w:rPr>
                <w:rFonts w:hint="eastAsia" w:cstheme="minorHAnsi"/>
                <w:color w:val="auto"/>
                <w:lang w:val="en-US" w:eastAsia="zh-CN"/>
              </w:rPr>
              <w:t>6）</w:t>
            </w:r>
            <w:r>
              <w:rPr>
                <w:rFonts w:hint="eastAsia" w:cstheme="minorHAnsi"/>
                <w:color w:val="auto"/>
              </w:rPr>
              <w:t>熟悉</w:t>
            </w:r>
            <w:r>
              <w:rPr>
                <w:rFonts w:cstheme="minorHAnsi"/>
                <w:color w:val="auto"/>
              </w:rPr>
              <w:t>广告相关法律法规，接受相关部门的管理监督</w:t>
            </w:r>
            <w:r>
              <w:rPr>
                <w:rFonts w:hint="eastAsia" w:cstheme="minorHAnsi"/>
                <w:color w:val="auto"/>
                <w:lang w:eastAsia="zh-CN"/>
              </w:rPr>
              <w:t>。</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lang w:val="en-US" w:eastAsia="zh-CN"/>
              </w:rPr>
            </w:pP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ind w:firstLine="210" w:firstLineChars="100"/>
              <w:rPr>
                <w:rFonts w:hint="eastAsia" w:cstheme="minorHAnsi"/>
                <w:color w:val="auto"/>
                <w:lang w:val="en-US" w:eastAsia="zh-CN"/>
              </w:rPr>
            </w:pPr>
            <w:r>
              <w:rPr>
                <w:rFonts w:hint="eastAsia" w:cstheme="minorHAnsi"/>
                <w:color w:val="auto"/>
                <w:lang w:val="en-US" w:eastAsia="zh-CN"/>
              </w:rPr>
              <w:t>1）</w:t>
            </w:r>
            <w:r>
              <w:rPr>
                <w:rFonts w:hint="eastAsia" w:cstheme="minorHAnsi"/>
                <w:color w:val="auto"/>
                <w:lang w:eastAsia="zh-CN"/>
              </w:rPr>
              <w:t>负责编制广告拓展方案，</w:t>
            </w:r>
            <w:r>
              <w:rPr>
                <w:rFonts w:cstheme="minorHAnsi"/>
                <w:color w:val="auto"/>
              </w:rPr>
              <w:t>负责户外广告的设计、发布，各类促销广告的设计、策划、发布，项目公关活动的策划、现场包装及组织实施等工作</w:t>
            </w:r>
            <w:r>
              <w:rPr>
                <w:rFonts w:hint="eastAsia" w:cstheme="minorHAnsi"/>
                <w:color w:val="auto"/>
              </w:rPr>
              <w:t>；</w:t>
            </w:r>
          </w:p>
          <w:p>
            <w:pPr>
              <w:ind w:firstLine="210" w:firstLineChars="100"/>
              <w:rPr>
                <w:rFonts w:cstheme="minorHAnsi"/>
                <w:color w:val="auto"/>
              </w:rPr>
            </w:pPr>
            <w:r>
              <w:rPr>
                <w:rFonts w:hint="eastAsia" w:cstheme="minorHAnsi"/>
                <w:color w:val="auto"/>
                <w:lang w:val="en-US" w:eastAsia="zh-CN"/>
              </w:rPr>
              <w:t>2）</w:t>
            </w:r>
            <w:r>
              <w:rPr>
                <w:rFonts w:cstheme="minorHAnsi"/>
                <w:color w:val="auto"/>
              </w:rPr>
              <w:t xml:space="preserve">参与公司拓展目标战略研究，企业品牌的发展定位、目标规划和实施，承担企业中长远的形象规划和实施。 </w:t>
            </w:r>
          </w:p>
          <w:p>
            <w:pPr>
              <w:ind w:firstLine="210" w:firstLineChars="100"/>
              <w:rPr>
                <w:rFonts w:hint="eastAsia" w:cstheme="minorHAnsi"/>
                <w:color w:val="auto"/>
              </w:rPr>
            </w:pPr>
            <w:r>
              <w:rPr>
                <w:rFonts w:hint="eastAsia" w:cstheme="minorHAnsi"/>
                <w:color w:val="auto"/>
                <w:lang w:val="en-US" w:eastAsia="zh-CN"/>
              </w:rPr>
              <w:t>3）</w:t>
            </w:r>
            <w:r>
              <w:rPr>
                <w:rFonts w:hint="eastAsia" w:cstheme="minorHAnsi"/>
                <w:color w:val="auto"/>
                <w:lang w:eastAsia="zh-CN"/>
              </w:rPr>
              <w:t>负责</w:t>
            </w:r>
            <w:r>
              <w:rPr>
                <w:rFonts w:cstheme="minorHAnsi"/>
                <w:color w:val="auto"/>
              </w:rPr>
              <w:t>组织实施市场、产品、消费者竞争状况等调研活动，提供企业发展、拓展战略的分析研究资讯。</w:t>
            </w:r>
          </w:p>
          <w:p>
            <w:pPr>
              <w:ind w:firstLine="210" w:firstLineChars="100"/>
              <w:rPr>
                <w:rFonts w:cstheme="minorHAnsi"/>
                <w:color w:val="auto"/>
              </w:rPr>
            </w:pPr>
            <w:r>
              <w:rPr>
                <w:rFonts w:hint="eastAsia" w:cstheme="minorHAnsi"/>
                <w:color w:val="auto"/>
                <w:lang w:val="en-US" w:eastAsia="zh-CN"/>
              </w:rPr>
              <w:t>4）</w:t>
            </w:r>
            <w:r>
              <w:rPr>
                <w:rFonts w:hint="eastAsia" w:cstheme="minorHAnsi"/>
                <w:color w:val="auto"/>
                <w:lang w:eastAsia="zh-CN"/>
              </w:rPr>
              <w:t>负责</w:t>
            </w:r>
            <w:r>
              <w:rPr>
                <w:rFonts w:cstheme="minorHAnsi"/>
                <w:color w:val="auto"/>
              </w:rPr>
              <w:t>负责网站的整体运营、网站定位研究、网站架构、用户引导流程和体验层改善；网上品牌、广告和拓展组合推广策略和计划，并追踪评估推广效果；</w:t>
            </w:r>
          </w:p>
          <w:p>
            <w:pPr>
              <w:ind w:firstLine="210" w:firstLineChars="100"/>
              <w:rPr>
                <w:rFonts w:hint="eastAsia" w:cstheme="minorHAnsi"/>
                <w:color w:val="auto"/>
              </w:rPr>
            </w:pPr>
            <w:r>
              <w:rPr>
                <w:rFonts w:hint="eastAsia" w:cstheme="minorHAnsi"/>
                <w:color w:val="auto"/>
                <w:lang w:val="en-US" w:eastAsia="zh-CN"/>
              </w:rPr>
              <w:t>5）</w:t>
            </w:r>
            <w:r>
              <w:rPr>
                <w:rFonts w:cstheme="minorHAnsi"/>
                <w:color w:val="auto"/>
              </w:rPr>
              <w:t>负责组织、协调有关部门开展产品包装设计、企业文化活动、分类活动、社会活动的实施</w:t>
            </w:r>
            <w:r>
              <w:rPr>
                <w:rFonts w:hint="eastAsia" w:cstheme="minorHAnsi"/>
                <w:color w:val="auto"/>
              </w:rPr>
              <w:t>。</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6</w:t>
            </w:r>
            <w:r>
              <w:rPr>
                <w:rFonts w:hint="eastAsia" w:ascii="宋体" w:hAnsi="宋体"/>
                <w:color w:val="auto"/>
                <w:kern w:val="0"/>
                <w:sz w:val="22"/>
                <w:szCs w:val="22"/>
              </w:rPr>
              <w:t>万</w:t>
            </w:r>
            <w:r>
              <w:rPr>
                <w:rFonts w:hint="eastAsia" w:ascii="宋体" w:hAnsi="宋体"/>
                <w:color w:val="auto"/>
                <w:kern w:val="0"/>
                <w:sz w:val="22"/>
                <w:szCs w:val="22"/>
                <w:lang w:val="en-US" w:eastAsia="zh-CN"/>
              </w:rPr>
              <w:t>-13.4万</w:t>
            </w:r>
            <w:r>
              <w:rPr>
                <w:rFonts w:hint="eastAsia" w:ascii="宋体" w:hAnsi="宋体"/>
                <w:color w:val="auto"/>
                <w:kern w:val="0"/>
                <w:sz w:val="22"/>
                <w:szCs w:val="22"/>
              </w:rPr>
              <w:t>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autoSpaceDE w:val="0"/>
        <w:autoSpaceDN w:val="0"/>
        <w:adjustRightInd w:val="0"/>
        <w:spacing w:line="360" w:lineRule="auto"/>
        <w:rPr>
          <w:rFonts w:hint="eastAsia" w:ascii="宋体" w:hAnsi="宋体"/>
          <w:color w:val="auto"/>
          <w:kern w:val="0"/>
          <w:sz w:val="22"/>
          <w:szCs w:val="22"/>
        </w:rPr>
      </w:pPr>
    </w:p>
    <w:p>
      <w:pPr>
        <w:autoSpaceDE w:val="0"/>
        <w:autoSpaceDN w:val="0"/>
        <w:adjustRightInd w:val="0"/>
        <w:spacing w:line="360" w:lineRule="auto"/>
        <w:rPr>
          <w:rFonts w:hint="eastAsia" w:ascii="宋体" w:hAnsi="宋体"/>
          <w:color w:val="auto"/>
          <w:kern w:val="0"/>
          <w:sz w:val="22"/>
          <w:szCs w:val="22"/>
          <w:lang w:eastAsia="zh-CN"/>
        </w:rPr>
      </w:pPr>
    </w:p>
    <w:p>
      <w:pPr>
        <w:autoSpaceDE w:val="0"/>
        <w:autoSpaceDN w:val="0"/>
        <w:adjustRightInd w:val="0"/>
        <w:spacing w:line="360" w:lineRule="auto"/>
        <w:rPr>
          <w:rFonts w:hint="eastAsia" w:ascii="宋体" w:hAnsi="宋体"/>
          <w:color w:val="auto"/>
          <w:kern w:val="0"/>
          <w:sz w:val="22"/>
          <w:szCs w:val="22"/>
          <w:lang w:eastAsia="zh-CN"/>
        </w:rPr>
      </w:pPr>
    </w:p>
    <w:p>
      <w:pPr>
        <w:autoSpaceDE w:val="0"/>
        <w:autoSpaceDN w:val="0"/>
        <w:adjustRightInd w:val="0"/>
        <w:spacing w:line="360" w:lineRule="auto"/>
        <w:rPr>
          <w:rFonts w:hint="eastAsia" w:ascii="宋体" w:hAnsi="宋体"/>
          <w:color w:val="auto"/>
          <w:kern w:val="0"/>
          <w:sz w:val="22"/>
          <w:szCs w:val="22"/>
          <w:lang w:eastAsia="zh-CN"/>
        </w:rPr>
      </w:pPr>
    </w:p>
    <w:p>
      <w:pPr>
        <w:autoSpaceDE w:val="0"/>
        <w:autoSpaceDN w:val="0"/>
        <w:adjustRightInd w:val="0"/>
        <w:spacing w:line="360" w:lineRule="auto"/>
        <w:rPr>
          <w:rFonts w:hint="eastAsia" w:ascii="宋体" w:hAnsi="宋体"/>
          <w:color w:val="auto"/>
          <w:kern w:val="0"/>
          <w:sz w:val="22"/>
          <w:szCs w:val="22"/>
          <w:lang w:eastAsia="zh-CN"/>
        </w:rPr>
      </w:pPr>
    </w:p>
    <w:p>
      <w:pPr>
        <w:autoSpaceDE w:val="0"/>
        <w:autoSpaceDN w:val="0"/>
        <w:adjustRightInd w:val="0"/>
        <w:spacing w:line="360" w:lineRule="auto"/>
        <w:rPr>
          <w:rFonts w:hint="eastAsia" w:ascii="宋体" w:hAnsi="宋体"/>
          <w:color w:val="auto"/>
          <w:kern w:val="0"/>
          <w:sz w:val="22"/>
          <w:szCs w:val="22"/>
          <w:lang w:eastAsia="zh-CN"/>
        </w:rPr>
      </w:pPr>
    </w:p>
    <w:p>
      <w:pPr>
        <w:autoSpaceDE w:val="0"/>
        <w:autoSpaceDN w:val="0"/>
        <w:adjustRightInd w:val="0"/>
        <w:spacing w:line="360" w:lineRule="auto"/>
        <w:rPr>
          <w:rFonts w:hint="eastAsia" w:ascii="宋体" w:hAnsi="宋体"/>
          <w:color w:val="auto"/>
          <w:kern w:val="0"/>
          <w:sz w:val="22"/>
          <w:szCs w:val="22"/>
          <w:lang w:eastAsia="zh-CN"/>
        </w:rPr>
      </w:pPr>
    </w:p>
    <w:p>
      <w:pPr>
        <w:autoSpaceDE w:val="0"/>
        <w:autoSpaceDN w:val="0"/>
        <w:adjustRightInd w:val="0"/>
        <w:spacing w:line="360" w:lineRule="auto"/>
        <w:rPr>
          <w:rFonts w:hint="eastAsia" w:ascii="宋体" w:hAnsi="宋体" w:eastAsia="宋体"/>
          <w:color w:val="auto"/>
          <w:kern w:val="0"/>
          <w:sz w:val="22"/>
          <w:szCs w:val="22"/>
          <w:lang w:eastAsia="zh-CN"/>
        </w:rPr>
      </w:pPr>
      <w:r>
        <w:rPr>
          <w:rFonts w:hint="eastAsia" w:ascii="宋体" w:hAnsi="宋体"/>
          <w:color w:val="auto"/>
          <w:kern w:val="0"/>
          <w:sz w:val="22"/>
          <w:szCs w:val="22"/>
          <w:lang w:eastAsia="zh-CN"/>
        </w:rPr>
        <w:t>表十七：</w:t>
      </w:r>
    </w:p>
    <w:tbl>
      <w:tblPr>
        <w:tblStyle w:val="5"/>
        <w:tblpPr w:leftFromText="180" w:rightFromText="180" w:vertAnchor="text" w:horzAnchor="page" w:tblpX="1732" w:tblpY="220"/>
        <w:tblOverlap w:val="never"/>
        <w:tblW w:w="0" w:type="auto"/>
        <w:tblInd w:w="0"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w:t>
            </w:r>
            <w:r>
              <w:rPr>
                <w:rFonts w:hint="eastAsia" w:ascii="宋体" w:hAnsi="宋体"/>
                <w:color w:val="auto"/>
                <w:kern w:val="0"/>
                <w:sz w:val="22"/>
                <w:szCs w:val="22"/>
                <w:lang w:val="en-US" w:eastAsia="zh-CN"/>
              </w:rPr>
              <w:t>评估专员</w:t>
            </w:r>
            <w:r>
              <w:rPr>
                <w:rFonts w:hint="eastAsia" w:ascii="宋体" w:hAnsi="宋体"/>
                <w:color w:val="auto"/>
                <w:kern w:val="0"/>
                <w:sz w:val="22"/>
                <w:szCs w:val="22"/>
              </w:rPr>
              <w:t>（</w:t>
            </w:r>
            <w:r>
              <w:rPr>
                <w:rFonts w:hint="eastAsia" w:ascii="宋体" w:hAnsi="宋体"/>
                <w:color w:val="auto"/>
                <w:kern w:val="0"/>
                <w:sz w:val="22"/>
                <w:szCs w:val="22"/>
                <w:lang w:val="en-US" w:eastAsia="zh-CN"/>
              </w:rPr>
              <w:t>1</w:t>
            </w:r>
            <w:r>
              <w:rPr>
                <w:rFonts w:hint="eastAsia" w:ascii="宋体" w:hAnsi="宋体"/>
                <w:color w:val="auto"/>
                <w:kern w:val="0"/>
                <w:sz w:val="22"/>
                <w:szCs w:val="22"/>
              </w:rPr>
              <w:t>名）</w:t>
            </w:r>
          </w:p>
        </w:tc>
        <w:tc>
          <w:tcPr>
            <w:tcW w:w="4367" w:type="dxa"/>
            <w:tcBorders>
              <w:top w:val="single" w:color="000000" w:sz="4" w:space="0"/>
              <w:left w:val="nil"/>
              <w:bottom w:val="single" w:color="000000" w:sz="4" w:space="0"/>
              <w:right w:val="single" w:color="000000" w:sz="4" w:space="0"/>
            </w:tcBorders>
            <w:shd w:val="clear" w:color="auto" w:fill="FFFFFF"/>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w:t>
            </w:r>
            <w:r>
              <w:rPr>
                <w:rFonts w:hint="eastAsia" w:ascii="宋体" w:hAnsi="宋体"/>
                <w:color w:val="auto"/>
                <w:kern w:val="0"/>
                <w:sz w:val="22"/>
                <w:szCs w:val="22"/>
                <w:lang w:val="en-US" w:eastAsia="zh-CN"/>
              </w:rPr>
              <w:t>45</w:t>
            </w:r>
            <w:r>
              <w:rPr>
                <w:rFonts w:hint="eastAsia" w:ascii="宋体" w:hAnsi="宋体"/>
                <w:color w:val="auto"/>
                <w:kern w:val="0"/>
                <w:sz w:val="22"/>
                <w:szCs w:val="22"/>
              </w:rPr>
              <w:t>岁以下（197</w:t>
            </w:r>
            <w:r>
              <w:rPr>
                <w:rFonts w:hint="eastAsia" w:ascii="宋体" w:hAnsi="宋体"/>
                <w:color w:val="auto"/>
                <w:kern w:val="0"/>
                <w:sz w:val="22"/>
                <w:szCs w:val="22"/>
                <w:lang w:val="en-US" w:eastAsia="zh-CN"/>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7"/>
              <w:autoSpaceDE w:val="0"/>
              <w:autoSpaceDN w:val="0"/>
              <w:adjustRightInd w:val="0"/>
              <w:spacing w:line="320" w:lineRule="atLeast"/>
              <w:ind w:left="218" w:leftChars="104" w:firstLine="0" w:firstLineChars="0"/>
              <w:jc w:val="left"/>
              <w:rPr>
                <w:rFonts w:hint="default" w:ascii="宋体" w:hAnsi="宋体"/>
                <w:color w:val="auto"/>
                <w:kern w:val="0"/>
                <w:sz w:val="22"/>
                <w:szCs w:val="22"/>
                <w:lang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w:t>
            </w:r>
            <w:r>
              <w:rPr>
                <w:rFonts w:hint="eastAsia" w:ascii="宋体" w:hAnsi="宋体"/>
                <w:color w:val="auto"/>
                <w:kern w:val="0"/>
                <w:sz w:val="22"/>
                <w:szCs w:val="22"/>
                <w:lang w:val="en-US" w:eastAsia="zh-CN"/>
              </w:rPr>
              <w:t>大</w:t>
            </w:r>
            <w:r>
              <w:rPr>
                <w:rFonts w:hint="eastAsia" w:ascii="宋体" w:hAnsi="宋体"/>
                <w:color w:val="auto"/>
                <w:kern w:val="0"/>
                <w:sz w:val="22"/>
                <w:szCs w:val="22"/>
              </w:rPr>
              <w:t>专及以上学历</w:t>
            </w:r>
            <w:r>
              <w:rPr>
                <w:rFonts w:hint="default" w:ascii="宋体" w:hAnsi="宋体"/>
                <w:color w:val="auto"/>
                <w:kern w:val="0"/>
                <w:sz w:val="22"/>
                <w:szCs w:val="22"/>
              </w:rPr>
              <w:t>，</w:t>
            </w:r>
            <w:r>
              <w:rPr>
                <w:rFonts w:hint="eastAsia" w:ascii="宋体" w:hAnsi="宋体"/>
                <w:color w:val="auto"/>
                <w:kern w:val="0"/>
                <w:sz w:val="22"/>
                <w:szCs w:val="22"/>
                <w:lang w:val="en-US" w:eastAsia="zh-CN"/>
              </w:rPr>
              <w:t>专业不限</w:t>
            </w:r>
            <w:r>
              <w:rPr>
                <w:rFonts w:hint="default" w:ascii="宋体" w:hAnsi="宋体"/>
                <w:color w:val="auto"/>
                <w:kern w:val="0"/>
                <w:sz w:val="22"/>
                <w:szCs w:val="22"/>
                <w:lang w:eastAsia="zh-CN"/>
              </w:rPr>
              <w:t>；</w:t>
            </w:r>
          </w:p>
          <w:p>
            <w:pPr>
              <w:pStyle w:val="7"/>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default" w:ascii="宋体" w:hAnsi="宋体"/>
                <w:color w:val="auto"/>
                <w:kern w:val="0"/>
                <w:sz w:val="22"/>
                <w:szCs w:val="22"/>
                <w:lang w:eastAsia="zh-CN"/>
              </w:rPr>
              <w:t>3）</w:t>
            </w:r>
            <w:r>
              <w:rPr>
                <w:rFonts w:hint="eastAsia" w:ascii="宋体" w:hAnsi="宋体"/>
                <w:color w:val="auto"/>
                <w:kern w:val="0"/>
                <w:sz w:val="22"/>
                <w:szCs w:val="22"/>
                <w:lang w:val="en-US" w:eastAsia="zh-CN"/>
              </w:rPr>
              <w:t>有2年以上养老行业工作经验</w:t>
            </w:r>
            <w:r>
              <w:rPr>
                <w:rFonts w:hint="default" w:ascii="宋体" w:hAnsi="宋体"/>
                <w:color w:val="auto"/>
                <w:kern w:val="0"/>
                <w:sz w:val="22"/>
                <w:szCs w:val="22"/>
              </w:rPr>
              <w:t>，</w:t>
            </w:r>
            <w:r>
              <w:rPr>
                <w:rFonts w:hint="eastAsia" w:ascii="宋体" w:hAnsi="宋体"/>
                <w:color w:val="auto"/>
                <w:kern w:val="0"/>
                <w:sz w:val="22"/>
                <w:szCs w:val="22"/>
                <w:lang w:val="en-US" w:eastAsia="zh-CN"/>
              </w:rPr>
              <w:t>持有老年人能力评估相关执照的</w:t>
            </w:r>
            <w:r>
              <w:rPr>
                <w:rFonts w:hint="eastAsia" w:ascii="宋体" w:hAnsi="宋体"/>
                <w:color w:val="auto"/>
                <w:kern w:val="0"/>
                <w:sz w:val="22"/>
                <w:szCs w:val="22"/>
              </w:rPr>
              <w:t>优先考虑；</w:t>
            </w:r>
          </w:p>
          <w:p>
            <w:pPr>
              <w:pStyle w:val="7"/>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4）熟悉老年人能力评估政策，有相关理论基础</w:t>
            </w:r>
            <w:r>
              <w:rPr>
                <w:rFonts w:hint="eastAsia" w:ascii="宋体" w:hAnsi="宋体"/>
                <w:color w:val="auto"/>
                <w:kern w:val="0"/>
                <w:sz w:val="22"/>
                <w:szCs w:val="22"/>
              </w:rPr>
              <w:t>；</w:t>
            </w:r>
            <w:r>
              <w:rPr>
                <w:rFonts w:hint="eastAsia" w:ascii="宋体" w:hAnsi="宋体"/>
                <w:color w:val="auto"/>
                <w:kern w:val="0"/>
                <w:sz w:val="22"/>
                <w:szCs w:val="22"/>
                <w:lang w:val="en-US" w:eastAsia="zh-CN"/>
              </w:rPr>
              <w:t>具有细致耐心的工作态度，良好的沟通能力和团队协作精神</w:t>
            </w:r>
            <w:r>
              <w:rPr>
                <w:rFonts w:hint="eastAsia" w:ascii="宋体" w:hAnsi="宋体"/>
                <w:color w:val="auto"/>
                <w:kern w:val="0"/>
                <w:sz w:val="22"/>
                <w:szCs w:val="22"/>
              </w:rPr>
              <w:t>，亲和力</w:t>
            </w:r>
            <w:r>
              <w:rPr>
                <w:rFonts w:hint="eastAsia" w:ascii="宋体" w:hAnsi="宋体"/>
                <w:color w:val="auto"/>
                <w:kern w:val="0"/>
                <w:sz w:val="22"/>
                <w:szCs w:val="22"/>
                <w:lang w:val="en-US" w:eastAsia="zh-CN"/>
              </w:rPr>
              <w:t>强</w:t>
            </w:r>
            <w:r>
              <w:rPr>
                <w:rFonts w:hint="eastAsia" w:ascii="宋体" w:hAnsi="宋体"/>
                <w:color w:val="auto"/>
                <w:kern w:val="0"/>
                <w:sz w:val="22"/>
                <w:szCs w:val="22"/>
              </w:rPr>
              <w:t>。</w:t>
            </w:r>
          </w:p>
          <w:p>
            <w:pPr>
              <w:pStyle w:val="7"/>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1）在分管院长的领导下</w:t>
            </w:r>
            <w:r>
              <w:rPr>
                <w:rFonts w:hint="eastAsia"/>
                <w:color w:val="auto"/>
                <w:sz w:val="22"/>
                <w:szCs w:val="22"/>
                <w:lang w:val="en-US" w:eastAsia="zh-CN"/>
              </w:rPr>
              <w:t>按照评估相关制度做好入住老人的评估工作</w:t>
            </w:r>
            <w:r>
              <w:rPr>
                <w:rFonts w:hint="eastAsia"/>
                <w:color w:val="auto"/>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w:t>
            </w:r>
            <w:r>
              <w:rPr>
                <w:rFonts w:hint="eastAsia"/>
                <w:color w:val="auto"/>
                <w:sz w:val="22"/>
                <w:szCs w:val="22"/>
                <w:lang w:val="en-US" w:eastAsia="zh-CN"/>
              </w:rPr>
              <w:t>熟练掌握评估工作内容，按照评估工作流程，对入住老人进行身体和认知功能等评估工作，保证评估内容完整、客观、真实、准确，告知老年家属评估结果及相关风险，与家属签署《风险告知书》</w:t>
            </w:r>
            <w:r>
              <w:rPr>
                <w:rFonts w:hint="eastAsia"/>
                <w:color w:val="auto"/>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w:t>
            </w:r>
            <w:r>
              <w:rPr>
                <w:rFonts w:hint="eastAsia"/>
                <w:color w:val="auto"/>
                <w:sz w:val="22"/>
                <w:szCs w:val="22"/>
                <w:lang w:val="en-US" w:eastAsia="zh-CN"/>
              </w:rPr>
              <w:t>掌握全院入住老人的一般情况、疾病诊断及治疗，每日查房时提出需特别关注的老人和护理注意事项</w:t>
            </w:r>
            <w:r>
              <w:rPr>
                <w:rFonts w:hint="eastAsia"/>
                <w:color w:val="auto"/>
                <w:sz w:val="22"/>
                <w:szCs w:val="22"/>
              </w:rPr>
              <w:t>；</w:t>
            </w:r>
          </w:p>
          <w:p>
            <w:pPr>
              <w:pStyle w:val="7"/>
              <w:autoSpaceDE w:val="0"/>
              <w:autoSpaceDN w:val="0"/>
              <w:adjustRightInd w:val="0"/>
              <w:spacing w:line="320" w:lineRule="atLeast"/>
              <w:ind w:firstLine="220" w:firstLineChars="100"/>
              <w:jc w:val="left"/>
              <w:rPr>
                <w:rFonts w:hint="default"/>
                <w:color w:val="auto"/>
                <w:sz w:val="22"/>
                <w:szCs w:val="22"/>
                <w:lang w:val="en-US"/>
              </w:rPr>
            </w:pPr>
            <w:r>
              <w:rPr>
                <w:rFonts w:hint="eastAsia"/>
                <w:color w:val="auto"/>
                <w:sz w:val="22"/>
                <w:szCs w:val="22"/>
              </w:rPr>
              <w:t>4）</w:t>
            </w:r>
            <w:r>
              <w:rPr>
                <w:rFonts w:hint="eastAsia"/>
                <w:color w:val="auto"/>
                <w:sz w:val="22"/>
                <w:szCs w:val="22"/>
                <w:lang w:val="en-US" w:eastAsia="zh-CN"/>
              </w:rPr>
              <w:t>参加每日规范查房，掌握老人身体状况的动态变化，老人新出现的症状及时处理、记录，及时跟家属沟通。如老人出现病情危急变化，及时处理、记录，及时通知家属，及时送往医院；</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5）关心老人的心理健康，经常与老人交谈，了解他们的想法，掌握他们的要求，疏导他们的思想；</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w:t>
            </w:r>
            <w:r>
              <w:rPr>
                <w:rFonts w:hint="eastAsia"/>
                <w:color w:val="auto"/>
                <w:sz w:val="22"/>
                <w:szCs w:val="22"/>
                <w:lang w:val="en-US" w:eastAsia="zh-CN"/>
              </w:rPr>
              <w:t>按照健康档案书写标准及时完成评估及医疗相关文书记录，并及时录入医疗管理系统</w:t>
            </w:r>
            <w:r>
              <w:rPr>
                <w:rFonts w:hint="eastAsia"/>
                <w:color w:val="auto"/>
                <w:sz w:val="22"/>
                <w:szCs w:val="22"/>
              </w:rPr>
              <w:t>；</w:t>
            </w:r>
          </w:p>
          <w:p>
            <w:pPr>
              <w:pStyle w:val="7"/>
              <w:autoSpaceDE w:val="0"/>
              <w:autoSpaceDN w:val="0"/>
              <w:adjustRightInd w:val="0"/>
              <w:spacing w:line="320" w:lineRule="atLeast"/>
              <w:ind w:firstLine="220" w:firstLineChars="100"/>
              <w:jc w:val="left"/>
              <w:rPr>
                <w:color w:val="auto"/>
                <w:sz w:val="22"/>
                <w:szCs w:val="22"/>
              </w:rPr>
            </w:pPr>
            <w:r>
              <w:rPr>
                <w:rFonts w:hint="eastAsia"/>
                <w:color w:val="auto"/>
                <w:sz w:val="22"/>
                <w:szCs w:val="22"/>
              </w:rPr>
              <w:t>7）</w:t>
            </w:r>
            <w:r>
              <w:rPr>
                <w:rFonts w:hint="eastAsia"/>
                <w:color w:val="auto"/>
                <w:sz w:val="22"/>
                <w:szCs w:val="22"/>
                <w:lang w:val="en-US" w:eastAsia="zh-CN"/>
              </w:rPr>
              <w:t>认真总结评估工作经验，结合实际提出合理化建议</w:t>
            </w:r>
            <w:r>
              <w:rPr>
                <w:rFonts w:hint="eastAsia"/>
                <w:color w:val="auto"/>
                <w:sz w:val="22"/>
                <w:szCs w:val="22"/>
              </w:rPr>
              <w:t>；</w:t>
            </w:r>
          </w:p>
          <w:p>
            <w:pPr>
              <w:pStyle w:val="7"/>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8）</w:t>
            </w:r>
            <w:r>
              <w:rPr>
                <w:rFonts w:hint="eastAsia"/>
                <w:color w:val="auto"/>
                <w:sz w:val="22"/>
                <w:szCs w:val="22"/>
                <w:lang w:val="en-US" w:eastAsia="zh-CN"/>
              </w:rPr>
              <w:t>按时参加工作例会和与工作内容相关的业务学习</w:t>
            </w:r>
            <w:r>
              <w:rPr>
                <w:rFonts w:hint="eastAsia"/>
                <w:color w:val="auto"/>
                <w:sz w:val="22"/>
                <w:szCs w:val="22"/>
              </w:rPr>
              <w:t>。</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4.2万</w:t>
            </w:r>
            <w:r>
              <w:rPr>
                <w:rFonts w:ascii="宋体" w:hAnsi="宋体"/>
                <w:color w:val="auto"/>
                <w:kern w:val="0"/>
                <w:sz w:val="22"/>
                <w:szCs w:val="22"/>
              </w:rPr>
              <w:t>-</w:t>
            </w:r>
            <w:r>
              <w:rPr>
                <w:rFonts w:hint="eastAsia" w:ascii="宋体" w:hAnsi="宋体"/>
                <w:color w:val="auto"/>
                <w:kern w:val="0"/>
                <w:sz w:val="22"/>
                <w:szCs w:val="22"/>
                <w:lang w:val="en-US" w:eastAsia="zh-CN"/>
              </w:rPr>
              <w:t>6</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autoSpaceDE w:val="0"/>
        <w:autoSpaceDN w:val="0"/>
        <w:adjustRightInd w:val="0"/>
        <w:spacing w:line="360" w:lineRule="auto"/>
        <w:rPr>
          <w:rFonts w:hint="eastAsia" w:ascii="宋体" w:hAnsi="宋体"/>
          <w:color w:val="auto"/>
          <w:kern w:val="0"/>
          <w:sz w:val="22"/>
          <w:szCs w:val="22"/>
        </w:rPr>
      </w:pPr>
    </w:p>
    <w:p>
      <w:pPr>
        <w:autoSpaceDE w:val="0"/>
        <w:autoSpaceDN w:val="0"/>
        <w:adjustRightInd w:val="0"/>
        <w:spacing w:line="360" w:lineRule="auto"/>
        <w:rPr>
          <w:rFonts w:hint="eastAsia" w:ascii="宋体" w:hAnsi="宋体"/>
          <w:color w:val="auto"/>
          <w:kern w:val="0"/>
          <w:sz w:val="22"/>
          <w:szCs w:val="22"/>
        </w:rPr>
      </w:pPr>
    </w:p>
    <w:p>
      <w:pPr>
        <w:spacing w:line="520" w:lineRule="exact"/>
        <w:jc w:val="left"/>
        <w:rPr>
          <w:rFonts w:hint="eastAsia" w:ascii="黑体" w:hAnsi="黑体" w:eastAsia="黑体"/>
          <w:color w:val="auto"/>
          <w:sz w:val="32"/>
          <w:szCs w:val="32"/>
        </w:rPr>
      </w:pPr>
    </w:p>
    <w:p>
      <w:pPr>
        <w:spacing w:line="520" w:lineRule="exact"/>
        <w:jc w:val="left"/>
        <w:rPr>
          <w:rFonts w:hint="eastAsia" w:ascii="黑体" w:hAnsi="黑体" w:eastAsia="黑体"/>
          <w:color w:val="auto"/>
          <w:sz w:val="32"/>
          <w:szCs w:val="32"/>
        </w:rPr>
      </w:pPr>
    </w:p>
    <w:p>
      <w:pPr>
        <w:spacing w:line="520" w:lineRule="exact"/>
        <w:jc w:val="left"/>
        <w:rPr>
          <w:rFonts w:hint="eastAsia" w:ascii="黑体" w:hAnsi="黑体" w:eastAsia="黑体"/>
          <w:color w:val="auto"/>
          <w:sz w:val="32"/>
          <w:szCs w:val="32"/>
          <w:lang w:val="en-US" w:eastAsia="zh-CN"/>
        </w:rPr>
      </w:pPr>
      <w:r>
        <w:rPr>
          <w:rFonts w:hint="eastAsia" w:ascii="黑体" w:hAnsi="黑体" w:eastAsia="黑体"/>
          <w:color w:val="auto"/>
          <w:sz w:val="32"/>
          <w:szCs w:val="32"/>
        </w:rPr>
        <w:t>附</w:t>
      </w:r>
      <w:r>
        <w:rPr>
          <w:rFonts w:hint="eastAsia" w:ascii="黑体" w:hAnsi="黑体" w:eastAsia="黑体"/>
          <w:color w:val="auto"/>
          <w:sz w:val="32"/>
          <w:szCs w:val="32"/>
          <w:lang w:val="en-US" w:eastAsia="zh-CN"/>
        </w:rPr>
        <w:t>件2</w:t>
      </w:r>
    </w:p>
    <w:p>
      <w:pPr>
        <w:pStyle w:val="4"/>
        <w:widowControl/>
        <w:spacing w:before="0" w:beforeAutospacing="0" w:after="0" w:afterAutospacing="0" w:line="660" w:lineRule="exact"/>
        <w:jc w:val="center"/>
        <w:rPr>
          <w:rFonts w:ascii="方正小标宋简体" w:hAnsi="宋体" w:eastAsia="方正小标宋简体" w:cs="Times New Roman"/>
          <w:bCs/>
          <w:color w:val="auto"/>
          <w:sz w:val="44"/>
          <w:szCs w:val="44"/>
        </w:rPr>
      </w:pPr>
      <w:r>
        <w:rPr>
          <w:rFonts w:hint="eastAsia" w:ascii="方正小标宋简体" w:hAnsi="宋体" w:eastAsia="方正小标宋简体" w:cs="Times New Roman"/>
          <w:bCs/>
          <w:color w:val="auto"/>
          <w:sz w:val="44"/>
          <w:szCs w:val="44"/>
        </w:rPr>
        <w:t>公开招聘报名表</w:t>
      </w:r>
    </w:p>
    <w:p>
      <w:pPr>
        <w:widowControl/>
        <w:spacing w:line="400" w:lineRule="exact"/>
        <w:jc w:val="left"/>
        <w:rPr>
          <w:rFonts w:ascii="宋体" w:hAnsi="宋体"/>
          <w:color w:val="auto"/>
          <w:kern w:val="0"/>
          <w:u w:val="single"/>
        </w:rPr>
      </w:pPr>
      <w:r>
        <w:rPr>
          <w:rFonts w:hint="eastAsia" w:ascii="宋体" w:hAnsi="宋体"/>
          <w:color w:val="auto"/>
          <w:kern w:val="0"/>
        </w:rPr>
        <w:t>应聘职位：</w:t>
      </w:r>
      <w:r>
        <w:rPr>
          <w:rFonts w:hint="eastAsia" w:ascii="宋体" w:hAnsi="宋体"/>
          <w:color w:val="auto"/>
          <w:kern w:val="0"/>
          <w:u w:val="single"/>
        </w:rPr>
        <w:t xml:space="preserve">                  </w:t>
      </w:r>
    </w:p>
    <w:tbl>
      <w:tblPr>
        <w:tblStyle w:val="5"/>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4"/>
        <w:gridCol w:w="999"/>
        <w:gridCol w:w="306"/>
        <w:gridCol w:w="532"/>
        <w:gridCol w:w="480"/>
        <w:gridCol w:w="38"/>
        <w:gridCol w:w="615"/>
        <w:gridCol w:w="999"/>
        <w:gridCol w:w="146"/>
        <w:gridCol w:w="1130"/>
        <w:gridCol w:w="149"/>
        <w:gridCol w:w="6"/>
        <w:gridCol w:w="132"/>
        <w:gridCol w:w="99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姓名</w:t>
            </w:r>
          </w:p>
        </w:tc>
        <w:tc>
          <w:tcPr>
            <w:tcW w:w="1837"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133"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性别</w:t>
            </w:r>
          </w:p>
        </w:tc>
        <w:tc>
          <w:tcPr>
            <w:tcW w:w="99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出生年月</w:t>
            </w:r>
          </w:p>
        </w:tc>
        <w:tc>
          <w:tcPr>
            <w:tcW w:w="1282"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811" w:type="dxa"/>
            <w:vMerge w:val="restart"/>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照片</w:t>
            </w:r>
          </w:p>
          <w:p>
            <w:pPr>
              <w:widowControl/>
              <w:spacing w:line="240" w:lineRule="exact"/>
              <w:jc w:val="center"/>
              <w:rPr>
                <w:rFonts w:ascii="宋体" w:hAnsi="宋体"/>
                <w:color w:val="auto"/>
                <w:kern w:val="0"/>
              </w:rPr>
            </w:pPr>
            <w:r>
              <w:rPr>
                <w:rFonts w:hint="eastAsia" w:ascii="宋体" w:hAnsi="宋体"/>
                <w:color w:val="auto"/>
                <w:kern w:val="0"/>
              </w:rPr>
              <w:t>(二寸)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籍贯</w:t>
            </w:r>
          </w:p>
        </w:tc>
        <w:tc>
          <w:tcPr>
            <w:tcW w:w="1837"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133"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民族</w:t>
            </w:r>
          </w:p>
        </w:tc>
        <w:tc>
          <w:tcPr>
            <w:tcW w:w="99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参加工作</w:t>
            </w:r>
          </w:p>
          <w:p>
            <w:pPr>
              <w:widowControl/>
              <w:spacing w:line="240" w:lineRule="exact"/>
              <w:jc w:val="center"/>
              <w:rPr>
                <w:rFonts w:ascii="宋体" w:hAnsi="宋体"/>
                <w:color w:val="auto"/>
                <w:kern w:val="0"/>
              </w:rPr>
            </w:pPr>
            <w:r>
              <w:rPr>
                <w:rFonts w:hint="eastAsia" w:ascii="宋体" w:hAnsi="宋体"/>
                <w:color w:val="auto"/>
                <w:kern w:val="0"/>
              </w:rPr>
              <w:t>时间</w:t>
            </w:r>
          </w:p>
        </w:tc>
        <w:tc>
          <w:tcPr>
            <w:tcW w:w="1282"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8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Calibri"/>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政治面貌</w:t>
            </w:r>
          </w:p>
        </w:tc>
        <w:tc>
          <w:tcPr>
            <w:tcW w:w="1837"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13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r>
              <w:rPr>
                <w:rFonts w:hint="eastAsia" w:ascii="宋体" w:hAnsi="宋体"/>
                <w:color w:val="auto"/>
                <w:kern w:val="0"/>
              </w:rPr>
              <w:t>婚姻状况</w:t>
            </w:r>
          </w:p>
        </w:tc>
        <w:tc>
          <w:tcPr>
            <w:tcW w:w="99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nil"/>
              <w:right w:val="single" w:color="auto" w:sz="4" w:space="0"/>
            </w:tcBorders>
            <w:vAlign w:val="center"/>
          </w:tcPr>
          <w:p>
            <w:pPr>
              <w:widowControl/>
              <w:spacing w:line="240" w:lineRule="exact"/>
              <w:jc w:val="center"/>
              <w:rPr>
                <w:rFonts w:ascii="宋体" w:hAnsi="宋体"/>
                <w:color w:val="auto"/>
                <w:kern w:val="0"/>
              </w:rPr>
            </w:pPr>
            <w:r>
              <w:rPr>
                <w:rFonts w:hint="eastAsia" w:ascii="宋体" w:hAnsi="宋体"/>
                <w:color w:val="auto"/>
                <w:kern w:val="0"/>
              </w:rPr>
              <w:t>身高/体重</w:t>
            </w:r>
          </w:p>
        </w:tc>
        <w:tc>
          <w:tcPr>
            <w:tcW w:w="128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p>
        </w:tc>
        <w:tc>
          <w:tcPr>
            <w:tcW w:w="18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Calibri"/>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职称</w:t>
            </w:r>
          </w:p>
        </w:tc>
        <w:tc>
          <w:tcPr>
            <w:tcW w:w="1837"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13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r>
              <w:rPr>
                <w:rFonts w:hint="eastAsia" w:ascii="宋体" w:hAnsi="宋体"/>
                <w:color w:val="auto"/>
                <w:kern w:val="0"/>
              </w:rPr>
              <w:t>职业资格证</w:t>
            </w:r>
          </w:p>
        </w:tc>
        <w:tc>
          <w:tcPr>
            <w:tcW w:w="355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p>
        </w:tc>
        <w:tc>
          <w:tcPr>
            <w:tcW w:w="18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Calibri"/>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现工作</w:t>
            </w:r>
          </w:p>
          <w:p>
            <w:pPr>
              <w:widowControl/>
              <w:spacing w:line="240" w:lineRule="exact"/>
              <w:jc w:val="center"/>
              <w:rPr>
                <w:rFonts w:ascii="宋体" w:hAnsi="宋体"/>
                <w:color w:val="auto"/>
                <w:kern w:val="0"/>
              </w:rPr>
            </w:pPr>
            <w:r>
              <w:rPr>
                <w:rFonts w:hint="eastAsia" w:ascii="宋体" w:hAnsi="宋体"/>
                <w:color w:val="auto"/>
                <w:kern w:val="0"/>
              </w:rPr>
              <w:t>单位</w:t>
            </w:r>
          </w:p>
        </w:tc>
        <w:tc>
          <w:tcPr>
            <w:tcW w:w="3969" w:type="dxa"/>
            <w:gridSpan w:val="7"/>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职务</w:t>
            </w:r>
          </w:p>
        </w:tc>
        <w:tc>
          <w:tcPr>
            <w:tcW w:w="1282"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8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Calibri"/>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第一学历</w:t>
            </w:r>
          </w:p>
        </w:tc>
        <w:tc>
          <w:tcPr>
            <w:tcW w:w="99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1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r>
              <w:rPr>
                <w:rFonts w:hint="eastAsia" w:ascii="宋体" w:hAnsi="宋体"/>
                <w:color w:val="auto"/>
                <w:kern w:val="0"/>
              </w:rPr>
              <w:t>毕业院校</w:t>
            </w:r>
          </w:p>
        </w:tc>
        <w:tc>
          <w:tcPr>
            <w:tcW w:w="2928"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kern w:val="0"/>
              </w:rPr>
            </w:pPr>
          </w:p>
        </w:tc>
        <w:tc>
          <w:tcPr>
            <w:tcW w:w="128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r>
              <w:rPr>
                <w:rFonts w:hint="eastAsia" w:ascii="宋体" w:hAnsi="宋体"/>
                <w:color w:val="auto"/>
                <w:kern w:val="0"/>
              </w:rPr>
              <w:t xml:space="preserve">专业  </w:t>
            </w:r>
          </w:p>
        </w:tc>
        <w:tc>
          <w:tcPr>
            <w:tcW w:w="18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最高学历</w:t>
            </w:r>
          </w:p>
        </w:tc>
        <w:tc>
          <w:tcPr>
            <w:tcW w:w="99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1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r>
              <w:rPr>
                <w:rFonts w:hint="eastAsia" w:ascii="宋体" w:hAnsi="宋体"/>
                <w:color w:val="auto"/>
                <w:kern w:val="0"/>
              </w:rPr>
              <w:t>毕业院校</w:t>
            </w:r>
          </w:p>
        </w:tc>
        <w:tc>
          <w:tcPr>
            <w:tcW w:w="2928"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kern w:val="0"/>
              </w:rPr>
            </w:pPr>
          </w:p>
        </w:tc>
        <w:tc>
          <w:tcPr>
            <w:tcW w:w="128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r>
              <w:rPr>
                <w:rFonts w:hint="eastAsia" w:ascii="宋体" w:hAnsi="宋体"/>
                <w:color w:val="auto"/>
                <w:kern w:val="0"/>
              </w:rPr>
              <w:t>专业</w:t>
            </w:r>
          </w:p>
        </w:tc>
        <w:tc>
          <w:tcPr>
            <w:tcW w:w="18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身份证号</w:t>
            </w:r>
          </w:p>
        </w:tc>
        <w:tc>
          <w:tcPr>
            <w:tcW w:w="3969" w:type="dxa"/>
            <w:gridSpan w:val="7"/>
            <w:tcBorders>
              <w:top w:val="single" w:color="auto" w:sz="4" w:space="0"/>
              <w:left w:val="nil"/>
              <w:bottom w:val="single" w:color="auto" w:sz="4" w:space="0"/>
              <w:right w:val="single" w:color="auto" w:sz="4" w:space="0"/>
            </w:tcBorders>
            <w:vAlign w:val="center"/>
          </w:tcPr>
          <w:p>
            <w:pPr>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r>
              <w:rPr>
                <w:rFonts w:hint="eastAsia" w:ascii="宋体" w:hAnsi="宋体"/>
                <w:color w:val="auto"/>
                <w:kern w:val="0"/>
              </w:rPr>
              <w:t>电子邮箱</w:t>
            </w:r>
          </w:p>
        </w:tc>
        <w:tc>
          <w:tcPr>
            <w:tcW w:w="3093" w:type="dxa"/>
            <w:gridSpan w:val="5"/>
            <w:tcBorders>
              <w:top w:val="single" w:color="auto" w:sz="4" w:space="0"/>
              <w:left w:val="nil"/>
              <w:bottom w:val="single" w:color="auto" w:sz="4" w:space="0"/>
              <w:right w:val="single" w:color="auto" w:sz="4" w:space="0"/>
            </w:tcBorders>
            <w:vAlign w:val="center"/>
          </w:tcPr>
          <w:p>
            <w:pPr>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住址</w:t>
            </w:r>
          </w:p>
        </w:tc>
        <w:tc>
          <w:tcPr>
            <w:tcW w:w="3969" w:type="dxa"/>
            <w:gridSpan w:val="7"/>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vAlign w:val="center"/>
          </w:tcPr>
          <w:p>
            <w:pPr>
              <w:spacing w:line="240" w:lineRule="exact"/>
              <w:ind w:left="165" w:firstLine="105" w:firstLineChars="50"/>
              <w:rPr>
                <w:rFonts w:ascii="宋体" w:hAnsi="宋体"/>
                <w:color w:val="auto"/>
                <w:kern w:val="0"/>
              </w:rPr>
            </w:pPr>
            <w:r>
              <w:rPr>
                <w:rFonts w:hint="eastAsia" w:ascii="宋体" w:hAnsi="宋体"/>
                <w:color w:val="auto"/>
                <w:kern w:val="0"/>
              </w:rPr>
              <w:t>联系电话</w:t>
            </w:r>
          </w:p>
        </w:tc>
        <w:tc>
          <w:tcPr>
            <w:tcW w:w="309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期望薪酬</w:t>
            </w:r>
          </w:p>
        </w:tc>
        <w:tc>
          <w:tcPr>
            <w:tcW w:w="3969" w:type="dxa"/>
            <w:gridSpan w:val="7"/>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vAlign w:val="center"/>
          </w:tcPr>
          <w:p>
            <w:pPr>
              <w:spacing w:line="240" w:lineRule="exact"/>
              <w:ind w:left="165"/>
              <w:rPr>
                <w:rFonts w:ascii="宋体" w:hAnsi="宋体"/>
                <w:color w:val="auto"/>
                <w:kern w:val="0"/>
              </w:rPr>
            </w:pPr>
            <w:r>
              <w:rPr>
                <w:rFonts w:hint="eastAsia" w:ascii="宋体" w:hAnsi="宋体"/>
                <w:color w:val="auto"/>
                <w:kern w:val="0"/>
              </w:rPr>
              <w:t>可到岗时间</w:t>
            </w:r>
          </w:p>
        </w:tc>
        <w:tc>
          <w:tcPr>
            <w:tcW w:w="309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154" w:type="dxa"/>
            <w:vMerge w:val="restart"/>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学习经历（高中至今）</w:t>
            </w:r>
          </w:p>
        </w:tc>
        <w:tc>
          <w:tcPr>
            <w:tcW w:w="1305"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ind w:firstLine="105" w:firstLineChars="50"/>
              <w:rPr>
                <w:rFonts w:ascii="宋体" w:hAnsi="宋体"/>
                <w:color w:val="auto"/>
                <w:kern w:val="0"/>
              </w:rPr>
            </w:pPr>
            <w:r>
              <w:rPr>
                <w:rFonts w:hint="eastAsia" w:ascii="宋体" w:hAnsi="宋体"/>
                <w:color w:val="auto"/>
                <w:kern w:val="0"/>
              </w:rPr>
              <w:t>起止年月</w:t>
            </w:r>
          </w:p>
        </w:tc>
        <w:tc>
          <w:tcPr>
            <w:tcW w:w="2810"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945" w:firstLineChars="450"/>
              <w:rPr>
                <w:rFonts w:ascii="宋体" w:hAnsi="宋体"/>
                <w:color w:val="auto"/>
                <w:kern w:val="0"/>
              </w:rPr>
            </w:pPr>
            <w:r>
              <w:rPr>
                <w:rFonts w:hint="eastAsia" w:ascii="宋体" w:hAnsi="宋体"/>
                <w:color w:val="auto"/>
                <w:kern w:val="0"/>
              </w:rPr>
              <w:t>毕业院校</w:t>
            </w:r>
          </w:p>
        </w:tc>
        <w:tc>
          <w:tcPr>
            <w:tcW w:w="1417" w:type="dxa"/>
            <w:gridSpan w:val="4"/>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rPr>
                <w:rFonts w:ascii="宋体" w:hAnsi="宋体"/>
                <w:color w:val="auto"/>
                <w:kern w:val="0"/>
              </w:rPr>
            </w:pPr>
            <w:r>
              <w:rPr>
                <w:rFonts w:hint="eastAsia" w:ascii="宋体" w:hAnsi="宋体"/>
                <w:color w:val="auto"/>
                <w:kern w:val="0"/>
              </w:rPr>
              <w:t>专业</w:t>
            </w:r>
          </w:p>
        </w:tc>
        <w:tc>
          <w:tcPr>
            <w:tcW w:w="995" w:type="dxa"/>
            <w:tcBorders>
              <w:top w:val="single" w:color="auto" w:sz="4" w:space="0"/>
              <w:left w:val="nil"/>
              <w:bottom w:val="single" w:color="auto" w:sz="4" w:space="0"/>
              <w:right w:val="single" w:color="auto" w:sz="4" w:space="0"/>
            </w:tcBorders>
            <w:vAlign w:val="center"/>
          </w:tcPr>
          <w:p>
            <w:pPr>
              <w:widowControl/>
              <w:spacing w:line="240" w:lineRule="exact"/>
              <w:ind w:firstLine="105" w:firstLineChars="50"/>
              <w:rPr>
                <w:rFonts w:ascii="宋体" w:hAnsi="宋体"/>
                <w:color w:val="auto"/>
                <w:kern w:val="0"/>
              </w:rPr>
            </w:pPr>
            <w:r>
              <w:rPr>
                <w:rFonts w:hint="eastAsia" w:ascii="宋体" w:hAnsi="宋体"/>
                <w:color w:val="auto"/>
                <w:kern w:val="0"/>
              </w:rPr>
              <w:t>培养方式</w:t>
            </w:r>
          </w:p>
        </w:tc>
        <w:tc>
          <w:tcPr>
            <w:tcW w:w="1811"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auto"/>
                <w:kern w:val="0"/>
              </w:rPr>
            </w:pPr>
            <w:r>
              <w:rPr>
                <w:rFonts w:hint="eastAsia" w:ascii="宋体" w:hAnsi="宋体"/>
                <w:color w:val="auto"/>
                <w:kern w:val="0"/>
              </w:rPr>
              <w:t xml:space="preserve">    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11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color w:val="auto"/>
                <w:kern w:val="0"/>
              </w:rPr>
            </w:pPr>
          </w:p>
        </w:tc>
        <w:tc>
          <w:tcPr>
            <w:tcW w:w="1305"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rPr>
                <w:rFonts w:ascii="宋体" w:hAnsi="宋体"/>
                <w:color w:val="auto"/>
                <w:kern w:val="0"/>
              </w:rPr>
            </w:pPr>
          </w:p>
        </w:tc>
        <w:tc>
          <w:tcPr>
            <w:tcW w:w="281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auto"/>
                <w:kern w:val="0"/>
              </w:rPr>
            </w:pPr>
          </w:p>
        </w:tc>
        <w:tc>
          <w:tcPr>
            <w:tcW w:w="1417" w:type="dxa"/>
            <w:gridSpan w:val="4"/>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auto"/>
                <w:kern w:val="0"/>
              </w:rPr>
            </w:pPr>
          </w:p>
        </w:tc>
        <w:tc>
          <w:tcPr>
            <w:tcW w:w="995"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auto"/>
                <w:kern w:val="0"/>
              </w:rPr>
            </w:pPr>
          </w:p>
        </w:tc>
        <w:tc>
          <w:tcPr>
            <w:tcW w:w="1811"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1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color w:val="auto"/>
                <w:kern w:val="0"/>
              </w:rPr>
            </w:pPr>
          </w:p>
        </w:tc>
        <w:tc>
          <w:tcPr>
            <w:tcW w:w="1305"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rPr>
                <w:rFonts w:ascii="宋体" w:hAnsi="宋体"/>
                <w:color w:val="auto"/>
                <w:kern w:val="0"/>
              </w:rPr>
            </w:pPr>
          </w:p>
        </w:tc>
        <w:tc>
          <w:tcPr>
            <w:tcW w:w="281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auto"/>
                <w:kern w:val="0"/>
              </w:rPr>
            </w:pPr>
          </w:p>
        </w:tc>
        <w:tc>
          <w:tcPr>
            <w:tcW w:w="1417" w:type="dxa"/>
            <w:gridSpan w:val="4"/>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auto"/>
                <w:kern w:val="0"/>
              </w:rPr>
            </w:pPr>
          </w:p>
        </w:tc>
        <w:tc>
          <w:tcPr>
            <w:tcW w:w="995"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auto"/>
                <w:kern w:val="0"/>
              </w:rPr>
            </w:pPr>
          </w:p>
        </w:tc>
        <w:tc>
          <w:tcPr>
            <w:tcW w:w="1811"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1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color w:val="auto"/>
                <w:kern w:val="0"/>
              </w:rPr>
            </w:pPr>
          </w:p>
        </w:tc>
        <w:tc>
          <w:tcPr>
            <w:tcW w:w="1305"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rPr>
                <w:rFonts w:ascii="宋体" w:hAnsi="宋体"/>
                <w:color w:val="auto"/>
                <w:kern w:val="0"/>
              </w:rPr>
            </w:pPr>
          </w:p>
        </w:tc>
        <w:tc>
          <w:tcPr>
            <w:tcW w:w="281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auto"/>
                <w:kern w:val="0"/>
              </w:rPr>
            </w:pPr>
          </w:p>
        </w:tc>
        <w:tc>
          <w:tcPr>
            <w:tcW w:w="1417" w:type="dxa"/>
            <w:gridSpan w:val="4"/>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auto"/>
                <w:kern w:val="0"/>
              </w:rPr>
            </w:pPr>
          </w:p>
        </w:tc>
        <w:tc>
          <w:tcPr>
            <w:tcW w:w="995"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auto"/>
                <w:kern w:val="0"/>
              </w:rPr>
            </w:pPr>
          </w:p>
        </w:tc>
        <w:tc>
          <w:tcPr>
            <w:tcW w:w="1811"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8"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工作经历（起止年月担任职务、主要工作内容等）</w:t>
            </w:r>
          </w:p>
        </w:tc>
        <w:tc>
          <w:tcPr>
            <w:tcW w:w="8338" w:type="dxa"/>
            <w:gridSpan w:val="1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rPr>
                <w:rFonts w:ascii="仿宋" w:hAnsi="仿宋" w:eastAsia="仿宋"/>
                <w:color w:val="auto"/>
                <w:kern w:val="0"/>
              </w:rPr>
            </w:pPr>
          </w:p>
          <w:p>
            <w:pPr>
              <w:widowControl/>
              <w:spacing w:line="240" w:lineRule="exact"/>
              <w:rPr>
                <w:rFonts w:ascii="仿宋" w:hAnsi="仿宋" w:eastAsia="仿宋"/>
                <w:color w:val="auto"/>
                <w:kern w:val="0"/>
              </w:rPr>
            </w:pPr>
          </w:p>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家庭成员</w:t>
            </w:r>
          </w:p>
        </w:tc>
        <w:tc>
          <w:tcPr>
            <w:tcW w:w="9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姓名</w:t>
            </w:r>
          </w:p>
        </w:tc>
        <w:tc>
          <w:tcPr>
            <w:tcW w:w="1356"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关系</w:t>
            </w:r>
          </w:p>
        </w:tc>
        <w:tc>
          <w:tcPr>
            <w:tcW w:w="1614"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出生年月</w:t>
            </w:r>
          </w:p>
        </w:tc>
        <w:tc>
          <w:tcPr>
            <w:tcW w:w="4369" w:type="dxa"/>
            <w:gridSpan w:val="7"/>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vMerge w:val="continue"/>
            <w:tcBorders>
              <w:left w:val="single" w:color="auto" w:sz="4" w:space="0"/>
              <w:right w:val="single" w:color="auto" w:sz="4" w:space="0"/>
            </w:tcBorders>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vMerge w:val="continue"/>
            <w:tcBorders>
              <w:left w:val="single" w:color="auto" w:sz="4" w:space="0"/>
              <w:right w:val="single" w:color="auto" w:sz="4" w:space="0"/>
            </w:tcBorders>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154" w:type="dxa"/>
            <w:vMerge w:val="continue"/>
            <w:tcBorders>
              <w:left w:val="single" w:color="auto" w:sz="4" w:space="0"/>
              <w:right w:val="single" w:color="auto" w:sz="4" w:space="0"/>
            </w:tcBorders>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154" w:type="dxa"/>
            <w:vMerge w:val="continue"/>
            <w:tcBorders>
              <w:left w:val="single" w:color="auto" w:sz="4" w:space="0"/>
              <w:right w:val="single" w:color="auto" w:sz="4" w:space="0"/>
            </w:tcBorders>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15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11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auto"/>
                <w:kern w:val="0"/>
              </w:rPr>
            </w:pPr>
            <w:r>
              <w:rPr>
                <w:rFonts w:hint="eastAsia" w:ascii="宋体" w:hAnsi="宋体"/>
                <w:color w:val="auto"/>
                <w:kern w:val="0"/>
              </w:rPr>
              <w:t>培训经历</w:t>
            </w:r>
          </w:p>
        </w:tc>
        <w:tc>
          <w:tcPr>
            <w:tcW w:w="2355"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olor w:val="auto"/>
              </w:rPr>
            </w:pPr>
            <w:r>
              <w:rPr>
                <w:rFonts w:hint="eastAsia" w:ascii="宋体" w:hAnsi="宋体"/>
                <w:color w:val="auto"/>
              </w:rPr>
              <w:t>起止年月</w:t>
            </w:r>
          </w:p>
        </w:tc>
        <w:tc>
          <w:tcPr>
            <w:tcW w:w="3039"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olor w:val="auto"/>
              </w:rPr>
            </w:pPr>
            <w:r>
              <w:rPr>
                <w:rFonts w:hint="eastAsia" w:ascii="宋体" w:hAnsi="宋体"/>
                <w:color w:val="auto"/>
              </w:rPr>
              <w:t>培训机构及项目</w:t>
            </w:r>
          </w:p>
        </w:tc>
        <w:tc>
          <w:tcPr>
            <w:tcW w:w="2944"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所获证书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1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color w:val="auto"/>
                <w:kern w:val="0"/>
              </w:rPr>
            </w:pPr>
          </w:p>
        </w:tc>
        <w:tc>
          <w:tcPr>
            <w:tcW w:w="2355"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3045" w:type="dxa"/>
            <w:gridSpan w:val="6"/>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293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1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color w:val="auto"/>
                <w:kern w:val="0"/>
              </w:rPr>
            </w:pPr>
          </w:p>
        </w:tc>
        <w:tc>
          <w:tcPr>
            <w:tcW w:w="2355"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3045" w:type="dxa"/>
            <w:gridSpan w:val="6"/>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293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11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color w:val="auto"/>
                <w:kern w:val="0"/>
              </w:rPr>
            </w:pPr>
          </w:p>
        </w:tc>
        <w:tc>
          <w:tcPr>
            <w:tcW w:w="2355"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3045" w:type="dxa"/>
            <w:gridSpan w:val="6"/>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293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11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Calibri"/>
                <w:color w:val="auto"/>
                <w:kern w:val="0"/>
              </w:rPr>
            </w:pPr>
          </w:p>
        </w:tc>
        <w:tc>
          <w:tcPr>
            <w:tcW w:w="2355"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3045" w:type="dxa"/>
            <w:gridSpan w:val="6"/>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293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有何特长</w:t>
            </w:r>
          </w:p>
        </w:tc>
        <w:tc>
          <w:tcPr>
            <w:tcW w:w="8338" w:type="dxa"/>
            <w:gridSpan w:val="1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8"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奖励或</w:t>
            </w:r>
          </w:p>
          <w:p>
            <w:pPr>
              <w:widowControl/>
              <w:spacing w:line="240" w:lineRule="exact"/>
              <w:jc w:val="center"/>
              <w:rPr>
                <w:rFonts w:ascii="宋体" w:hAnsi="宋体"/>
                <w:color w:val="auto"/>
                <w:kern w:val="0"/>
              </w:rPr>
            </w:pPr>
            <w:r>
              <w:rPr>
                <w:rFonts w:hint="eastAsia" w:ascii="宋体" w:hAnsi="宋体"/>
                <w:color w:val="auto"/>
                <w:kern w:val="0"/>
              </w:rPr>
              <w:t>处分</w:t>
            </w:r>
          </w:p>
        </w:tc>
        <w:tc>
          <w:tcPr>
            <w:tcW w:w="8338" w:type="dxa"/>
            <w:gridSpan w:val="1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7"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olor w:val="auto"/>
                <w:spacing w:val="-16"/>
              </w:rPr>
            </w:pPr>
            <w:r>
              <w:rPr>
                <w:rFonts w:hint="eastAsia" w:ascii="宋体" w:hAnsi="宋体"/>
                <w:color w:val="auto"/>
                <w:spacing w:val="-16"/>
              </w:rPr>
              <w:t>自我评价及主要工作成绩</w:t>
            </w:r>
          </w:p>
        </w:tc>
        <w:tc>
          <w:tcPr>
            <w:tcW w:w="8338" w:type="dxa"/>
            <w:gridSpan w:val="1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jc w:val="lef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9" w:hRule="atLeast"/>
          <w:jc w:val="center"/>
        </w:trPr>
        <w:tc>
          <w:tcPr>
            <w:tcW w:w="11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真实性  声明</w:t>
            </w:r>
          </w:p>
        </w:tc>
        <w:tc>
          <w:tcPr>
            <w:tcW w:w="8338" w:type="dxa"/>
            <w:gridSpan w:val="1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left"/>
              <w:rPr>
                <w:rFonts w:ascii="宋体" w:hAnsi="宋体"/>
                <w:color w:val="auto"/>
                <w:kern w:val="0"/>
              </w:rPr>
            </w:pPr>
            <w:r>
              <w:rPr>
                <w:rFonts w:hint="eastAsia" w:ascii="宋体" w:hAnsi="宋体"/>
                <w:color w:val="auto"/>
                <w:kern w:val="0"/>
              </w:rPr>
              <w:t>本人郑重承诺：以上所提供个人资料真实、可靠、有效，如有不实，愿承担由此造成的一切后果。</w:t>
            </w:r>
          </w:p>
          <w:p>
            <w:pPr>
              <w:widowControl/>
              <w:spacing w:line="240" w:lineRule="exact"/>
              <w:jc w:val="center"/>
              <w:rPr>
                <w:rFonts w:hint="eastAsia" w:ascii="宋体" w:hAnsi="宋体"/>
                <w:color w:val="auto"/>
                <w:kern w:val="0"/>
              </w:rPr>
            </w:pPr>
            <w:r>
              <w:rPr>
                <w:rFonts w:hint="eastAsia" w:ascii="宋体" w:hAnsi="宋体"/>
                <w:color w:val="auto"/>
                <w:kern w:val="0"/>
              </w:rPr>
              <w:t xml:space="preserve">                        </w:t>
            </w:r>
          </w:p>
          <w:p>
            <w:pPr>
              <w:widowControl/>
              <w:spacing w:line="240" w:lineRule="exact"/>
              <w:jc w:val="center"/>
              <w:rPr>
                <w:rFonts w:ascii="宋体" w:hAnsi="宋体"/>
                <w:color w:val="auto"/>
                <w:kern w:val="0"/>
              </w:rPr>
            </w:pPr>
            <w:r>
              <w:rPr>
                <w:rFonts w:hint="eastAsia" w:ascii="宋体" w:hAnsi="宋体"/>
                <w:color w:val="auto"/>
                <w:kern w:val="0"/>
                <w:lang w:val="en-US" w:eastAsia="zh-CN"/>
              </w:rPr>
              <w:t xml:space="preserve">                    </w:t>
            </w:r>
            <w:r>
              <w:rPr>
                <w:rFonts w:hint="eastAsia" w:ascii="宋体" w:hAnsi="宋体"/>
                <w:color w:val="auto"/>
                <w:kern w:val="0"/>
              </w:rPr>
              <w:t>签名：</w:t>
            </w:r>
            <w:r>
              <w:rPr>
                <w:rFonts w:hint="eastAsia" w:ascii="宋体" w:hAnsi="宋体"/>
                <w:color w:val="auto"/>
                <w:kern w:val="0"/>
                <w:u w:val="single"/>
              </w:rPr>
              <w:t xml:space="preserve">            </w:t>
            </w:r>
            <w:r>
              <w:rPr>
                <w:rFonts w:hint="eastAsia" w:ascii="宋体" w:hAnsi="宋体"/>
                <w:color w:val="auto"/>
                <w:kern w:val="0"/>
              </w:rPr>
              <w:t xml:space="preserve">       </w:t>
            </w:r>
            <w:r>
              <w:rPr>
                <w:rFonts w:ascii="宋体" w:hAnsi="宋体"/>
                <w:color w:val="auto"/>
                <w:kern w:val="0"/>
              </w:rPr>
              <w:t xml:space="preserve">  </w:t>
            </w:r>
            <w:r>
              <w:rPr>
                <w:rFonts w:hint="eastAsia" w:ascii="宋体" w:hAnsi="宋体"/>
                <w:color w:val="auto"/>
                <w:kern w:val="0"/>
              </w:rPr>
              <w:t xml:space="preserve">  年    月   日</w:t>
            </w:r>
          </w:p>
        </w:tc>
      </w:tr>
    </w:tbl>
    <w:p>
      <w:pPr>
        <w:spacing w:line="600" w:lineRule="exact"/>
        <w:jc w:val="left"/>
        <w:rPr>
          <w:rFonts w:hAnsi="黑体" w:eastAsia="黑体"/>
          <w:color w:val="auto"/>
          <w:sz w:val="32"/>
          <w:szCs w:val="32"/>
        </w:rPr>
      </w:pPr>
    </w:p>
    <w:p>
      <w:pPr>
        <w:pStyle w:val="4"/>
        <w:widowControl/>
        <w:spacing w:before="0" w:beforeAutospacing="0" w:after="0" w:afterAutospacing="0" w:line="660" w:lineRule="exact"/>
        <w:jc w:val="center"/>
        <w:rPr>
          <w:rFonts w:ascii="方正小标宋简体" w:hAnsi="宋体" w:eastAsia="方正小标宋简体" w:cs="Times New Roman"/>
          <w:bCs/>
          <w:color w:val="auto"/>
          <w:sz w:val="44"/>
          <w:szCs w:val="44"/>
        </w:rPr>
      </w:pPr>
    </w:p>
    <w:p>
      <w:pPr>
        <w:spacing w:line="520" w:lineRule="exact"/>
        <w:jc w:val="left"/>
        <w:rPr>
          <w:rFonts w:hint="eastAsia" w:ascii="黑体" w:hAnsi="黑体" w:eastAsia="黑体"/>
          <w:color w:val="auto"/>
          <w:sz w:val="32"/>
          <w:szCs w:val="32"/>
        </w:rPr>
      </w:pPr>
    </w:p>
    <w:p>
      <w:pPr>
        <w:spacing w:line="520" w:lineRule="exact"/>
        <w:jc w:val="left"/>
        <w:rPr>
          <w:rFonts w:hint="eastAsia" w:ascii="黑体" w:hAnsi="黑体" w:eastAsia="黑体"/>
          <w:color w:val="auto"/>
          <w:sz w:val="32"/>
          <w:szCs w:val="32"/>
        </w:rPr>
      </w:pPr>
      <w:r>
        <w:rPr>
          <w:rFonts w:hint="eastAsia" w:ascii="黑体" w:hAnsi="黑体" w:eastAsia="黑体"/>
          <w:color w:val="auto"/>
          <w:sz w:val="32"/>
          <w:szCs w:val="32"/>
        </w:rPr>
        <w:t>附件3</w:t>
      </w:r>
    </w:p>
    <w:p>
      <w:pPr>
        <w:pStyle w:val="4"/>
        <w:widowControl/>
        <w:spacing w:before="0" w:beforeAutospacing="0" w:after="0" w:afterAutospacing="0" w:line="660" w:lineRule="exact"/>
        <w:jc w:val="center"/>
        <w:rPr>
          <w:rFonts w:ascii="方正小标宋简体" w:hAnsi="宋体" w:eastAsia="方正小标宋简体" w:cs="Times New Roman"/>
          <w:bCs/>
          <w:color w:val="auto"/>
          <w:sz w:val="44"/>
          <w:szCs w:val="44"/>
        </w:rPr>
      </w:pPr>
      <w:r>
        <w:rPr>
          <w:rFonts w:ascii="方正小标宋简体" w:hAnsi="宋体" w:eastAsia="方正小标宋简体" w:cs="Times New Roman"/>
          <w:bCs/>
          <w:color w:val="auto"/>
          <w:sz w:val="44"/>
          <w:szCs w:val="44"/>
        </w:rPr>
        <w:t>个人健康信息申报承诺</w:t>
      </w:r>
    </w:p>
    <w:tbl>
      <w:tblPr>
        <w:tblStyle w:val="5"/>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89"/>
        <w:gridCol w:w="1418"/>
        <w:gridCol w:w="60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130" w:type="dxa"/>
            <w:vAlign w:val="center"/>
          </w:tcPr>
          <w:p>
            <w:pPr>
              <w:spacing w:line="360" w:lineRule="auto"/>
              <w:jc w:val="center"/>
              <w:rPr>
                <w:color w:val="auto"/>
                <w:sz w:val="24"/>
                <w:szCs w:val="24"/>
              </w:rPr>
            </w:pPr>
            <w:r>
              <w:rPr>
                <w:color w:val="auto"/>
                <w:sz w:val="24"/>
                <w:szCs w:val="24"/>
              </w:rPr>
              <w:t>考生姓名</w:t>
            </w:r>
          </w:p>
        </w:tc>
        <w:tc>
          <w:tcPr>
            <w:tcW w:w="2089" w:type="dxa"/>
            <w:vAlign w:val="center"/>
          </w:tcPr>
          <w:p>
            <w:pPr>
              <w:spacing w:line="360" w:lineRule="auto"/>
              <w:jc w:val="both"/>
              <w:rPr>
                <w:color w:val="auto"/>
                <w:sz w:val="24"/>
                <w:szCs w:val="24"/>
              </w:rPr>
            </w:pPr>
          </w:p>
        </w:tc>
        <w:tc>
          <w:tcPr>
            <w:tcW w:w="1418" w:type="dxa"/>
            <w:vAlign w:val="center"/>
          </w:tcPr>
          <w:p>
            <w:pPr>
              <w:spacing w:line="360" w:lineRule="auto"/>
              <w:jc w:val="center"/>
              <w:rPr>
                <w:color w:val="auto"/>
                <w:sz w:val="24"/>
                <w:szCs w:val="24"/>
              </w:rPr>
            </w:pPr>
            <w:r>
              <w:rPr>
                <w:color w:val="auto"/>
                <w:sz w:val="24"/>
                <w:szCs w:val="24"/>
              </w:rPr>
              <w:t>身份证号码</w:t>
            </w:r>
          </w:p>
        </w:tc>
        <w:tc>
          <w:tcPr>
            <w:tcW w:w="3445" w:type="dxa"/>
            <w:gridSpan w:val="2"/>
            <w:vAlign w:val="center"/>
          </w:tcPr>
          <w:p>
            <w:pPr>
              <w:spacing w:line="360" w:lineRule="auto"/>
              <w:jc w:val="both"/>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219" w:type="dxa"/>
            <w:gridSpan w:val="2"/>
          </w:tcPr>
          <w:p>
            <w:pPr>
              <w:spacing w:line="360" w:lineRule="auto"/>
              <w:rPr>
                <w:color w:val="auto"/>
                <w:sz w:val="24"/>
                <w:szCs w:val="24"/>
              </w:rPr>
            </w:pPr>
            <w:r>
              <w:rPr>
                <w:color w:val="auto"/>
                <w:sz w:val="24"/>
                <w:szCs w:val="24"/>
              </w:rPr>
              <w:t>本人考前常住住址(请具体到街道/社区及门牌号或宾馆地址)</w:t>
            </w:r>
          </w:p>
        </w:tc>
        <w:tc>
          <w:tcPr>
            <w:tcW w:w="4863" w:type="dxa"/>
            <w:gridSpan w:val="3"/>
          </w:tcPr>
          <w:p>
            <w:pPr>
              <w:spacing w:line="360" w:lineRule="auto"/>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219" w:type="dxa"/>
            <w:gridSpan w:val="2"/>
            <w:vAlign w:val="center"/>
          </w:tcPr>
          <w:p>
            <w:pPr>
              <w:spacing w:line="360" w:lineRule="auto"/>
              <w:jc w:val="both"/>
              <w:rPr>
                <w:color w:val="auto"/>
                <w:sz w:val="24"/>
                <w:szCs w:val="24"/>
              </w:rPr>
            </w:pPr>
            <w:r>
              <w:rPr>
                <w:color w:val="auto"/>
                <w:sz w:val="24"/>
                <w:szCs w:val="24"/>
              </w:rPr>
              <w:t>来娄时间：</w:t>
            </w:r>
          </w:p>
        </w:tc>
        <w:tc>
          <w:tcPr>
            <w:tcW w:w="4863" w:type="dxa"/>
            <w:gridSpan w:val="3"/>
            <w:vAlign w:val="center"/>
          </w:tcPr>
          <w:p>
            <w:pPr>
              <w:spacing w:line="360" w:lineRule="auto"/>
              <w:jc w:val="both"/>
              <w:rPr>
                <w:color w:val="auto"/>
                <w:sz w:val="24"/>
                <w:szCs w:val="24"/>
              </w:rPr>
            </w:pPr>
            <w:r>
              <w:rPr>
                <w:color w:val="auto"/>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41" w:type="dxa"/>
            <w:gridSpan w:val="4"/>
            <w:vAlign w:val="center"/>
          </w:tcPr>
          <w:p>
            <w:pPr>
              <w:spacing w:line="360" w:lineRule="auto"/>
              <w:jc w:val="both"/>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1.本人过去14日内，是否出现发热、干咳、乏力、鼻塞、流涕、咽痛、腹泻等症状。</w:t>
            </w:r>
          </w:p>
        </w:tc>
        <w:tc>
          <w:tcPr>
            <w:tcW w:w="2841" w:type="dxa"/>
            <w:vAlign w:val="center"/>
          </w:tcPr>
          <w:p>
            <w:pPr>
              <w:spacing w:line="360" w:lineRule="auto"/>
              <w:jc w:val="both"/>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241" w:type="dxa"/>
            <w:gridSpan w:val="4"/>
            <w:vAlign w:val="center"/>
          </w:tcPr>
          <w:p>
            <w:pPr>
              <w:spacing w:line="360" w:lineRule="auto"/>
              <w:jc w:val="both"/>
              <w:rPr>
                <w:color w:val="auto"/>
                <w:sz w:val="24"/>
                <w:szCs w:val="24"/>
              </w:rPr>
            </w:pPr>
            <w:r>
              <w:rPr>
                <w:color w:val="auto"/>
                <w:sz w:val="24"/>
                <w:szCs w:val="24"/>
              </w:rPr>
              <w:t>2.本人是否曾确定为确诊/疑似病例或无症状感染者。</w:t>
            </w:r>
          </w:p>
        </w:tc>
        <w:tc>
          <w:tcPr>
            <w:tcW w:w="2841" w:type="dxa"/>
            <w:vAlign w:val="center"/>
          </w:tcPr>
          <w:p>
            <w:pPr>
              <w:spacing w:line="360" w:lineRule="auto"/>
              <w:jc w:val="both"/>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241" w:type="dxa"/>
            <w:gridSpan w:val="4"/>
            <w:vAlign w:val="center"/>
          </w:tcPr>
          <w:p>
            <w:pPr>
              <w:spacing w:line="360" w:lineRule="auto"/>
              <w:jc w:val="both"/>
              <w:rPr>
                <w:color w:val="auto"/>
                <w:sz w:val="24"/>
                <w:szCs w:val="24"/>
              </w:rPr>
            </w:pPr>
            <w:r>
              <w:rPr>
                <w:color w:val="auto"/>
                <w:sz w:val="24"/>
                <w:szCs w:val="24"/>
              </w:rPr>
              <w:t>3.本人过去14日内，是否从省内、外中高风险地区入娄。</w:t>
            </w:r>
          </w:p>
        </w:tc>
        <w:tc>
          <w:tcPr>
            <w:tcW w:w="2841" w:type="dxa"/>
            <w:vAlign w:val="center"/>
          </w:tcPr>
          <w:p>
            <w:pPr>
              <w:spacing w:line="360" w:lineRule="auto"/>
              <w:jc w:val="both"/>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241" w:type="dxa"/>
            <w:gridSpan w:val="4"/>
            <w:vAlign w:val="center"/>
          </w:tcPr>
          <w:p>
            <w:pPr>
              <w:spacing w:line="360" w:lineRule="auto"/>
              <w:jc w:val="both"/>
              <w:rPr>
                <w:color w:val="auto"/>
                <w:sz w:val="24"/>
                <w:szCs w:val="24"/>
              </w:rPr>
            </w:pPr>
            <w:r>
              <w:rPr>
                <w:color w:val="auto"/>
                <w:sz w:val="24"/>
                <w:szCs w:val="24"/>
              </w:rPr>
              <w:t>4.本人过去14日内，是否从国（境）外入娄。</w:t>
            </w:r>
          </w:p>
        </w:tc>
        <w:tc>
          <w:tcPr>
            <w:tcW w:w="2841" w:type="dxa"/>
            <w:vAlign w:val="center"/>
          </w:tcPr>
          <w:p>
            <w:pPr>
              <w:spacing w:line="360" w:lineRule="auto"/>
              <w:jc w:val="both"/>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1" w:type="dxa"/>
            <w:gridSpan w:val="4"/>
            <w:vAlign w:val="center"/>
          </w:tcPr>
          <w:p>
            <w:pPr>
              <w:spacing w:line="360" w:lineRule="auto"/>
              <w:jc w:val="both"/>
              <w:rPr>
                <w:color w:val="auto"/>
                <w:sz w:val="24"/>
                <w:szCs w:val="24"/>
              </w:rPr>
            </w:pPr>
            <w:r>
              <w:rPr>
                <w:color w:val="auto"/>
                <w:sz w:val="24"/>
                <w:szCs w:val="24"/>
              </w:rPr>
              <w:t>5.本人过去14 日内，是否与新冠肺炎确诊病例、疑似病例或已发现无症状感染者有接触史。</w:t>
            </w:r>
          </w:p>
        </w:tc>
        <w:tc>
          <w:tcPr>
            <w:tcW w:w="2841" w:type="dxa"/>
            <w:vAlign w:val="center"/>
          </w:tcPr>
          <w:p>
            <w:pPr>
              <w:spacing w:line="360" w:lineRule="auto"/>
              <w:jc w:val="both"/>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241" w:type="dxa"/>
            <w:gridSpan w:val="4"/>
            <w:vAlign w:val="center"/>
          </w:tcPr>
          <w:p>
            <w:pPr>
              <w:spacing w:line="360" w:lineRule="auto"/>
              <w:jc w:val="both"/>
              <w:rPr>
                <w:color w:val="auto"/>
                <w:sz w:val="24"/>
                <w:szCs w:val="24"/>
              </w:rPr>
            </w:pPr>
            <w:r>
              <w:rPr>
                <w:color w:val="auto"/>
                <w:sz w:val="24"/>
                <w:szCs w:val="24"/>
              </w:rPr>
              <w:t>6.共同居住家庭成员中是否有上述1至5的情况。</w:t>
            </w:r>
          </w:p>
        </w:tc>
        <w:tc>
          <w:tcPr>
            <w:tcW w:w="2841" w:type="dxa"/>
            <w:vAlign w:val="center"/>
          </w:tcPr>
          <w:p>
            <w:pPr>
              <w:spacing w:line="360" w:lineRule="auto"/>
              <w:jc w:val="both"/>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9082" w:type="dxa"/>
            <w:gridSpan w:val="5"/>
            <w:vAlign w:val="center"/>
          </w:tcPr>
          <w:p>
            <w:pPr>
              <w:spacing w:line="360" w:lineRule="auto"/>
              <w:ind w:firstLine="482" w:firstLineChars="200"/>
              <w:jc w:val="both"/>
              <w:rPr>
                <w:b/>
                <w:bCs/>
                <w:color w:val="auto"/>
                <w:sz w:val="24"/>
                <w:szCs w:val="24"/>
              </w:rPr>
            </w:pPr>
            <w:r>
              <w:rPr>
                <w:b/>
                <w:bCs/>
                <w:color w:val="auto"/>
                <w:sz w:val="24"/>
                <w:szCs w:val="24"/>
              </w:rPr>
              <w:t>本人承诺:我将如实逐项填报《个人健康信息申报承诺书》，如实登记个人近期旅居史、接触史、身体健康状况、来娄方式等情况，参加</w:t>
            </w:r>
            <w:r>
              <w:rPr>
                <w:rFonts w:hint="eastAsia"/>
                <w:b/>
                <w:bCs/>
                <w:color w:val="auto"/>
                <w:sz w:val="24"/>
                <w:szCs w:val="24"/>
                <w:lang w:val="en-US" w:eastAsia="zh-CN"/>
              </w:rPr>
              <w:t>考试</w:t>
            </w:r>
            <w:r>
              <w:rPr>
                <w:b/>
                <w:bCs/>
                <w:color w:val="auto"/>
                <w:sz w:val="24"/>
                <w:szCs w:val="24"/>
              </w:rPr>
              <w:t>时主动出示健康码、行程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color w:val="auto"/>
          <w:sz w:val="24"/>
          <w:szCs w:val="24"/>
        </w:rPr>
      </w:pPr>
    </w:p>
    <w:p>
      <w:pPr>
        <w:rPr>
          <w:color w:val="auto"/>
          <w:sz w:val="24"/>
          <w:szCs w:val="24"/>
        </w:rPr>
      </w:pPr>
      <w:r>
        <w:rPr>
          <w:color w:val="auto"/>
          <w:sz w:val="24"/>
          <w:szCs w:val="24"/>
        </w:rPr>
        <w:t>本人签名:</w:t>
      </w:r>
      <w:bookmarkStart w:id="0" w:name="_Hlk43279565"/>
      <w:bookmarkEnd w:id="0"/>
      <w:r>
        <w:rPr>
          <w:color w:val="auto"/>
          <w:sz w:val="24"/>
          <w:szCs w:val="24"/>
        </w:rPr>
        <w:t xml:space="preserve">                               填写日期:</w:t>
      </w:r>
      <w:bookmarkStart w:id="1" w:name="_Hlk43279596"/>
      <w:bookmarkEnd w:id="1"/>
    </w:p>
    <w:p>
      <w:pPr>
        <w:rPr>
          <w:color w:val="auto"/>
          <w:sz w:val="24"/>
          <w:szCs w:val="24"/>
        </w:rPr>
      </w:pPr>
    </w:p>
    <w:p>
      <w:pPr>
        <w:rPr>
          <w:color w:val="auto"/>
          <w:sz w:val="24"/>
          <w:szCs w:val="24"/>
        </w:rPr>
      </w:pPr>
    </w:p>
    <w:p>
      <w:pPr>
        <w:jc w:val="center"/>
        <w:rPr>
          <w:color w:val="auto"/>
        </w:rPr>
      </w:pPr>
      <w:r>
        <w:rPr>
          <w:color w:val="auto"/>
          <w:sz w:val="24"/>
          <w:szCs w:val="24"/>
        </w:rPr>
        <w:t>(</w:t>
      </w:r>
      <w:r>
        <w:rPr>
          <w:rFonts w:hint="eastAsia"/>
          <w:color w:val="auto"/>
          <w:sz w:val="24"/>
          <w:szCs w:val="24"/>
        </w:rPr>
        <w:t>笔试、</w:t>
      </w:r>
      <w:r>
        <w:rPr>
          <w:color w:val="auto"/>
          <w:sz w:val="24"/>
          <w:szCs w:val="24"/>
        </w:rPr>
        <w:t>面试前2天内填写)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MDQ5NzQxNmMzZmFjMTc2NDY3NzliY2RmMDA2MmEifQ=="/>
  </w:docVars>
  <w:rsids>
    <w:rsidRoot w:val="663879FD"/>
    <w:rsid w:val="66387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w:basedOn w:val="1"/>
    <w:unhideWhenUsed/>
    <w:qFormat/>
    <w:uiPriority w:val="99"/>
    <w:pPr>
      <w:spacing w:after="120"/>
    </w:pPr>
  </w:style>
  <w:style w:type="paragraph" w:styleId="4">
    <w:name w:val="Normal (Web)"/>
    <w:basedOn w:val="1"/>
    <w:unhideWhenUsed/>
    <w:qFormat/>
    <w:uiPriority w:val="99"/>
    <w:pPr>
      <w:widowControl/>
      <w:jc w:val="left"/>
    </w:pPr>
    <w:rPr>
      <w:rFonts w:ascii="宋体" w:hAnsi="宋体" w:cs="宋体"/>
      <w:kern w:val="0"/>
      <w:sz w:val="24"/>
    </w:rPr>
  </w:style>
  <w:style w:type="paragraph" w:customStyle="1" w:styleId="7">
    <w:name w:val="列出段落3"/>
    <w:basedOn w:val="1"/>
    <w:qFormat/>
    <w:uiPriority w:val="0"/>
    <w:pPr>
      <w:ind w:firstLine="420" w:firstLineChars="200"/>
    </w:pPr>
    <w:rPr>
      <w:rFonts w:ascii="Calibri" w:hAnsi="Calibri" w:cs="Calibri"/>
    </w:rPr>
  </w:style>
  <w:style w:type="paragraph" w:customStyle="1" w:styleId="8">
    <w:name w:val="正文首行缩进1"/>
    <w:basedOn w:val="3"/>
    <w:qFormat/>
    <w:uiPriority w:val="0"/>
    <w:pPr>
      <w:spacing w:after="0"/>
      <w:ind w:firstLine="664"/>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2022-11-04T07:56:00Z</dcterms:created>
  <dc:creator>Administrator</dc:creator>
  <cp:lastModifiedBy>Administrator</cp:lastModifiedBy>
  <dcterms:modified xsi:type="dcterms:W3CDTF">2022-11-04T07:56:34Z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781DE91816904DE2BC50C651D1252C4D</vt:lpwstr>
  </property>
</Properties>
</file>