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adjustRightInd w:val="0"/>
        <w:snapToGrid w:val="0"/>
        <w:spacing w:line="360" w:lineRule="auto"/>
        <w:jc w:val="left"/>
        <w:rPr>
          <w:rFonts w:eastAsia="华文中宋"/>
          <w:b/>
          <w:sz w:val="32"/>
        </w:rPr>
      </w:pPr>
      <w:bookmarkStart w:id="0" w:name="SectionMark2"/>
      <w:r>
        <w:rPr>
          <w:rFonts w:eastAsia="华文中宋"/>
          <w:b/>
          <w:sz w:val="32"/>
        </w:rPr>
        <w:t>征求意见会材料之三</w:t>
      </w:r>
    </w:p>
    <w:p>
      <w:pPr>
        <w:keepNext/>
        <w:adjustRightInd w:val="0"/>
        <w:snapToGrid w:val="0"/>
        <w:spacing w:line="360" w:lineRule="auto"/>
        <w:jc w:val="left"/>
        <w:rPr>
          <w:rFonts w:eastAsia="华文中宋"/>
          <w:b/>
          <w:sz w:val="32"/>
        </w:rPr>
      </w:pPr>
      <w:r>
        <w:rPr>
          <w:rFonts w:eastAsia="华文中宋"/>
          <w:b/>
          <w:sz w:val="32"/>
        </w:rPr>
        <w:t>UDC</w:t>
      </w:r>
    </w:p>
    <w:p>
      <w:pPr>
        <w:keepNext/>
        <w:adjustRightInd w:val="0"/>
        <w:snapToGrid w:val="0"/>
        <w:spacing w:line="360" w:lineRule="auto"/>
        <w:ind w:firstLine="2233" w:firstLineChars="695"/>
        <w:jc w:val="left"/>
        <w:rPr>
          <w:rFonts w:eastAsia="华文中宋"/>
          <w:b/>
          <w:sz w:val="72"/>
        </w:rPr>
      </w:pPr>
      <w:r>
        <w:rPr>
          <w:rFonts w:eastAsia="黑体"/>
          <w:b/>
          <w:sz w:val="32"/>
        </w:rPr>
        <w:t xml:space="preserve">中华人民共和国行业标准    </w:t>
      </w:r>
      <w:r>
        <w:rPr>
          <w:rFonts w:hint="eastAsia" w:eastAsia="黑体"/>
          <w:b/>
          <w:sz w:val="32"/>
        </w:rPr>
        <w:t xml:space="preserve"> </w:t>
      </w:r>
      <w:r>
        <w:rPr>
          <w:rFonts w:hint="eastAsia" w:ascii="黑体" w:hAnsi="黑体" w:eastAsia="黑体" w:cs="黑体"/>
          <w:b/>
          <w:sz w:val="96"/>
        </w:rPr>
        <w:t>CJJ</w:t>
      </w:r>
    </w:p>
    <w:p>
      <w:pPr>
        <w:keepNext/>
        <w:adjustRightInd w:val="0"/>
        <w:snapToGrid w:val="0"/>
        <w:spacing w:line="360" w:lineRule="auto"/>
        <w:jc w:val="left"/>
        <w:rPr>
          <w:rFonts w:eastAsia="华文中宋"/>
          <w:b/>
          <w:sz w:val="28"/>
        </w:rPr>
      </w:pPr>
      <w:r>
        <w:rPr>
          <w:rFonts w:eastAsia="华文中宋"/>
          <w:b/>
          <w:sz w:val="28"/>
        </w:rPr>
        <w:t xml:space="preserve">P                                        </w:t>
      </w:r>
      <w:r>
        <w:rPr>
          <w:rFonts w:hint="eastAsia" w:eastAsia="华文中宋"/>
          <w:b/>
          <w:sz w:val="28"/>
        </w:rPr>
        <w:t xml:space="preserve">  </w:t>
      </w:r>
      <w:r>
        <w:rPr>
          <w:rFonts w:eastAsia="华文中宋"/>
          <w:b/>
          <w:sz w:val="28"/>
        </w:rPr>
        <w:t>CJJ/T xxxx</w:t>
      </w:r>
      <w:r>
        <w:rPr>
          <w:rFonts w:hint="eastAsia" w:eastAsia="华文中宋"/>
          <w:b/>
          <w:sz w:val="28"/>
        </w:rPr>
        <w:t xml:space="preserve"> </w:t>
      </w:r>
      <w:r>
        <w:rPr>
          <w:rFonts w:eastAsia="华文中宋"/>
          <w:b/>
          <w:sz w:val="28"/>
        </w:rPr>
        <w:t>-</w:t>
      </w:r>
      <w:r>
        <w:rPr>
          <w:rFonts w:hint="eastAsia" w:eastAsia="华文中宋"/>
          <w:b/>
          <w:sz w:val="28"/>
        </w:rPr>
        <w:t xml:space="preserve"> </w:t>
      </w:r>
      <w:r>
        <w:rPr>
          <w:rFonts w:eastAsia="华文中宋"/>
          <w:b/>
          <w:sz w:val="28"/>
        </w:rPr>
        <w:t>xxxx</w:t>
      </w:r>
    </w:p>
    <w:p>
      <w:pPr>
        <w:keepNext/>
        <w:adjustRightInd w:val="0"/>
        <w:snapToGrid w:val="0"/>
        <w:spacing w:line="360" w:lineRule="auto"/>
        <w:ind w:firstLine="5664" w:firstLineChars="2021"/>
        <w:jc w:val="left"/>
        <w:rPr>
          <w:rFonts w:eastAsia="华文中宋"/>
          <w:b/>
          <w:sz w:val="28"/>
        </w:rPr>
      </w:pPr>
      <w:r>
        <w:rPr>
          <w:rFonts w:eastAsia="华文中宋"/>
          <w:b/>
          <w:sz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288925</wp:posOffset>
                </wp:positionV>
                <wp:extent cx="5269230" cy="6350"/>
                <wp:effectExtent l="0" t="0" r="0" b="0"/>
                <wp:wrapNone/>
                <wp:docPr id="1" name="自选图形 3"/>
                <wp:cNvGraphicFramePr/>
                <a:graphic xmlns:a="http://schemas.openxmlformats.org/drawingml/2006/main">
                  <a:graphicData uri="http://schemas.microsoft.com/office/word/2010/wordprocessingShape">
                    <wps:wsp>
                      <wps:cNvCnPr/>
                      <wps:spPr>
                        <a:xfrm flipV="1">
                          <a:off x="0" y="0"/>
                          <a:ext cx="5269230" cy="63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flip:y;margin-left:0pt;margin-top:22.75pt;height:0.5pt;width:414.9pt;z-index:251658240;mso-width-relative:page;mso-height-relative:page;" filled="f" stroked="t" coordsize="21600,21600" o:gfxdata="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N5qLpXVAAAABgEAAA8AAAAAAAAAAQAgAAAAOAAAAGRycy9kb3ducmV2LnhtbFBL&#10;AQIUABQAAAAIAIdO4kAqzj514wEAAKIDAAAOAAAAAAAAAAEAIAAAADoBAABkcnMvZTJvRG9jLnht&#10;bFBLBQYAAAAABgAGAFkBAACPBQAAAAA=&#10;">
                <v:fill on="f" focussize="0,0"/>
                <v:stroke color="#000000" joinstyle="round"/>
                <v:imagedata o:title=""/>
                <o:lock v:ext="edit" aspectratio="f"/>
              </v:shape>
            </w:pict>
          </mc:Fallback>
        </mc:AlternateContent>
      </w:r>
      <w:r>
        <w:rPr>
          <w:rFonts w:hint="eastAsia" w:eastAsia="华文中宋"/>
          <w:b/>
          <w:sz w:val="28"/>
        </w:rPr>
        <w:t xml:space="preserve">备案号：J    - </w:t>
      </w:r>
      <w:r>
        <w:rPr>
          <w:rFonts w:eastAsia="华文中宋"/>
          <w:b/>
          <w:sz w:val="28"/>
        </w:rPr>
        <w:t>xxxx</w:t>
      </w:r>
    </w:p>
    <w:p>
      <w:pPr>
        <w:pStyle w:val="117"/>
        <w:keepNext/>
        <w:widowControl w:val="0"/>
        <w:adjustRightInd w:val="0"/>
        <w:snapToGrid w:val="0"/>
        <w:spacing w:before="0" w:after="0" w:line="360" w:lineRule="auto"/>
        <w:outlineLvl w:val="9"/>
        <w:rPr>
          <w:sz w:val="24"/>
          <w:szCs w:val="24"/>
        </w:rPr>
      </w:pPr>
    </w:p>
    <w:p>
      <w:pPr>
        <w:keepNext/>
        <w:adjustRightInd w:val="0"/>
        <w:snapToGrid w:val="0"/>
        <w:spacing w:line="276" w:lineRule="auto"/>
        <w:jc w:val="center"/>
        <w:rPr>
          <w:rFonts w:eastAsia="华文中宋"/>
          <w:b/>
          <w:sz w:val="48"/>
          <w:szCs w:val="20"/>
        </w:rPr>
      </w:pPr>
      <w:r>
        <w:rPr>
          <w:rFonts w:hint="eastAsia" w:hAnsi="华文中宋" w:eastAsia="华文中宋"/>
          <w:b/>
          <w:sz w:val="48"/>
          <w:szCs w:val="20"/>
        </w:rPr>
        <w:t>城市</w:t>
      </w:r>
      <w:r>
        <w:rPr>
          <w:rFonts w:hAnsi="华文中宋" w:eastAsia="华文中宋"/>
          <w:b/>
          <w:sz w:val="48"/>
          <w:szCs w:val="20"/>
        </w:rPr>
        <w:t>综合管理服务平台</w:t>
      </w:r>
    </w:p>
    <w:p>
      <w:pPr>
        <w:keepNext/>
        <w:adjustRightInd w:val="0"/>
        <w:snapToGrid w:val="0"/>
        <w:spacing w:line="276" w:lineRule="auto"/>
        <w:jc w:val="center"/>
        <w:rPr>
          <w:rFonts w:eastAsia="华文中宋"/>
          <w:b/>
          <w:sz w:val="48"/>
          <w:szCs w:val="20"/>
        </w:rPr>
      </w:pPr>
      <w:r>
        <w:rPr>
          <w:rFonts w:hAnsi="华文中宋" w:eastAsia="华文中宋"/>
          <w:b/>
          <w:sz w:val="48"/>
          <w:szCs w:val="20"/>
        </w:rPr>
        <w:t>技术标准</w:t>
      </w:r>
    </w:p>
    <w:p>
      <w:pPr>
        <w:keepNext/>
        <w:adjustRightInd w:val="0"/>
        <w:snapToGrid w:val="0"/>
        <w:spacing w:line="360" w:lineRule="auto"/>
        <w:jc w:val="center"/>
        <w:rPr>
          <w:rFonts w:eastAsia="华文中宋"/>
          <w:b/>
          <w:sz w:val="48"/>
          <w:szCs w:val="20"/>
        </w:rPr>
      </w:pPr>
    </w:p>
    <w:p>
      <w:pPr>
        <w:keepNext/>
        <w:adjustRightInd w:val="0"/>
        <w:snapToGrid w:val="0"/>
        <w:spacing w:line="360" w:lineRule="auto"/>
        <w:jc w:val="center"/>
        <w:rPr>
          <w:sz w:val="24"/>
        </w:rPr>
      </w:pPr>
      <w:r>
        <w:rPr>
          <w:rFonts w:hint="eastAsia" w:eastAsia="黑体"/>
          <w:sz w:val="32"/>
          <w:szCs w:val="20"/>
        </w:rPr>
        <w:t>Technical</w:t>
      </w:r>
      <w:r>
        <w:rPr>
          <w:rFonts w:eastAsia="黑体"/>
          <w:sz w:val="32"/>
          <w:szCs w:val="20"/>
        </w:rPr>
        <w:t xml:space="preserve"> s</w:t>
      </w:r>
      <w:r>
        <w:rPr>
          <w:rFonts w:hint="eastAsia" w:eastAsia="黑体"/>
          <w:sz w:val="32"/>
          <w:szCs w:val="20"/>
        </w:rPr>
        <w:t>tand</w:t>
      </w:r>
      <w:r>
        <w:rPr>
          <w:rFonts w:hint="eastAsia" w:eastAsia="黑体"/>
          <w:color w:val="auto"/>
          <w:sz w:val="32"/>
          <w:szCs w:val="20"/>
        </w:rPr>
        <w:t xml:space="preserve">ard </w:t>
      </w:r>
      <w:r>
        <w:rPr>
          <w:rFonts w:eastAsia="黑体"/>
          <w:color w:val="auto"/>
          <w:sz w:val="32"/>
          <w:szCs w:val="20"/>
        </w:rPr>
        <w:t>for</w:t>
      </w:r>
      <w:r>
        <w:rPr>
          <w:rFonts w:hint="eastAsia" w:eastAsia="黑体"/>
          <w:color w:val="auto"/>
          <w:sz w:val="32"/>
          <w:szCs w:val="20"/>
        </w:rPr>
        <w:t xml:space="preserve"> </w:t>
      </w:r>
      <w:r>
        <w:rPr>
          <w:rFonts w:hint="default" w:eastAsia="黑体"/>
          <w:color w:val="auto"/>
          <w:sz w:val="32"/>
          <w:szCs w:val="20"/>
        </w:rPr>
        <w:t xml:space="preserve">the </w:t>
      </w:r>
      <w:r>
        <w:rPr>
          <w:rFonts w:hint="default" w:eastAsia="黑体"/>
          <w:sz w:val="32"/>
          <w:szCs w:val="20"/>
        </w:rPr>
        <w:t>urban</w:t>
      </w:r>
      <w:r>
        <w:rPr>
          <w:rFonts w:hint="eastAsia" w:eastAsia="黑体"/>
          <w:sz w:val="32"/>
          <w:szCs w:val="20"/>
        </w:rPr>
        <w:t xml:space="preserve"> </w:t>
      </w:r>
      <w:r>
        <w:rPr>
          <w:rFonts w:eastAsia="黑体"/>
          <w:sz w:val="32"/>
          <w:szCs w:val="20"/>
        </w:rPr>
        <w:t>comprehensive</w:t>
      </w:r>
      <w:r>
        <w:rPr>
          <w:rFonts w:hint="eastAsia" w:eastAsia="黑体"/>
          <w:sz w:val="32"/>
          <w:szCs w:val="20"/>
        </w:rPr>
        <w:t xml:space="preserve"> </w:t>
      </w:r>
      <w:r>
        <w:rPr>
          <w:rFonts w:eastAsia="黑体"/>
          <w:sz w:val="32"/>
          <w:szCs w:val="20"/>
        </w:rPr>
        <w:t>m</w:t>
      </w:r>
      <w:r>
        <w:rPr>
          <w:rFonts w:hint="eastAsia" w:eastAsia="黑体"/>
          <w:sz w:val="32"/>
          <w:szCs w:val="20"/>
        </w:rPr>
        <w:t xml:space="preserve">anagement and </w:t>
      </w:r>
      <w:r>
        <w:rPr>
          <w:rFonts w:eastAsia="黑体"/>
          <w:sz w:val="32"/>
          <w:szCs w:val="20"/>
        </w:rPr>
        <w:t>s</w:t>
      </w:r>
      <w:r>
        <w:rPr>
          <w:rFonts w:hint="eastAsia" w:eastAsia="黑体"/>
          <w:sz w:val="32"/>
          <w:szCs w:val="20"/>
        </w:rPr>
        <w:t>ervices</w:t>
      </w:r>
      <w:r>
        <w:rPr>
          <w:rFonts w:hint="default" w:eastAsia="黑体"/>
          <w:sz w:val="32"/>
          <w:szCs w:val="20"/>
        </w:rPr>
        <w:t xml:space="preserve"> </w:t>
      </w:r>
      <w:r>
        <w:rPr>
          <w:rFonts w:hint="default" w:eastAsia="黑体"/>
          <w:color w:val="auto"/>
          <w:sz w:val="32"/>
          <w:szCs w:val="20"/>
        </w:rPr>
        <w:t>platf</w:t>
      </w:r>
      <w:r>
        <w:rPr>
          <w:rFonts w:hint="default" w:eastAsia="黑体"/>
          <w:sz w:val="32"/>
          <w:szCs w:val="20"/>
        </w:rPr>
        <w:t>orm</w:t>
      </w:r>
    </w:p>
    <w:p>
      <w:pPr>
        <w:pStyle w:val="58"/>
        <w:keepNext/>
        <w:widowControl w:val="0"/>
        <w:adjustRightInd w:val="0"/>
        <w:snapToGrid w:val="0"/>
        <w:spacing w:line="360" w:lineRule="auto"/>
        <w:ind w:firstLine="480"/>
        <w:rPr>
          <w:rFonts w:ascii="Times New Roman"/>
          <w:sz w:val="24"/>
          <w:szCs w:val="24"/>
        </w:rPr>
      </w:pPr>
    </w:p>
    <w:p>
      <w:pPr>
        <w:pStyle w:val="117"/>
        <w:keepNext/>
        <w:widowControl w:val="0"/>
        <w:adjustRightInd w:val="0"/>
        <w:snapToGrid w:val="0"/>
        <w:spacing w:before="0" w:after="0" w:line="360" w:lineRule="auto"/>
        <w:outlineLvl w:val="9"/>
        <w:rPr>
          <w:sz w:val="24"/>
          <w:szCs w:val="24"/>
        </w:rPr>
      </w:pPr>
    </w:p>
    <w:p>
      <w:pPr>
        <w:keepNext/>
        <w:adjustRightInd w:val="0"/>
        <w:snapToGrid w:val="0"/>
        <w:spacing w:line="360" w:lineRule="auto"/>
        <w:jc w:val="center"/>
        <w:rPr>
          <w:rFonts w:eastAsia="黑体"/>
          <w:b/>
          <w:sz w:val="44"/>
        </w:rPr>
      </w:pPr>
      <w:r>
        <w:rPr>
          <w:rFonts w:eastAsia="黑体"/>
          <w:b/>
          <w:sz w:val="44"/>
        </w:rPr>
        <w:t>（征求意见稿）</w:t>
      </w:r>
    </w:p>
    <w:p>
      <w:pPr>
        <w:pStyle w:val="117"/>
        <w:keepNext/>
        <w:widowControl w:val="0"/>
        <w:adjustRightInd w:val="0"/>
        <w:snapToGrid w:val="0"/>
        <w:spacing w:before="0" w:after="0" w:line="360" w:lineRule="auto"/>
        <w:outlineLvl w:val="9"/>
        <w:rPr>
          <w:sz w:val="24"/>
          <w:szCs w:val="24"/>
        </w:rPr>
      </w:pPr>
    </w:p>
    <w:p>
      <w:pPr>
        <w:pStyle w:val="117"/>
        <w:keepNext/>
        <w:widowControl w:val="0"/>
        <w:adjustRightInd w:val="0"/>
        <w:snapToGrid w:val="0"/>
        <w:spacing w:before="0" w:after="0" w:line="360" w:lineRule="auto"/>
        <w:outlineLvl w:val="9"/>
        <w:rPr>
          <w:sz w:val="24"/>
          <w:szCs w:val="24"/>
        </w:rPr>
      </w:pPr>
    </w:p>
    <w:p>
      <w:pPr>
        <w:pStyle w:val="117"/>
        <w:keepNext/>
        <w:widowControl w:val="0"/>
        <w:adjustRightInd w:val="0"/>
        <w:snapToGrid w:val="0"/>
        <w:spacing w:before="0" w:after="0" w:line="360" w:lineRule="auto"/>
        <w:outlineLvl w:val="9"/>
        <w:rPr>
          <w:sz w:val="24"/>
          <w:szCs w:val="24"/>
        </w:rPr>
      </w:pPr>
    </w:p>
    <w:p>
      <w:pPr>
        <w:pStyle w:val="58"/>
        <w:keepNext/>
        <w:widowControl w:val="0"/>
        <w:adjustRightInd w:val="0"/>
        <w:snapToGrid w:val="0"/>
        <w:spacing w:line="360" w:lineRule="auto"/>
        <w:ind w:firstLine="420"/>
      </w:pPr>
    </w:p>
    <w:p>
      <w:pPr>
        <w:pStyle w:val="117"/>
        <w:keepNext/>
        <w:widowControl w:val="0"/>
        <w:adjustRightInd w:val="0"/>
        <w:snapToGrid w:val="0"/>
        <w:spacing w:before="0" w:after="0" w:line="360" w:lineRule="auto"/>
        <w:outlineLvl w:val="9"/>
        <w:rPr>
          <w:sz w:val="24"/>
          <w:szCs w:val="24"/>
        </w:rPr>
      </w:pPr>
    </w:p>
    <w:p>
      <w:pPr>
        <w:keepNext/>
        <w:adjustRightInd w:val="0"/>
        <w:snapToGrid w:val="0"/>
        <w:spacing w:line="360" w:lineRule="auto"/>
        <w:jc w:val="left"/>
        <w:rPr>
          <w:rFonts w:eastAsia="华文中宋"/>
          <w:b/>
          <w:sz w:val="28"/>
          <w:szCs w:val="28"/>
        </w:rPr>
      </w:pPr>
      <w:r>
        <w:rPr>
          <w:rFonts w:eastAsia="华文中宋"/>
          <w:b/>
          <w:sz w:val="28"/>
          <w:szCs w:val="28"/>
        </w:rPr>
        <w:t>xxxx－</w:t>
      </w:r>
      <w:r>
        <w:rPr>
          <w:rFonts w:hint="eastAsia" w:eastAsia="华文中宋"/>
          <w:b/>
          <w:sz w:val="28"/>
          <w:szCs w:val="28"/>
        </w:rPr>
        <w:t xml:space="preserve">   </w:t>
      </w:r>
      <w:r>
        <w:rPr>
          <w:rFonts w:eastAsia="华文中宋"/>
          <w:b/>
          <w:sz w:val="28"/>
          <w:szCs w:val="28"/>
        </w:rPr>
        <w:t>－</w:t>
      </w:r>
      <w:r>
        <w:rPr>
          <w:rFonts w:hint="eastAsia" w:eastAsia="华文中宋"/>
          <w:b/>
          <w:sz w:val="28"/>
          <w:szCs w:val="28"/>
        </w:rPr>
        <w:t xml:space="preserve">   </w:t>
      </w:r>
      <w:r>
        <w:rPr>
          <w:rFonts w:eastAsia="黑体"/>
          <w:b/>
          <w:sz w:val="28"/>
          <w:szCs w:val="28"/>
        </w:rPr>
        <w:t>发布</w:t>
      </w:r>
      <w:r>
        <w:rPr>
          <w:rFonts w:eastAsia="华文中宋"/>
          <w:b/>
          <w:sz w:val="28"/>
          <w:szCs w:val="28"/>
        </w:rPr>
        <w:t xml:space="preserve">                  </w:t>
      </w:r>
      <w:r>
        <w:rPr>
          <w:rFonts w:hint="eastAsia" w:eastAsia="华文中宋"/>
          <w:b/>
          <w:sz w:val="28"/>
          <w:szCs w:val="28"/>
        </w:rPr>
        <w:t xml:space="preserve">     </w:t>
      </w:r>
      <w:r>
        <w:rPr>
          <w:rFonts w:eastAsia="华文中宋"/>
          <w:b/>
          <w:sz w:val="28"/>
          <w:szCs w:val="28"/>
        </w:rPr>
        <w:t>xxxx－</w:t>
      </w:r>
      <w:r>
        <w:rPr>
          <w:rFonts w:hint="eastAsia" w:eastAsia="华文中宋"/>
          <w:b/>
          <w:sz w:val="28"/>
          <w:szCs w:val="28"/>
        </w:rPr>
        <w:t xml:space="preserve">   </w:t>
      </w:r>
      <w:r>
        <w:rPr>
          <w:rFonts w:eastAsia="华文中宋"/>
          <w:b/>
          <w:sz w:val="28"/>
          <w:szCs w:val="28"/>
        </w:rPr>
        <w:t>－</w:t>
      </w:r>
      <w:r>
        <w:rPr>
          <w:rFonts w:hint="eastAsia" w:eastAsia="华文中宋"/>
          <w:b/>
          <w:sz w:val="28"/>
          <w:szCs w:val="28"/>
        </w:rPr>
        <w:t xml:space="preserve">   </w:t>
      </w:r>
      <w:r>
        <w:rPr>
          <w:rFonts w:eastAsia="黑体"/>
          <w:b/>
          <w:sz w:val="28"/>
          <w:szCs w:val="28"/>
        </w:rPr>
        <w:t>实施</w:t>
      </w:r>
    </w:p>
    <w:p>
      <w:pPr>
        <w:keepNext/>
        <w:adjustRightInd w:val="0"/>
        <w:snapToGrid w:val="0"/>
        <w:spacing w:line="360" w:lineRule="auto"/>
        <w:jc w:val="center"/>
        <w:rPr>
          <w:rFonts w:eastAsia="华文中宋"/>
          <w:b/>
          <w:sz w:val="32"/>
        </w:rPr>
      </w:pPr>
      <w:r>
        <w:rPr>
          <w:rFonts w:eastAsia="华文中宋"/>
          <w:b/>
          <w:sz w:val="32"/>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66040</wp:posOffset>
                </wp:positionV>
                <wp:extent cx="5312410" cy="0"/>
                <wp:effectExtent l="0" t="0" r="0" b="0"/>
                <wp:wrapNone/>
                <wp:docPr id="2" name="自选图形 4"/>
                <wp:cNvGraphicFramePr/>
                <a:graphic xmlns:a="http://schemas.openxmlformats.org/drawingml/2006/main">
                  <a:graphicData uri="http://schemas.microsoft.com/office/word/2010/wordprocessingShape">
                    <wps:wsp>
                      <wps:cNvCnPr/>
                      <wps:spPr>
                        <a:xfrm>
                          <a:off x="0" y="0"/>
                          <a:ext cx="53124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left:-3.4pt;margin-top:5.2pt;height:0pt;width:418.3pt;z-index:251659264;mso-width-relative:page;mso-height-relative:page;" filled="f" stroked="t" coordsize="21600,21600" o:gfxdata="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Hh9FELVAAAACAEAAA8AAAAAAAAAAQAgAAAAOAAAAGRycy9kb3ducmV2LnhtbFBLAQIUABQAAAAI&#10;AIdO4kAXUk5V2gEAAJUDAAAOAAAAAAAAAAEAIAAAADoBAABkcnMvZTJvRG9jLnhtbFBLBQYAAAAA&#10;BgAGAFkBAACGBQAAAAA=&#10;">
                <v:fill on="f" focussize="0,0"/>
                <v:stroke color="#000000" joinstyle="round"/>
                <v:imagedata o:title=""/>
                <o:lock v:ext="edit" aspectratio="f"/>
              </v:shape>
            </w:pict>
          </mc:Fallback>
        </mc:AlternateContent>
      </w:r>
    </w:p>
    <w:p>
      <w:pPr>
        <w:keepNext/>
        <w:adjustRightInd w:val="0"/>
        <w:snapToGrid w:val="0"/>
        <w:spacing w:line="360" w:lineRule="auto"/>
        <w:jc w:val="center"/>
        <w:rPr>
          <w:rFonts w:eastAsia="黑体"/>
          <w:b/>
          <w:sz w:val="28"/>
          <w:szCs w:val="30"/>
        </w:rPr>
        <w:sectPr>
          <w:footerReference r:id="rId5" w:type="first"/>
          <w:footerReference r:id="rId3" w:type="default"/>
          <w:footerReference r:id="rId4" w:type="even"/>
          <w:pgSz w:w="11850" w:h="16783"/>
          <w:pgMar w:top="1440" w:right="1406" w:bottom="1440" w:left="1800" w:header="851" w:footer="992" w:gutter="0"/>
          <w:pgNumType w:fmt="decimal" w:start="1"/>
          <w:cols w:space="720" w:num="1"/>
          <w:docGrid w:type="lines" w:linePitch="312" w:charSpace="0"/>
        </w:sectPr>
      </w:pPr>
      <w:r>
        <w:rPr>
          <w:rFonts w:eastAsia="黑体"/>
          <w:b/>
          <w:sz w:val="28"/>
          <w:szCs w:val="30"/>
        </w:rPr>
        <w:t xml:space="preserve">中华人民共和国住房和城乡建设部  发 布 </w:t>
      </w:r>
    </w:p>
    <w:p>
      <w:pPr>
        <w:pStyle w:val="22"/>
        <w:keepNext/>
        <w:adjustRightInd w:val="0"/>
        <w:snapToGrid w:val="0"/>
        <w:ind w:firstLine="0" w:firstLineChars="0"/>
        <w:jc w:val="center"/>
        <w:rPr>
          <w:rFonts w:ascii="仿宋_GB2312" w:eastAsia="仿宋_GB2312"/>
          <w:b/>
          <w:sz w:val="36"/>
        </w:rPr>
      </w:pPr>
    </w:p>
    <w:p>
      <w:pPr>
        <w:pStyle w:val="22"/>
        <w:keepNext/>
        <w:adjustRightInd w:val="0"/>
        <w:snapToGrid w:val="0"/>
        <w:ind w:firstLine="0" w:firstLineChars="0"/>
        <w:jc w:val="center"/>
        <w:rPr>
          <w:rFonts w:ascii="仿宋_GB2312" w:eastAsia="仿宋_GB2312"/>
          <w:b/>
          <w:sz w:val="36"/>
        </w:rPr>
      </w:pPr>
    </w:p>
    <w:p>
      <w:pPr>
        <w:pStyle w:val="22"/>
        <w:keepNext/>
        <w:adjustRightInd w:val="0"/>
        <w:snapToGrid w:val="0"/>
        <w:ind w:firstLine="0" w:firstLineChars="0"/>
        <w:jc w:val="center"/>
        <w:rPr>
          <w:rFonts w:ascii="仿宋_GB2312" w:eastAsia="仿宋_GB2312"/>
          <w:b/>
          <w:sz w:val="36"/>
        </w:rPr>
      </w:pPr>
      <w:r>
        <w:rPr>
          <w:rFonts w:hint="eastAsia" w:ascii="仿宋_GB2312" w:eastAsia="仿宋_GB2312"/>
          <w:b/>
          <w:sz w:val="36"/>
        </w:rPr>
        <w:t>中华人民共和国行业标准</w:t>
      </w:r>
    </w:p>
    <w:p>
      <w:pPr>
        <w:pStyle w:val="22"/>
        <w:keepNext/>
        <w:adjustRightInd w:val="0"/>
        <w:snapToGrid w:val="0"/>
        <w:ind w:firstLine="0" w:firstLineChars="0"/>
        <w:jc w:val="center"/>
        <w:rPr>
          <w:rFonts w:eastAsia="黑体"/>
          <w:b/>
          <w:sz w:val="32"/>
        </w:rPr>
      </w:pPr>
    </w:p>
    <w:p>
      <w:pPr>
        <w:keepNext/>
        <w:adjustRightInd w:val="0"/>
        <w:snapToGrid w:val="0"/>
        <w:spacing w:line="276" w:lineRule="auto"/>
        <w:jc w:val="center"/>
        <w:rPr>
          <w:rFonts w:eastAsia="华文中宋"/>
          <w:b/>
          <w:sz w:val="48"/>
          <w:szCs w:val="20"/>
        </w:rPr>
      </w:pPr>
      <w:r>
        <w:rPr>
          <w:rFonts w:hAnsi="华文中宋" w:eastAsia="华文中宋"/>
          <w:b/>
          <w:sz w:val="48"/>
          <w:szCs w:val="20"/>
        </w:rPr>
        <w:t>城市综合管理服务平台</w:t>
      </w:r>
    </w:p>
    <w:p>
      <w:pPr>
        <w:keepNext/>
        <w:adjustRightInd w:val="0"/>
        <w:snapToGrid w:val="0"/>
        <w:spacing w:line="276" w:lineRule="auto"/>
        <w:jc w:val="center"/>
        <w:rPr>
          <w:rFonts w:eastAsia="华文中宋"/>
          <w:b/>
          <w:sz w:val="48"/>
          <w:szCs w:val="20"/>
        </w:rPr>
      </w:pPr>
      <w:r>
        <w:rPr>
          <w:rFonts w:hAnsi="华文中宋" w:eastAsia="华文中宋"/>
          <w:b/>
          <w:sz w:val="48"/>
          <w:szCs w:val="20"/>
        </w:rPr>
        <w:t>技术标准</w:t>
      </w:r>
    </w:p>
    <w:p>
      <w:pPr>
        <w:keepNext/>
        <w:adjustRightInd w:val="0"/>
        <w:snapToGrid w:val="0"/>
        <w:spacing w:line="360" w:lineRule="auto"/>
        <w:jc w:val="center"/>
        <w:rPr>
          <w:rFonts w:eastAsia="华文中宋"/>
          <w:b/>
          <w:sz w:val="48"/>
          <w:szCs w:val="20"/>
        </w:rPr>
      </w:pPr>
    </w:p>
    <w:p>
      <w:pPr>
        <w:keepNext/>
        <w:adjustRightInd w:val="0"/>
        <w:snapToGrid w:val="0"/>
        <w:spacing w:line="360" w:lineRule="auto"/>
        <w:jc w:val="center"/>
        <w:rPr>
          <w:sz w:val="24"/>
        </w:rPr>
      </w:pPr>
      <w:r>
        <w:rPr>
          <w:rFonts w:hint="eastAsia" w:eastAsia="黑体"/>
          <w:sz w:val="32"/>
          <w:szCs w:val="20"/>
        </w:rPr>
        <w:t>Technical</w:t>
      </w:r>
      <w:r>
        <w:rPr>
          <w:rFonts w:eastAsia="黑体"/>
          <w:sz w:val="32"/>
          <w:szCs w:val="20"/>
        </w:rPr>
        <w:t xml:space="preserve"> s</w:t>
      </w:r>
      <w:r>
        <w:rPr>
          <w:rFonts w:hint="eastAsia" w:eastAsia="黑体"/>
          <w:sz w:val="32"/>
          <w:szCs w:val="20"/>
        </w:rPr>
        <w:t>tand</w:t>
      </w:r>
      <w:r>
        <w:rPr>
          <w:rFonts w:hint="eastAsia" w:eastAsia="黑体"/>
          <w:color w:val="auto"/>
          <w:sz w:val="32"/>
          <w:szCs w:val="20"/>
        </w:rPr>
        <w:t xml:space="preserve">ard </w:t>
      </w:r>
      <w:r>
        <w:rPr>
          <w:rFonts w:eastAsia="黑体"/>
          <w:color w:val="auto"/>
          <w:sz w:val="32"/>
          <w:szCs w:val="20"/>
        </w:rPr>
        <w:t>for</w:t>
      </w:r>
      <w:r>
        <w:rPr>
          <w:rFonts w:hint="eastAsia" w:eastAsia="黑体"/>
          <w:color w:val="auto"/>
          <w:sz w:val="32"/>
          <w:szCs w:val="20"/>
        </w:rPr>
        <w:t xml:space="preserve"> </w:t>
      </w:r>
      <w:r>
        <w:rPr>
          <w:rFonts w:hint="default" w:eastAsia="黑体"/>
          <w:color w:val="auto"/>
          <w:sz w:val="32"/>
          <w:szCs w:val="20"/>
        </w:rPr>
        <w:t xml:space="preserve">the </w:t>
      </w:r>
      <w:r>
        <w:rPr>
          <w:rFonts w:hint="default" w:eastAsia="黑体"/>
          <w:sz w:val="32"/>
          <w:szCs w:val="20"/>
        </w:rPr>
        <w:t>urban</w:t>
      </w:r>
      <w:r>
        <w:rPr>
          <w:rFonts w:hint="eastAsia" w:eastAsia="黑体"/>
          <w:sz w:val="32"/>
          <w:szCs w:val="20"/>
        </w:rPr>
        <w:t xml:space="preserve"> </w:t>
      </w:r>
      <w:r>
        <w:rPr>
          <w:rFonts w:eastAsia="黑体"/>
          <w:sz w:val="32"/>
          <w:szCs w:val="20"/>
        </w:rPr>
        <w:t>comprehensive</w:t>
      </w:r>
      <w:r>
        <w:rPr>
          <w:rFonts w:hint="eastAsia" w:eastAsia="黑体"/>
          <w:sz w:val="32"/>
          <w:szCs w:val="20"/>
        </w:rPr>
        <w:t xml:space="preserve"> </w:t>
      </w:r>
      <w:r>
        <w:rPr>
          <w:rFonts w:eastAsia="黑体"/>
          <w:sz w:val="32"/>
          <w:szCs w:val="20"/>
        </w:rPr>
        <w:t>m</w:t>
      </w:r>
      <w:r>
        <w:rPr>
          <w:rFonts w:hint="eastAsia" w:eastAsia="黑体"/>
          <w:sz w:val="32"/>
          <w:szCs w:val="20"/>
        </w:rPr>
        <w:t xml:space="preserve">anagement and </w:t>
      </w:r>
      <w:r>
        <w:rPr>
          <w:rFonts w:eastAsia="黑体"/>
          <w:sz w:val="32"/>
          <w:szCs w:val="20"/>
        </w:rPr>
        <w:t>s</w:t>
      </w:r>
      <w:r>
        <w:rPr>
          <w:rFonts w:hint="eastAsia" w:eastAsia="黑体"/>
          <w:sz w:val="32"/>
          <w:szCs w:val="20"/>
        </w:rPr>
        <w:t>ervices</w:t>
      </w:r>
      <w:r>
        <w:rPr>
          <w:rFonts w:hint="default" w:eastAsia="黑体"/>
          <w:sz w:val="32"/>
          <w:szCs w:val="20"/>
        </w:rPr>
        <w:t xml:space="preserve"> </w:t>
      </w:r>
      <w:r>
        <w:rPr>
          <w:rFonts w:hint="default" w:eastAsia="黑体"/>
          <w:color w:val="auto"/>
          <w:sz w:val="32"/>
          <w:szCs w:val="20"/>
        </w:rPr>
        <w:t>platf</w:t>
      </w:r>
      <w:r>
        <w:rPr>
          <w:rFonts w:hint="default" w:eastAsia="黑体"/>
          <w:sz w:val="32"/>
          <w:szCs w:val="20"/>
        </w:rPr>
        <w:t>orm</w:t>
      </w:r>
    </w:p>
    <w:p>
      <w:pPr>
        <w:pStyle w:val="22"/>
        <w:keepNext/>
        <w:adjustRightInd w:val="0"/>
        <w:snapToGrid w:val="0"/>
        <w:ind w:firstLine="0" w:firstLineChars="0"/>
        <w:jc w:val="center"/>
        <w:rPr>
          <w:rFonts w:eastAsia="黑体"/>
          <w:b/>
          <w:sz w:val="32"/>
        </w:rPr>
      </w:pPr>
    </w:p>
    <w:p>
      <w:pPr>
        <w:pStyle w:val="22"/>
        <w:keepNext/>
        <w:adjustRightInd w:val="0"/>
        <w:snapToGrid w:val="0"/>
        <w:ind w:firstLine="0" w:firstLineChars="0"/>
        <w:rPr>
          <w:rFonts w:eastAsia="黑体"/>
          <w:b/>
          <w:sz w:val="32"/>
        </w:rPr>
      </w:pPr>
    </w:p>
    <w:p>
      <w:pPr>
        <w:pStyle w:val="22"/>
        <w:keepNext/>
        <w:adjustRightInd w:val="0"/>
        <w:snapToGrid w:val="0"/>
        <w:ind w:firstLine="2821" w:firstLineChars="878"/>
        <w:rPr>
          <w:rFonts w:eastAsia="黑体"/>
          <w:b/>
          <w:sz w:val="32"/>
        </w:rPr>
      </w:pPr>
      <w:r>
        <w:rPr>
          <w:rFonts w:hint="eastAsia" w:eastAsia="黑体"/>
          <w:b/>
          <w:sz w:val="32"/>
        </w:rPr>
        <w:t xml:space="preserve">CJJ/T </w:t>
      </w:r>
      <w:r>
        <w:rPr>
          <w:rFonts w:eastAsia="黑体"/>
          <w:b/>
          <w:sz w:val="32"/>
        </w:rPr>
        <w:t>xxxx</w:t>
      </w:r>
      <w:r>
        <w:rPr>
          <w:rFonts w:hint="eastAsia" w:eastAsia="黑体"/>
          <w:b/>
          <w:sz w:val="32"/>
        </w:rPr>
        <w:t xml:space="preserve"> </w:t>
      </w:r>
      <w:r>
        <w:rPr>
          <w:rFonts w:eastAsia="黑体"/>
          <w:b/>
          <w:sz w:val="32"/>
        </w:rPr>
        <w:t>–</w:t>
      </w:r>
      <w:r>
        <w:rPr>
          <w:rFonts w:hint="eastAsia" w:eastAsia="黑体"/>
          <w:b/>
          <w:sz w:val="32"/>
        </w:rPr>
        <w:t xml:space="preserve"> </w:t>
      </w:r>
      <w:r>
        <w:rPr>
          <w:rFonts w:eastAsia="黑体"/>
          <w:b/>
          <w:sz w:val="32"/>
        </w:rPr>
        <w:t>xxxx</w:t>
      </w:r>
    </w:p>
    <w:p>
      <w:pPr>
        <w:pStyle w:val="22"/>
        <w:keepNext/>
        <w:adjustRightInd w:val="0"/>
        <w:snapToGrid w:val="0"/>
        <w:ind w:firstLine="3678" w:firstLineChars="1145"/>
        <w:rPr>
          <w:rFonts w:eastAsia="黑体"/>
          <w:b/>
          <w:sz w:val="32"/>
        </w:rPr>
      </w:pPr>
      <w:r>
        <w:rPr>
          <w:rFonts w:hint="eastAsia" w:eastAsia="黑体"/>
          <w:b/>
          <w:sz w:val="32"/>
        </w:rPr>
        <w:t>J    -</w:t>
      </w:r>
      <w:r>
        <w:rPr>
          <w:rFonts w:eastAsia="黑体"/>
          <w:b/>
          <w:sz w:val="32"/>
        </w:rPr>
        <w:t>xxxx</w:t>
      </w:r>
    </w:p>
    <w:p>
      <w:pPr>
        <w:pStyle w:val="22"/>
        <w:keepNext/>
        <w:adjustRightInd w:val="0"/>
        <w:snapToGrid w:val="0"/>
        <w:ind w:firstLine="0" w:firstLineChars="0"/>
        <w:rPr>
          <w:rFonts w:eastAsia="黑体"/>
          <w:b/>
          <w:sz w:val="32"/>
        </w:rPr>
      </w:pPr>
    </w:p>
    <w:p>
      <w:pPr>
        <w:pStyle w:val="22"/>
        <w:keepNext/>
        <w:adjustRightInd w:val="0"/>
        <w:snapToGrid w:val="0"/>
        <w:ind w:firstLine="1193" w:firstLineChars="396"/>
        <w:rPr>
          <w:rFonts w:ascii="仿宋_GB2312" w:eastAsia="仿宋_GB2312"/>
          <w:b/>
          <w:sz w:val="30"/>
          <w:szCs w:val="30"/>
        </w:rPr>
      </w:pPr>
      <w:r>
        <w:rPr>
          <w:rFonts w:hint="eastAsia" w:ascii="仿宋_GB2312" w:eastAsia="仿宋_GB2312"/>
          <w:b/>
          <w:sz w:val="30"/>
          <w:szCs w:val="30"/>
        </w:rPr>
        <w:t>批准部门：中华人民共和国住房和城乡建设部</w:t>
      </w:r>
    </w:p>
    <w:p>
      <w:pPr>
        <w:pStyle w:val="22"/>
        <w:keepNext/>
        <w:adjustRightInd w:val="0"/>
        <w:snapToGrid w:val="0"/>
        <w:ind w:firstLine="1193" w:firstLineChars="396"/>
        <w:rPr>
          <w:rFonts w:ascii="仿宋_GB2312" w:eastAsia="仿宋_GB2312"/>
          <w:b/>
          <w:sz w:val="30"/>
          <w:szCs w:val="30"/>
        </w:rPr>
      </w:pPr>
      <w:r>
        <w:rPr>
          <w:rFonts w:hint="eastAsia" w:ascii="仿宋_GB2312" w:eastAsia="仿宋_GB2312"/>
          <w:b/>
          <w:sz w:val="30"/>
          <w:szCs w:val="30"/>
        </w:rPr>
        <w:t>施行日期：     年   月   日</w:t>
      </w:r>
    </w:p>
    <w:p>
      <w:pPr>
        <w:pStyle w:val="22"/>
        <w:keepNext/>
        <w:adjustRightInd w:val="0"/>
        <w:snapToGrid w:val="0"/>
        <w:ind w:firstLine="1193" w:firstLineChars="396"/>
        <w:rPr>
          <w:rFonts w:ascii="仿宋_GB2312" w:eastAsia="仿宋_GB2312"/>
          <w:b/>
          <w:sz w:val="30"/>
          <w:szCs w:val="30"/>
        </w:rPr>
      </w:pPr>
    </w:p>
    <w:p>
      <w:pPr>
        <w:pStyle w:val="22"/>
        <w:keepNext/>
        <w:adjustRightInd w:val="0"/>
        <w:snapToGrid w:val="0"/>
        <w:ind w:firstLine="1193" w:firstLineChars="396"/>
        <w:rPr>
          <w:rFonts w:ascii="仿宋_GB2312" w:eastAsia="仿宋_GB2312"/>
          <w:b/>
          <w:sz w:val="30"/>
          <w:szCs w:val="30"/>
        </w:rPr>
      </w:pPr>
    </w:p>
    <w:p>
      <w:pPr>
        <w:pStyle w:val="22"/>
        <w:keepNext/>
        <w:adjustRightInd w:val="0"/>
        <w:snapToGrid w:val="0"/>
        <w:ind w:firstLine="1193" w:firstLineChars="396"/>
        <w:rPr>
          <w:rFonts w:ascii="仿宋_GB2312" w:eastAsia="仿宋_GB2312"/>
          <w:b/>
          <w:sz w:val="30"/>
          <w:szCs w:val="30"/>
        </w:rPr>
      </w:pPr>
    </w:p>
    <w:p>
      <w:pPr>
        <w:pStyle w:val="22"/>
        <w:keepNext/>
        <w:adjustRightInd w:val="0"/>
        <w:snapToGrid w:val="0"/>
        <w:ind w:firstLine="0" w:firstLineChars="0"/>
        <w:jc w:val="center"/>
        <w:rPr>
          <w:rFonts w:ascii="仿宋_GB2312" w:eastAsia="仿宋_GB2312"/>
          <w:b/>
          <w:sz w:val="32"/>
          <w:szCs w:val="30"/>
        </w:rPr>
      </w:pPr>
      <w:r>
        <w:rPr>
          <w:rFonts w:hint="eastAsia" w:ascii="仿宋_GB2312" w:eastAsia="仿宋_GB2312"/>
          <w:b/>
          <w:sz w:val="32"/>
          <w:szCs w:val="30"/>
        </w:rPr>
        <w:t>中国建筑工业出版社</w:t>
      </w:r>
    </w:p>
    <w:p>
      <w:pPr>
        <w:pStyle w:val="22"/>
        <w:keepNext/>
        <w:adjustRightInd w:val="0"/>
        <w:snapToGrid w:val="0"/>
        <w:ind w:firstLine="0" w:firstLineChars="0"/>
        <w:jc w:val="center"/>
        <w:rPr>
          <w:rFonts w:ascii="仿宋_GB2312" w:eastAsia="仿宋_GB2312"/>
          <w:b/>
          <w:sz w:val="32"/>
          <w:szCs w:val="30"/>
        </w:rPr>
      </w:pPr>
      <w:r>
        <w:rPr>
          <w:rFonts w:ascii="仿宋_GB2312" w:eastAsia="仿宋_GB2312"/>
          <w:b/>
          <w:sz w:val="32"/>
          <w:szCs w:val="30"/>
        </w:rPr>
        <w:t>xxxx</w:t>
      </w:r>
      <w:r>
        <w:rPr>
          <w:rFonts w:hint="eastAsia" w:ascii="仿宋_GB2312" w:eastAsia="仿宋_GB2312"/>
          <w:b/>
          <w:sz w:val="32"/>
          <w:szCs w:val="30"/>
        </w:rPr>
        <w:t xml:space="preserve"> 北京</w:t>
      </w:r>
    </w:p>
    <w:p>
      <w:pPr>
        <w:pStyle w:val="22"/>
        <w:keepNext/>
        <w:pageBreakBefore/>
        <w:adjustRightInd w:val="0"/>
        <w:snapToGrid w:val="0"/>
        <w:ind w:firstLine="0" w:firstLineChars="0"/>
        <w:jc w:val="center"/>
        <w:rPr>
          <w:rFonts w:eastAsia="黑体"/>
          <w:b/>
          <w:sz w:val="32"/>
        </w:rPr>
      </w:pPr>
      <w:r>
        <w:rPr>
          <w:rFonts w:eastAsia="黑体"/>
          <w:b/>
          <w:sz w:val="32"/>
        </w:rPr>
        <w:t>前  言</w:t>
      </w:r>
    </w:p>
    <w:p>
      <w:pPr>
        <w:pStyle w:val="22"/>
        <w:keepNext/>
        <w:adjustRightInd w:val="0"/>
        <w:snapToGrid w:val="0"/>
        <w:ind w:firstLine="480"/>
        <w:rPr>
          <w:sz w:val="24"/>
        </w:rPr>
      </w:pPr>
    </w:p>
    <w:p>
      <w:pPr>
        <w:pStyle w:val="22"/>
        <w:keepNext/>
        <w:adjustRightInd w:val="0"/>
        <w:snapToGrid w:val="0"/>
        <w:ind w:firstLine="480"/>
        <w:jc w:val="both"/>
        <w:rPr>
          <w:sz w:val="24"/>
        </w:rPr>
      </w:pPr>
      <w:r>
        <w:rPr>
          <w:sz w:val="24"/>
        </w:rPr>
        <w:t>根据</w:t>
      </w:r>
      <w:r>
        <w:rPr>
          <w:rFonts w:hint="eastAsia"/>
          <w:sz w:val="24"/>
        </w:rPr>
        <w:t>《</w:t>
      </w:r>
      <w:r>
        <w:rPr>
          <w:sz w:val="24"/>
        </w:rPr>
        <w:t>住房和城乡建设部标准定额司</w:t>
      </w:r>
      <w:r>
        <w:rPr>
          <w:rFonts w:hint="eastAsia"/>
          <w:sz w:val="24"/>
        </w:rPr>
        <w:t>关于</w:t>
      </w:r>
      <w:r>
        <w:rPr>
          <w:sz w:val="24"/>
        </w:rPr>
        <w:t>开展工程建设标准</w:t>
      </w:r>
      <w:r>
        <w:rPr>
          <w:rFonts w:hint="eastAsia"/>
          <w:sz w:val="24"/>
        </w:rPr>
        <w:t>&lt;</w:t>
      </w:r>
      <w:r>
        <w:rPr>
          <w:sz w:val="24"/>
        </w:rPr>
        <w:t>城市综合管理服务平台技术标准</w:t>
      </w:r>
      <w:r>
        <w:rPr>
          <w:rFonts w:hint="eastAsia"/>
          <w:sz w:val="24"/>
        </w:rPr>
        <w:t>&gt;</w:t>
      </w:r>
      <w:r>
        <w:rPr>
          <w:sz w:val="24"/>
        </w:rPr>
        <w:t>制订工作的函</w:t>
      </w:r>
      <w:r>
        <w:rPr>
          <w:rFonts w:hint="eastAsia"/>
          <w:sz w:val="24"/>
        </w:rPr>
        <w:t>》（</w:t>
      </w:r>
      <w:r>
        <w:rPr>
          <w:sz w:val="24"/>
        </w:rPr>
        <w:t>建标标函</w:t>
      </w:r>
      <w:r>
        <w:rPr>
          <w:rFonts w:hint="eastAsia"/>
          <w:sz w:val="24"/>
        </w:rPr>
        <w:t>［</w:t>
      </w:r>
      <w:r>
        <w:rPr>
          <w:sz w:val="24"/>
        </w:rPr>
        <w:t>2019</w:t>
      </w:r>
      <w:r>
        <w:rPr>
          <w:rFonts w:hint="eastAsia"/>
          <w:sz w:val="24"/>
        </w:rPr>
        <w:t>］</w:t>
      </w:r>
      <w:r>
        <w:rPr>
          <w:sz w:val="24"/>
        </w:rPr>
        <w:t>120号</w:t>
      </w:r>
      <w:r>
        <w:rPr>
          <w:rFonts w:hint="eastAsia"/>
          <w:sz w:val="24"/>
        </w:rPr>
        <w:t>）</w:t>
      </w:r>
      <w:r>
        <w:rPr>
          <w:sz w:val="24"/>
        </w:rPr>
        <w:t>的要求，标准编制组经</w:t>
      </w:r>
      <w:r>
        <w:rPr>
          <w:rFonts w:hint="eastAsia"/>
          <w:sz w:val="24"/>
        </w:rPr>
        <w:t>广泛</w:t>
      </w:r>
      <w:r>
        <w:rPr>
          <w:sz w:val="24"/>
        </w:rPr>
        <w:t>调查研究，认真总结实践经验，</w:t>
      </w:r>
      <w:r>
        <w:rPr>
          <w:rFonts w:hint="eastAsia"/>
          <w:sz w:val="24"/>
        </w:rPr>
        <w:t>参考国</w:t>
      </w:r>
      <w:r>
        <w:rPr>
          <w:sz w:val="24"/>
        </w:rPr>
        <w:t>内</w:t>
      </w:r>
      <w:r>
        <w:rPr>
          <w:rFonts w:hint="eastAsia"/>
          <w:sz w:val="24"/>
        </w:rPr>
        <w:t>和国外有关先进标准，</w:t>
      </w:r>
      <w:r>
        <w:rPr>
          <w:sz w:val="24"/>
        </w:rPr>
        <w:t>在广泛征求意见的基础上，制</w:t>
      </w:r>
      <w:r>
        <w:rPr>
          <w:rFonts w:hint="eastAsia"/>
          <w:sz w:val="24"/>
          <w:lang w:eastAsia="zh-CN"/>
        </w:rPr>
        <w:t>定</w:t>
      </w:r>
      <w:r>
        <w:rPr>
          <w:sz w:val="24"/>
        </w:rPr>
        <w:t>本标准。</w:t>
      </w:r>
    </w:p>
    <w:p>
      <w:pPr>
        <w:pStyle w:val="22"/>
        <w:keepNext/>
        <w:adjustRightInd w:val="0"/>
        <w:snapToGrid w:val="0"/>
        <w:ind w:firstLine="480" w:firstLineChars="0"/>
        <w:jc w:val="both"/>
        <w:rPr>
          <w:sz w:val="24"/>
        </w:rPr>
      </w:pPr>
      <w:r>
        <w:rPr>
          <w:sz w:val="24"/>
        </w:rPr>
        <w:t>本标准的主要</w:t>
      </w:r>
      <w:r>
        <w:rPr>
          <w:rFonts w:hint="eastAsia" w:asciiTheme="minorEastAsia" w:hAnsiTheme="minorEastAsia" w:eastAsiaTheme="minorEastAsia" w:cstheme="minorEastAsia"/>
          <w:sz w:val="24"/>
        </w:rPr>
        <w:t>技术内容</w:t>
      </w:r>
      <w:r>
        <w:rPr>
          <w:rFonts w:hint="eastAsia" w:asciiTheme="minorEastAsia" w:hAnsiTheme="minorEastAsia" w:eastAsiaTheme="minorEastAsia" w:cstheme="minorEastAsia"/>
          <w:sz w:val="24"/>
          <w:lang w:eastAsia="zh-CN"/>
        </w:rPr>
        <w:t>是</w:t>
      </w:r>
      <w:r>
        <w:rPr>
          <w:rFonts w:hint="eastAsia" w:asciiTheme="minorEastAsia" w:hAnsiTheme="minorEastAsia" w:eastAsiaTheme="minorEastAsia" w:cstheme="minorEastAsia"/>
          <w:sz w:val="24"/>
        </w:rPr>
        <w:t>：1 总则；2 术语；3 平台要求；4 数据库要求；5 数据共享和交换接口；6 基础环境；7 建设和验收；8 运行维护；附录。</w:t>
      </w:r>
    </w:p>
    <w:p>
      <w:pPr>
        <w:pStyle w:val="73"/>
        <w:keepNext/>
        <w:adjustRightInd w:val="0"/>
        <w:snapToGrid w:val="0"/>
        <w:ind w:firstLine="480" w:firstLineChars="0"/>
        <w:jc w:val="both"/>
        <w:rPr>
          <w:kern w:val="2"/>
          <w:sz w:val="24"/>
        </w:rPr>
      </w:pPr>
      <w:r>
        <w:rPr>
          <w:sz w:val="24"/>
        </w:rPr>
        <w:t>本标准由</w:t>
      </w:r>
      <w:r>
        <w:rPr>
          <w:rFonts w:hint="eastAsia"/>
          <w:sz w:val="24"/>
        </w:rPr>
        <w:t>住房和城乡</w:t>
      </w:r>
      <w:r>
        <w:rPr>
          <w:sz w:val="24"/>
        </w:rPr>
        <w:t>建设部负责管理，由</w:t>
      </w:r>
      <w:r>
        <w:rPr>
          <w:sz w:val="24"/>
          <w:szCs w:val="24"/>
        </w:rPr>
        <w:t>北京数字政通科技股份有限公司</w:t>
      </w:r>
      <w:r>
        <w:rPr>
          <w:sz w:val="24"/>
        </w:rPr>
        <w:t>负责具体技术内容的解释。</w:t>
      </w:r>
      <w:r>
        <w:rPr>
          <w:rFonts w:hint="eastAsia"/>
          <w:sz w:val="24"/>
        </w:rPr>
        <w:t>执行过程中如有意见或建议，请寄送</w:t>
      </w:r>
      <w:r>
        <w:rPr>
          <w:sz w:val="24"/>
          <w:szCs w:val="24"/>
        </w:rPr>
        <w:t>北京数字政通科技股份有限公司（</w:t>
      </w:r>
      <w:r>
        <w:rPr>
          <w:rFonts w:hint="eastAsia"/>
          <w:sz w:val="24"/>
          <w:szCs w:val="24"/>
        </w:rPr>
        <w:t>北京市海淀区东北旺西路8号中关村软件园</w:t>
      </w:r>
      <w:r>
        <w:rPr>
          <w:sz w:val="24"/>
          <w:szCs w:val="24"/>
        </w:rPr>
        <w:t>9号楼国际软件大厦三区，邮政编码100193）</w:t>
      </w:r>
      <w:r>
        <w:rPr>
          <w:rFonts w:hint="eastAsia"/>
          <w:kern w:val="2"/>
          <w:sz w:val="24"/>
        </w:rPr>
        <w:t>。</w:t>
      </w:r>
    </w:p>
    <w:p>
      <w:pPr>
        <w:pStyle w:val="22"/>
        <w:keepNext/>
        <w:adjustRightInd w:val="0"/>
        <w:snapToGrid w:val="0"/>
        <w:ind w:firstLine="480"/>
        <w:jc w:val="both"/>
        <w:rPr>
          <w:sz w:val="24"/>
          <w:szCs w:val="24"/>
        </w:rPr>
      </w:pPr>
      <w:r>
        <w:rPr>
          <w:rFonts w:eastAsia="黑体"/>
          <w:kern w:val="2"/>
          <w:sz w:val="24"/>
        </w:rPr>
        <w:t>本标准主编单位</w:t>
      </w:r>
      <w:r>
        <w:rPr>
          <w:kern w:val="2"/>
          <w:sz w:val="24"/>
        </w:rPr>
        <w:t>：</w:t>
      </w:r>
      <w:r>
        <w:rPr>
          <w:kern w:val="2"/>
          <w:sz w:val="24"/>
        </w:rPr>
        <w:tab/>
      </w:r>
      <w:r>
        <w:rPr>
          <w:rFonts w:hint="eastAsia"/>
          <w:kern w:val="2"/>
          <w:sz w:val="24"/>
        </w:rPr>
        <w:t>北京数字政通科技股份有限公司</w:t>
      </w:r>
    </w:p>
    <w:p>
      <w:pPr>
        <w:pStyle w:val="22"/>
        <w:keepNext/>
        <w:adjustRightInd w:val="0"/>
        <w:snapToGrid w:val="0"/>
        <w:ind w:firstLine="480"/>
        <w:jc w:val="both"/>
        <w:rPr>
          <w:rFonts w:hint="eastAsia" w:asciiTheme="minorEastAsia" w:hAnsiTheme="minorEastAsia" w:eastAsiaTheme="minorEastAsia" w:cstheme="minorEastAsia"/>
          <w:sz w:val="24"/>
        </w:rPr>
      </w:pPr>
      <w:r>
        <w:rPr>
          <w:rFonts w:eastAsia="黑体"/>
          <w:sz w:val="24"/>
        </w:rPr>
        <w:t>本标准参编单位</w:t>
      </w:r>
      <w:r>
        <w:rPr>
          <w:sz w:val="24"/>
        </w:rPr>
        <w:t>：</w:t>
      </w:r>
      <w:r>
        <w:rPr>
          <w:sz w:val="24"/>
        </w:rPr>
        <w:tab/>
      </w:r>
      <w:r>
        <w:rPr>
          <w:rFonts w:hint="eastAsia" w:asciiTheme="minorEastAsia" w:hAnsiTheme="minorEastAsia" w:eastAsiaTheme="minorEastAsia" w:cstheme="minorEastAsia"/>
          <w:sz w:val="24"/>
        </w:rPr>
        <w:t>全国市长研修学院（</w:t>
      </w:r>
      <w:r>
        <w:rPr>
          <w:rFonts w:hint="default" w:asciiTheme="minorEastAsia" w:hAnsiTheme="minorEastAsia" w:eastAsiaTheme="minorEastAsia" w:cstheme="minorEastAsia"/>
          <w:sz w:val="24"/>
        </w:rPr>
        <w:t>住房和城乡建设部</w:t>
      </w:r>
      <w:r>
        <w:rPr>
          <w:rFonts w:hint="eastAsia" w:asciiTheme="minorEastAsia" w:hAnsiTheme="minorEastAsia" w:eastAsiaTheme="minorEastAsia" w:cstheme="minorEastAsia"/>
          <w:sz w:val="24"/>
        </w:rPr>
        <w:t>干部学院）</w:t>
      </w:r>
    </w:p>
    <w:p>
      <w:pPr>
        <w:pStyle w:val="22"/>
        <w:keepNext/>
        <w:adjustRightInd w:val="0"/>
        <w:snapToGrid w:val="0"/>
        <w:ind w:firstLine="2520" w:firstLineChars="1050"/>
        <w:jc w:val="both"/>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宁波市智慧城管中心</w:t>
      </w:r>
    </w:p>
    <w:p>
      <w:pPr>
        <w:pStyle w:val="22"/>
        <w:keepNext/>
        <w:adjustRightInd w:val="0"/>
        <w:snapToGrid w:val="0"/>
        <w:ind w:firstLine="2520" w:firstLineChars="1050"/>
        <w:jc w:val="both"/>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杭州市数字城管信息处置中心</w:t>
      </w:r>
    </w:p>
    <w:p>
      <w:pPr>
        <w:pStyle w:val="22"/>
        <w:keepNext/>
        <w:adjustRightInd w:val="0"/>
        <w:snapToGrid w:val="0"/>
        <w:ind w:firstLine="2520" w:firstLineChars="1050"/>
        <w:jc w:val="both"/>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成都市城市管理数字化监督管理中心</w:t>
      </w:r>
    </w:p>
    <w:p>
      <w:pPr>
        <w:pStyle w:val="22"/>
        <w:keepNext/>
        <w:adjustRightInd w:val="0"/>
        <w:snapToGrid w:val="0"/>
        <w:ind w:firstLine="2520" w:firstLineChars="1050"/>
        <w:jc w:val="both"/>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北京市城市管理委员会</w:t>
      </w:r>
    </w:p>
    <w:p>
      <w:pPr>
        <w:pStyle w:val="22"/>
        <w:keepNext/>
        <w:adjustRightInd w:val="0"/>
        <w:snapToGrid w:val="0"/>
        <w:ind w:firstLine="2520" w:firstLineChars="1050"/>
        <w:jc w:val="both"/>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四川省住房和城乡建设厅</w:t>
      </w:r>
    </w:p>
    <w:p>
      <w:pPr>
        <w:pStyle w:val="22"/>
        <w:keepNext/>
        <w:adjustRightInd w:val="0"/>
        <w:snapToGrid w:val="0"/>
        <w:ind w:firstLine="2520" w:firstLineChars="1050"/>
        <w:jc w:val="both"/>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河南省住房和城乡建设厅</w:t>
      </w:r>
    </w:p>
    <w:p>
      <w:pPr>
        <w:pStyle w:val="22"/>
        <w:keepNext/>
        <w:adjustRightInd w:val="0"/>
        <w:snapToGrid w:val="0"/>
        <w:ind w:firstLine="2520" w:firstLineChars="1050"/>
        <w:jc w:val="both"/>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太原市数字化城乡管理指挥中心</w:t>
      </w:r>
    </w:p>
    <w:p>
      <w:pPr>
        <w:pStyle w:val="22"/>
        <w:keepNext/>
        <w:adjustRightInd w:val="0"/>
        <w:snapToGrid w:val="0"/>
        <w:ind w:firstLine="2520" w:firstLineChars="1050"/>
        <w:jc w:val="both"/>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成都市城市管理科学研究院</w:t>
      </w:r>
    </w:p>
    <w:p>
      <w:pPr>
        <w:pStyle w:val="22"/>
        <w:keepNext/>
        <w:adjustRightInd w:val="0"/>
        <w:snapToGrid w:val="0"/>
        <w:ind w:firstLine="2520" w:firstLineChars="1050"/>
        <w:jc w:val="both"/>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湖南省住房和城乡建设厅信息中心</w:t>
      </w:r>
    </w:p>
    <w:p>
      <w:pPr>
        <w:pStyle w:val="22"/>
        <w:keepNext/>
        <w:adjustRightInd w:val="0"/>
        <w:snapToGrid w:val="0"/>
        <w:ind w:firstLine="2520" w:firstLineChars="1050"/>
        <w:jc w:val="both"/>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沈阳市数字化城市管理监督指挥中心</w:t>
      </w:r>
    </w:p>
    <w:p>
      <w:pPr>
        <w:pStyle w:val="22"/>
        <w:keepNext/>
        <w:adjustRightInd w:val="0"/>
        <w:snapToGrid w:val="0"/>
        <w:ind w:firstLine="2520" w:firstLineChars="1050"/>
        <w:jc w:val="both"/>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青岛市城市管理监督指挥中心</w:t>
      </w:r>
    </w:p>
    <w:p>
      <w:pPr>
        <w:pStyle w:val="22"/>
        <w:keepNext/>
        <w:adjustRightInd w:val="0"/>
        <w:snapToGrid w:val="0"/>
        <w:ind w:firstLine="2520" w:firstLineChars="1050"/>
        <w:jc w:val="both"/>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长沙市城市管理监督指挥中心</w:t>
      </w:r>
    </w:p>
    <w:p>
      <w:pPr>
        <w:pStyle w:val="22"/>
        <w:keepNext/>
        <w:adjustRightInd w:val="0"/>
        <w:snapToGrid w:val="0"/>
        <w:ind w:firstLine="2520" w:firstLineChars="1050"/>
        <w:jc w:val="both"/>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徐州市数字化城市管理监督指挥中心</w:t>
      </w:r>
    </w:p>
    <w:p>
      <w:pPr>
        <w:pStyle w:val="22"/>
        <w:keepNext/>
        <w:adjustRightInd w:val="0"/>
        <w:snapToGrid w:val="0"/>
        <w:ind w:firstLine="2520" w:firstLineChars="1050"/>
        <w:jc w:val="both"/>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常州市城市管理局</w:t>
      </w:r>
    </w:p>
    <w:p>
      <w:pPr>
        <w:pStyle w:val="22"/>
        <w:keepNext/>
        <w:adjustRightInd w:val="0"/>
        <w:snapToGrid w:val="0"/>
        <w:ind w:firstLine="2520" w:firstLineChars="1050"/>
        <w:jc w:val="both"/>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建设综合勘察研究设计院有限公司</w:t>
      </w:r>
    </w:p>
    <w:p>
      <w:pPr>
        <w:pStyle w:val="22"/>
        <w:keepNext/>
        <w:adjustRightInd w:val="0"/>
        <w:snapToGrid w:val="0"/>
        <w:ind w:firstLine="2520" w:firstLineChars="1050"/>
        <w:jc w:val="both"/>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烟台市数字化城市管理监督中心</w:t>
      </w:r>
    </w:p>
    <w:p>
      <w:pPr>
        <w:pStyle w:val="22"/>
        <w:keepNext/>
        <w:adjustRightInd w:val="0"/>
        <w:snapToGrid w:val="0"/>
        <w:ind w:firstLine="2520" w:firstLineChars="1050"/>
        <w:jc w:val="both"/>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株洲市城市管理监督指挥中心</w:t>
      </w:r>
    </w:p>
    <w:p>
      <w:pPr>
        <w:pStyle w:val="22"/>
        <w:keepNext/>
        <w:adjustRightInd w:val="0"/>
        <w:snapToGrid w:val="0"/>
        <w:ind w:firstLine="2520" w:firstLineChars="1050"/>
        <w:jc w:val="both"/>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武汉市城市管理执法委员会</w:t>
      </w:r>
    </w:p>
    <w:p>
      <w:pPr>
        <w:pStyle w:val="22"/>
        <w:keepNext/>
        <w:adjustRightInd w:val="0"/>
        <w:snapToGrid w:val="0"/>
        <w:ind w:firstLine="480"/>
        <w:jc w:val="both"/>
        <w:rPr>
          <w:rFonts w:hint="eastAsia" w:asciiTheme="minorEastAsia" w:hAnsiTheme="minorEastAsia" w:eastAsiaTheme="minorEastAsia" w:cstheme="minorEastAsia"/>
          <w:color w:val="auto"/>
          <w:sz w:val="24"/>
        </w:rPr>
      </w:pPr>
      <w:r>
        <w:rPr>
          <w:rFonts w:eastAsia="黑体"/>
          <w:sz w:val="24"/>
        </w:rPr>
        <w:t>本标准主要起草人员</w:t>
      </w:r>
      <w:r>
        <w:rPr>
          <w:sz w:val="24"/>
        </w:rPr>
        <w:t>：</w:t>
      </w:r>
      <w:r>
        <w:rPr>
          <w:rFonts w:hint="eastAsia"/>
          <w:sz w:val="24"/>
        </w:rPr>
        <w:tab/>
      </w:r>
      <w:r>
        <w:rPr>
          <w:rFonts w:hint="default" w:asciiTheme="minorEastAsia" w:hAnsiTheme="minorEastAsia" w:eastAsiaTheme="minorEastAsia" w:cstheme="minorEastAsia"/>
          <w:color w:val="auto"/>
          <w:sz w:val="24"/>
        </w:rPr>
        <w:t xml:space="preserve">王洪深  吴江寿  </w:t>
      </w:r>
      <w:r>
        <w:rPr>
          <w:rFonts w:hint="default" w:asciiTheme="minorEastAsia" w:hAnsiTheme="minorEastAsia" w:eastAsiaTheme="minorEastAsia" w:cstheme="minorEastAsia"/>
          <w:sz w:val="24"/>
        </w:rPr>
        <w:t xml:space="preserve">吴强华  </w:t>
      </w:r>
      <w:r>
        <w:rPr>
          <w:rFonts w:hint="eastAsia" w:asciiTheme="minorEastAsia" w:hAnsiTheme="minorEastAsia" w:eastAsiaTheme="minorEastAsia" w:cstheme="minorEastAsia"/>
          <w:color w:val="auto"/>
          <w:sz w:val="24"/>
        </w:rPr>
        <w:t>陈芸华</w:t>
      </w:r>
    </w:p>
    <w:p>
      <w:pPr>
        <w:pStyle w:val="22"/>
        <w:keepNext/>
        <w:adjustRightInd w:val="0"/>
        <w:snapToGrid w:val="0"/>
        <w:ind w:firstLine="480"/>
        <w:jc w:val="both"/>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asciiTheme="minorEastAsia" w:hAnsiTheme="minorEastAsia" w:eastAsiaTheme="minorEastAsia" w:cstheme="minorEastAsia"/>
          <w:color w:val="auto"/>
          <w:sz w:val="24"/>
        </w:rPr>
        <w:t>蒋</w:t>
      </w:r>
      <w:r>
        <w:rPr>
          <w:rFonts w:hint="default" w:asciiTheme="minorEastAsia" w:hAnsiTheme="minorEastAsia" w:eastAsiaTheme="minorEastAsia" w:cstheme="minorEastAsia"/>
          <w:color w:val="auto"/>
          <w:sz w:val="24"/>
        </w:rPr>
        <w:t xml:space="preserve">  </w:t>
      </w:r>
      <w:r>
        <w:rPr>
          <w:rFonts w:hint="eastAsia" w:asciiTheme="minorEastAsia" w:hAnsiTheme="minorEastAsia" w:eastAsiaTheme="minorEastAsia" w:cstheme="minorEastAsia"/>
          <w:color w:val="auto"/>
          <w:sz w:val="24"/>
        </w:rPr>
        <w:t>敏</w:t>
      </w:r>
      <w:r>
        <w:rPr>
          <w:rFonts w:hint="default" w:asciiTheme="minorEastAsia" w:hAnsiTheme="minorEastAsia" w:eastAsiaTheme="minorEastAsia" w:cstheme="minorEastAsia"/>
          <w:color w:val="auto"/>
          <w:sz w:val="24"/>
        </w:rPr>
        <w:t xml:space="preserve">  胡税喜  </w:t>
      </w:r>
      <w:r>
        <w:rPr>
          <w:rFonts w:hint="eastAsia" w:asciiTheme="minorEastAsia" w:hAnsiTheme="minorEastAsia" w:eastAsiaTheme="minorEastAsia" w:cstheme="minorEastAsia"/>
          <w:color w:val="auto"/>
          <w:sz w:val="24"/>
        </w:rPr>
        <w:t>曾明波</w:t>
      </w:r>
      <w:r>
        <w:rPr>
          <w:rFonts w:hint="default" w:asciiTheme="minorEastAsia" w:hAnsiTheme="minorEastAsia" w:eastAsiaTheme="minorEastAsia" w:cstheme="minorEastAsia"/>
          <w:color w:val="auto"/>
          <w:sz w:val="24"/>
        </w:rPr>
        <w:t xml:space="preserve">  </w:t>
      </w:r>
      <w:r>
        <w:rPr>
          <w:rFonts w:hint="eastAsia" w:asciiTheme="minorEastAsia" w:hAnsiTheme="minorEastAsia" w:eastAsiaTheme="minorEastAsia" w:cstheme="minorEastAsia"/>
          <w:color w:val="auto"/>
          <w:sz w:val="24"/>
        </w:rPr>
        <w:t>庞艳平</w:t>
      </w:r>
    </w:p>
    <w:p>
      <w:pPr>
        <w:pStyle w:val="22"/>
        <w:keepNext/>
        <w:adjustRightInd w:val="0"/>
        <w:snapToGrid w:val="0"/>
        <w:ind w:firstLine="480" w:firstLineChars="200"/>
        <w:jc w:val="both"/>
        <w:rPr>
          <w:rFonts w:hint="eastAsia" w:ascii="Times New Roman" w:hAnsi="Times New Roman" w:eastAsia="宋体" w:cs="Times New Roman"/>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ascii="Times New Roman" w:hAnsi="Times New Roman" w:eastAsia="宋体" w:cs="Times New Roman"/>
          <w:sz w:val="24"/>
        </w:rPr>
        <w:t>张  旭  宋宇震  王广军  王海滨</w:t>
      </w:r>
    </w:p>
    <w:p>
      <w:pPr>
        <w:pStyle w:val="22"/>
        <w:keepNext/>
        <w:adjustRightInd w:val="0"/>
        <w:snapToGrid w:val="0"/>
        <w:ind w:firstLine="480" w:firstLineChars="200"/>
        <w:jc w:val="both"/>
        <w:rPr>
          <w:rFonts w:hint="eastAsia" w:ascii="Times New Roman" w:hAnsi="Times New Roman" w:eastAsia="宋体" w:cs="Times New Roman"/>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ascii="Times New Roman" w:hAnsi="Times New Roman" w:eastAsia="宋体" w:cs="Times New Roman"/>
          <w:sz w:val="24"/>
        </w:rPr>
        <w:t>李  勇  袁  斌  梁柏清  王  东</w:t>
      </w:r>
    </w:p>
    <w:p>
      <w:pPr>
        <w:pStyle w:val="22"/>
        <w:keepNext/>
        <w:adjustRightInd w:val="0"/>
        <w:snapToGrid w:val="0"/>
        <w:ind w:firstLine="480" w:firstLineChars="200"/>
        <w:jc w:val="both"/>
        <w:rPr>
          <w:rFonts w:hint="eastAsia" w:ascii="Times New Roman" w:hAnsi="Times New Roman" w:eastAsia="宋体" w:cs="Times New Roman"/>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ascii="Times New Roman" w:hAnsi="Times New Roman" w:eastAsia="宋体" w:cs="Times New Roman"/>
          <w:sz w:val="24"/>
        </w:rPr>
        <w:t>任树睿  石运峰  吴海泳  毛  亮</w:t>
      </w:r>
    </w:p>
    <w:p>
      <w:pPr>
        <w:pStyle w:val="22"/>
        <w:keepNext/>
        <w:adjustRightInd w:val="0"/>
        <w:snapToGrid w:val="0"/>
        <w:ind w:firstLine="480" w:firstLineChars="200"/>
        <w:jc w:val="both"/>
        <w:rPr>
          <w:rFonts w:hint="eastAsia" w:ascii="Times New Roman" w:hAnsi="Times New Roman" w:eastAsia="宋体" w:cs="Times New Roman"/>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ascii="Times New Roman" w:hAnsi="Times New Roman" w:eastAsia="宋体" w:cs="Times New Roman"/>
          <w:sz w:val="24"/>
        </w:rPr>
        <w:t>程代国  张博涛  王志生  周志峰</w:t>
      </w:r>
    </w:p>
    <w:p>
      <w:pPr>
        <w:pStyle w:val="22"/>
        <w:keepNext/>
        <w:adjustRightInd w:val="0"/>
        <w:snapToGrid w:val="0"/>
        <w:ind w:firstLine="480" w:firstLineChars="200"/>
        <w:jc w:val="both"/>
        <w:rPr>
          <w:rFonts w:hint="eastAsia" w:ascii="Times New Roman" w:hAnsi="Times New Roman" w:eastAsia="宋体" w:cs="Times New Roman"/>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ascii="Times New Roman" w:hAnsi="Times New Roman" w:eastAsia="宋体" w:cs="Times New Roman"/>
          <w:sz w:val="24"/>
        </w:rPr>
        <w:t>周  欣  王  芳  时永宝  贺建岳</w:t>
      </w:r>
    </w:p>
    <w:p>
      <w:pPr>
        <w:pStyle w:val="22"/>
        <w:keepNext/>
        <w:adjustRightInd w:val="0"/>
        <w:snapToGrid w:val="0"/>
        <w:ind w:firstLine="480" w:firstLineChars="200"/>
        <w:jc w:val="both"/>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ascii="Times New Roman" w:hAnsi="Times New Roman" w:eastAsia="宋体" w:cs="Times New Roman"/>
          <w:sz w:val="24"/>
        </w:rPr>
        <w:t>徐夏君  陈立坚  张建峰  胡建强</w:t>
      </w:r>
    </w:p>
    <w:p>
      <w:pPr>
        <w:pStyle w:val="22"/>
        <w:keepNext/>
        <w:adjustRightInd w:val="0"/>
        <w:snapToGrid w:val="0"/>
        <w:ind w:firstLine="2880" w:firstLineChars="1200"/>
        <w:jc w:val="both"/>
        <w:rPr>
          <w:sz w:val="24"/>
        </w:rPr>
      </w:pPr>
    </w:p>
    <w:p>
      <w:pPr>
        <w:keepNext/>
        <w:adjustRightInd w:val="0"/>
        <w:snapToGrid w:val="0"/>
        <w:spacing w:line="360" w:lineRule="auto"/>
        <w:ind w:firstLine="480"/>
        <w:jc w:val="left"/>
        <w:rPr>
          <w:sz w:val="24"/>
        </w:rPr>
      </w:pPr>
      <w:r>
        <w:rPr>
          <w:rFonts w:eastAsia="黑体"/>
          <w:sz w:val="24"/>
        </w:rPr>
        <w:t>本标准主要审查人员</w:t>
      </w:r>
      <w:r>
        <w:rPr>
          <w:sz w:val="24"/>
        </w:rPr>
        <w:t>：</w:t>
      </w:r>
      <w:r>
        <w:rPr>
          <w:rFonts w:hint="eastAsia"/>
          <w:sz w:val="24"/>
        </w:rPr>
        <w:tab/>
      </w:r>
    </w:p>
    <w:p>
      <w:pPr>
        <w:keepNext/>
        <w:adjustRightInd w:val="0"/>
        <w:snapToGrid w:val="0"/>
        <w:spacing w:line="360" w:lineRule="auto"/>
        <w:ind w:firstLine="480"/>
        <w:jc w:val="left"/>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p>
    <w:p>
      <w:pPr>
        <w:pStyle w:val="117"/>
        <w:keepNext/>
        <w:pageBreakBefore/>
        <w:widowControl w:val="0"/>
        <w:adjustRightInd w:val="0"/>
        <w:snapToGrid w:val="0"/>
        <w:spacing w:before="0" w:after="0" w:line="360" w:lineRule="auto"/>
        <w:outlineLvl w:val="9"/>
        <w:rPr>
          <w:b/>
          <w:sz w:val="24"/>
          <w:szCs w:val="24"/>
        </w:rPr>
      </w:pPr>
      <w:bookmarkStart w:id="1" w:name="_Toc260766818"/>
      <w:bookmarkStart w:id="2" w:name="_Toc1596279458"/>
      <w:bookmarkStart w:id="3" w:name="_Toc246910351"/>
      <w:bookmarkStart w:id="4" w:name="_Toc653909269"/>
      <w:bookmarkStart w:id="5" w:name="_Toc246339610"/>
      <w:bookmarkStart w:id="6" w:name="_Toc1747820241"/>
      <w:bookmarkStart w:id="7" w:name="_Toc1454752846"/>
      <w:bookmarkStart w:id="8" w:name="_Toc1755919305"/>
      <w:bookmarkStart w:id="9" w:name="_Toc512991435"/>
      <w:bookmarkStart w:id="10" w:name="_Toc762926475"/>
      <w:bookmarkStart w:id="11" w:name="_Toc1421387678"/>
      <w:bookmarkStart w:id="12" w:name="_Toc2057217884"/>
      <w:bookmarkStart w:id="13" w:name="_Toc199745802"/>
      <w:bookmarkStart w:id="14" w:name="_Toc747007328"/>
      <w:bookmarkStart w:id="15" w:name="_Toc1987308236"/>
      <w:bookmarkStart w:id="16" w:name="_Toc1525733761"/>
      <w:bookmarkStart w:id="17" w:name="_Toc1034258486"/>
      <w:bookmarkStart w:id="18" w:name="_Toc246339668"/>
      <w:bookmarkStart w:id="19" w:name="_Toc250464504"/>
      <w:bookmarkStart w:id="20" w:name="_Toc1464861494"/>
      <w:bookmarkStart w:id="21" w:name="_Toc405806901"/>
      <w:bookmarkStart w:id="22" w:name="_Toc544511393"/>
      <w:bookmarkStart w:id="23" w:name="_Toc1889696298"/>
      <w:bookmarkStart w:id="24" w:name="_Toc787180882"/>
      <w:bookmarkStart w:id="25" w:name="_Toc246381780"/>
      <w:bookmarkStart w:id="26" w:name="_Toc260766715"/>
      <w:bookmarkStart w:id="27" w:name="_Toc781660460"/>
      <w:bookmarkStart w:id="28" w:name="_Toc10136990"/>
      <w:bookmarkStart w:id="29" w:name="_Toc1913191035"/>
      <w:bookmarkStart w:id="30" w:name="_Toc246376338"/>
      <w:bookmarkStart w:id="31" w:name="_Toc246380391"/>
      <w:bookmarkStart w:id="32" w:name="_Toc1794098761"/>
      <w:bookmarkStart w:id="33" w:name="_Toc2050782368"/>
      <w:bookmarkStart w:id="34" w:name="_Toc2001052841"/>
      <w:bookmarkStart w:id="35" w:name="_Toc1113542252"/>
      <w:bookmarkStart w:id="36" w:name="_Toc1887603840"/>
      <w:r>
        <w:rPr>
          <w:b/>
          <w:szCs w:val="24"/>
        </w:rPr>
        <w:t xml:space="preserve">目  </w:t>
      </w:r>
      <w:r>
        <w:rPr>
          <w:rFonts w:hint="eastAsia"/>
          <w:b/>
          <w:szCs w:val="24"/>
        </w:rPr>
        <w:t xml:space="preserve"> </w:t>
      </w:r>
      <w:r>
        <w:rPr>
          <w:b/>
          <w:szCs w:val="24"/>
        </w:rPr>
        <w:t>次</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bookmarkEnd w:id="0"/>
    <w:p>
      <w:pPr>
        <w:pStyle w:val="21"/>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bookmarkStart w:id="37" w:name="_Toc246339611"/>
      <w:bookmarkStart w:id="38" w:name="_Toc260766819"/>
      <w:bookmarkStart w:id="39" w:name="_Toc257711797"/>
      <w:bookmarkStart w:id="40" w:name="_Toc104911738"/>
      <w:bookmarkStart w:id="41" w:name="_Toc257779582"/>
      <w:bookmarkStart w:id="42" w:name="_Toc246910352"/>
      <w:bookmarkStart w:id="43" w:name="SectionMark3"/>
      <w:bookmarkStart w:id="44" w:name="SectionMark4"/>
      <w:r>
        <w:rPr>
          <w:rFonts w:hint="eastAsia" w:asciiTheme="minorEastAsia" w:hAnsiTheme="minorEastAsia" w:eastAsiaTheme="minorEastAsia" w:cstheme="minorEastAsia"/>
          <w:b w:val="0"/>
          <w:sz w:val="24"/>
          <w:szCs w:val="24"/>
        </w:rPr>
        <w:fldChar w:fldCharType="begin"/>
      </w:r>
      <w:r>
        <w:rPr>
          <w:rFonts w:hint="eastAsia" w:asciiTheme="minorEastAsia" w:hAnsiTheme="minorEastAsia" w:eastAsiaTheme="minorEastAsia" w:cstheme="minorEastAsia"/>
          <w:b w:val="0"/>
          <w:sz w:val="24"/>
          <w:szCs w:val="24"/>
        </w:rPr>
        <w:instrText xml:space="preserve">TOC \o "1-2" \h \u </w:instrText>
      </w:r>
      <w:r>
        <w:rPr>
          <w:rFonts w:hint="eastAsia" w:asciiTheme="minorEastAsia" w:hAnsiTheme="minorEastAsia" w:eastAsiaTheme="minorEastAsia" w:cstheme="minorEastAsia"/>
          <w:b w:val="0"/>
          <w:sz w:val="24"/>
          <w:szCs w:val="24"/>
        </w:rPr>
        <w:fldChar w:fldCharType="separate"/>
      </w: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_Toc1572677535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1 总则</w:t>
      </w:r>
      <w:r>
        <w:rPr>
          <w:rFonts w:hint="eastAsia" w:asciiTheme="minorEastAsia" w:hAnsiTheme="minorEastAsia" w:eastAsiaTheme="minorEastAsia" w:cstheme="minorEastAsia"/>
          <w:b w:val="0"/>
          <w:bCs w:val="0"/>
          <w:sz w:val="24"/>
          <w:szCs w:val="24"/>
        </w:rPr>
        <w:tab/>
      </w:r>
      <w:r>
        <w:rPr>
          <w:rFonts w:hint="default" w:asciiTheme="minorEastAsia" w:hAnsiTheme="minorEastAsia" w:eastAsiaTheme="minorEastAsia" w:cstheme="minorEastAsia"/>
          <w:b w:val="0"/>
          <w:bCs w:val="0"/>
          <w:sz w:val="24"/>
          <w:szCs w:val="24"/>
        </w:rPr>
        <w:t>1</w:t>
      </w:r>
      <w:r>
        <w:rPr>
          <w:rFonts w:hint="eastAsia" w:asciiTheme="minorEastAsia" w:hAnsiTheme="minorEastAsia" w:eastAsiaTheme="minorEastAsia" w:cstheme="minorEastAsia"/>
          <w:b w:val="0"/>
          <w:bCs w:val="0"/>
          <w:sz w:val="24"/>
          <w:szCs w:val="24"/>
        </w:rPr>
        <w:fldChar w:fldCharType="end"/>
      </w:r>
    </w:p>
    <w:p>
      <w:pPr>
        <w:pStyle w:val="21"/>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_Toc762603469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2 术语</w:t>
      </w:r>
      <w:r>
        <w:rPr>
          <w:rFonts w:hint="eastAsia" w:asciiTheme="minorEastAsia" w:hAnsiTheme="minorEastAsia" w:eastAsiaTheme="minorEastAsia" w:cstheme="minorEastAsia"/>
          <w:b w:val="0"/>
          <w:bCs w:val="0"/>
          <w:sz w:val="24"/>
          <w:szCs w:val="24"/>
        </w:rPr>
        <w:tab/>
      </w:r>
      <w:r>
        <w:rPr>
          <w:rFonts w:hint="default" w:asciiTheme="minorEastAsia" w:hAnsiTheme="minorEastAsia" w:eastAsiaTheme="minorEastAsia" w:cstheme="minorEastAsia"/>
          <w:b w:val="0"/>
          <w:bCs w:val="0"/>
          <w:sz w:val="24"/>
          <w:szCs w:val="24"/>
        </w:rPr>
        <w:t>2</w:t>
      </w:r>
      <w:r>
        <w:rPr>
          <w:rFonts w:hint="eastAsia" w:asciiTheme="minorEastAsia" w:hAnsiTheme="minorEastAsia" w:eastAsiaTheme="minorEastAsia" w:cstheme="minorEastAsia"/>
          <w:b w:val="0"/>
          <w:bCs w:val="0"/>
          <w:sz w:val="24"/>
          <w:szCs w:val="24"/>
        </w:rPr>
        <w:fldChar w:fldCharType="end"/>
      </w:r>
    </w:p>
    <w:p>
      <w:pPr>
        <w:pStyle w:val="21"/>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_Toc894098187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3 平台要求</w:t>
      </w:r>
      <w:r>
        <w:rPr>
          <w:rFonts w:hint="eastAsia" w:asciiTheme="minorEastAsia" w:hAnsiTheme="minorEastAsia" w:eastAsiaTheme="minorEastAsia" w:cstheme="minorEastAsia"/>
          <w:b w:val="0"/>
          <w:bCs w:val="0"/>
          <w:sz w:val="24"/>
          <w:szCs w:val="24"/>
        </w:rPr>
        <w:tab/>
      </w:r>
      <w:r>
        <w:rPr>
          <w:rFonts w:hint="default" w:asciiTheme="minorEastAsia" w:hAnsiTheme="minorEastAsia" w:eastAsiaTheme="minorEastAsia" w:cstheme="minorEastAsia"/>
          <w:b w:val="0"/>
          <w:bCs w:val="0"/>
          <w:sz w:val="24"/>
          <w:szCs w:val="24"/>
        </w:rPr>
        <w:t>4</w:t>
      </w:r>
      <w:r>
        <w:rPr>
          <w:rFonts w:hint="eastAsia" w:asciiTheme="minorEastAsia" w:hAnsiTheme="minorEastAsia" w:eastAsiaTheme="minorEastAsia" w:cstheme="minorEastAsia"/>
          <w:b w:val="0"/>
          <w:bCs w:val="0"/>
          <w:sz w:val="24"/>
          <w:szCs w:val="24"/>
        </w:rPr>
        <w:fldChar w:fldCharType="end"/>
      </w:r>
    </w:p>
    <w:p>
      <w:pPr>
        <w:pStyle w:val="20"/>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_Toc1165150850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3.1 一般规定</w:t>
      </w:r>
      <w:r>
        <w:rPr>
          <w:rFonts w:hint="eastAsia" w:asciiTheme="minorEastAsia" w:hAnsiTheme="minorEastAsia" w:eastAsiaTheme="minorEastAsia" w:cstheme="minorEastAsia"/>
          <w:b w:val="0"/>
          <w:bCs w:val="0"/>
          <w:sz w:val="24"/>
          <w:szCs w:val="24"/>
        </w:rPr>
        <w:tab/>
      </w:r>
      <w:r>
        <w:rPr>
          <w:rFonts w:hint="default" w:asciiTheme="minorEastAsia" w:hAnsiTheme="minorEastAsia" w:eastAsiaTheme="minorEastAsia" w:cstheme="minorEastAsia"/>
          <w:b w:val="0"/>
          <w:bCs w:val="0"/>
          <w:sz w:val="24"/>
          <w:szCs w:val="24"/>
        </w:rPr>
        <w:t>4</w:t>
      </w:r>
      <w:r>
        <w:rPr>
          <w:rFonts w:hint="eastAsia" w:asciiTheme="minorEastAsia" w:hAnsiTheme="minorEastAsia" w:eastAsiaTheme="minorEastAsia" w:cstheme="minorEastAsia"/>
          <w:b w:val="0"/>
          <w:bCs w:val="0"/>
          <w:sz w:val="24"/>
          <w:szCs w:val="24"/>
        </w:rPr>
        <w:fldChar w:fldCharType="end"/>
      </w:r>
    </w:p>
    <w:p>
      <w:pPr>
        <w:pStyle w:val="20"/>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_Toc1934442604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3.2 国家平台和省级平台</w:t>
      </w:r>
      <w:r>
        <w:rPr>
          <w:rFonts w:hint="eastAsia" w:asciiTheme="minorEastAsia" w:hAnsiTheme="minorEastAsia" w:eastAsiaTheme="minorEastAsia" w:cstheme="minorEastAsia"/>
          <w:b w:val="0"/>
          <w:bCs w:val="0"/>
          <w:sz w:val="24"/>
          <w:szCs w:val="24"/>
        </w:rPr>
        <w:tab/>
      </w:r>
      <w:r>
        <w:rPr>
          <w:rFonts w:hint="default" w:asciiTheme="minorEastAsia" w:hAnsiTheme="minorEastAsia" w:eastAsiaTheme="minorEastAsia" w:cstheme="minorEastAsia"/>
          <w:b w:val="0"/>
          <w:bCs w:val="0"/>
          <w:sz w:val="24"/>
          <w:szCs w:val="24"/>
        </w:rPr>
        <w:t>4</w:t>
      </w:r>
      <w:r>
        <w:rPr>
          <w:rFonts w:hint="eastAsia" w:asciiTheme="minorEastAsia" w:hAnsiTheme="minorEastAsia" w:eastAsiaTheme="minorEastAsia" w:cstheme="minorEastAsia"/>
          <w:b w:val="0"/>
          <w:bCs w:val="0"/>
          <w:sz w:val="24"/>
          <w:szCs w:val="24"/>
        </w:rPr>
        <w:fldChar w:fldCharType="end"/>
      </w:r>
    </w:p>
    <w:p>
      <w:pPr>
        <w:pStyle w:val="20"/>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_Toc1421913495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3.3 市级平台</w:t>
      </w:r>
      <w:r>
        <w:rPr>
          <w:rFonts w:hint="eastAsia" w:asciiTheme="minorEastAsia" w:hAnsiTheme="minorEastAsia" w:eastAsiaTheme="minorEastAsia" w:cstheme="minorEastAsia"/>
          <w:b w:val="0"/>
          <w:bCs w:val="0"/>
          <w:sz w:val="24"/>
          <w:szCs w:val="24"/>
        </w:rPr>
        <w:tab/>
      </w:r>
      <w:r>
        <w:rPr>
          <w:rFonts w:hint="default" w:asciiTheme="minorEastAsia" w:hAnsiTheme="minorEastAsia" w:eastAsiaTheme="minorEastAsia" w:cstheme="minorEastAsia"/>
          <w:b w:val="0"/>
          <w:bCs w:val="0"/>
          <w:sz w:val="24"/>
          <w:szCs w:val="24"/>
        </w:rPr>
        <w:t>6</w:t>
      </w:r>
      <w:r>
        <w:rPr>
          <w:rFonts w:hint="eastAsia" w:asciiTheme="minorEastAsia" w:hAnsiTheme="minorEastAsia" w:eastAsiaTheme="minorEastAsia" w:cstheme="minorEastAsia"/>
          <w:b w:val="0"/>
          <w:bCs w:val="0"/>
          <w:sz w:val="24"/>
          <w:szCs w:val="24"/>
        </w:rPr>
        <w:fldChar w:fldCharType="end"/>
      </w:r>
    </w:p>
    <w:p>
      <w:pPr>
        <w:pStyle w:val="21"/>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_Toc902086649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4 数据库要求</w:t>
      </w:r>
      <w:r>
        <w:rPr>
          <w:rFonts w:hint="eastAsia" w:asciiTheme="minorEastAsia" w:hAnsiTheme="minorEastAsia" w:eastAsiaTheme="minorEastAsia" w:cstheme="minorEastAsia"/>
          <w:b w:val="0"/>
          <w:bCs w:val="0"/>
          <w:sz w:val="24"/>
          <w:szCs w:val="24"/>
        </w:rPr>
        <w:tab/>
      </w:r>
      <w:r>
        <w:rPr>
          <w:rFonts w:hint="default" w:asciiTheme="minorEastAsia" w:hAnsiTheme="minorEastAsia" w:eastAsiaTheme="minorEastAsia" w:cstheme="minorEastAsia"/>
          <w:b w:val="0"/>
          <w:bCs w:val="0"/>
          <w:sz w:val="24"/>
          <w:szCs w:val="24"/>
        </w:rPr>
        <w:t>9</w:t>
      </w:r>
      <w:r>
        <w:rPr>
          <w:rFonts w:hint="eastAsia" w:asciiTheme="minorEastAsia" w:hAnsiTheme="minorEastAsia" w:eastAsiaTheme="minorEastAsia" w:cstheme="minorEastAsia"/>
          <w:b w:val="0"/>
          <w:bCs w:val="0"/>
          <w:sz w:val="24"/>
          <w:szCs w:val="24"/>
        </w:rPr>
        <w:fldChar w:fldCharType="end"/>
      </w:r>
    </w:p>
    <w:p>
      <w:pPr>
        <w:pStyle w:val="20"/>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_Toc135761923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4.1 国家和省级综合性城市管理数据库</w:t>
      </w:r>
      <w:r>
        <w:rPr>
          <w:rFonts w:hint="eastAsia" w:asciiTheme="minorEastAsia" w:hAnsiTheme="minorEastAsia" w:eastAsiaTheme="minorEastAsia" w:cstheme="minorEastAsia"/>
          <w:b w:val="0"/>
          <w:bCs w:val="0"/>
          <w:sz w:val="24"/>
          <w:szCs w:val="24"/>
        </w:rPr>
        <w:tab/>
      </w:r>
      <w:r>
        <w:rPr>
          <w:rFonts w:hint="default" w:asciiTheme="minorEastAsia" w:hAnsiTheme="minorEastAsia" w:eastAsiaTheme="minorEastAsia" w:cstheme="minorEastAsia"/>
          <w:b w:val="0"/>
          <w:bCs w:val="0"/>
          <w:sz w:val="24"/>
          <w:szCs w:val="24"/>
        </w:rPr>
        <w:t>9</w:t>
      </w:r>
      <w:r>
        <w:rPr>
          <w:rFonts w:hint="eastAsia" w:asciiTheme="minorEastAsia" w:hAnsiTheme="minorEastAsia" w:eastAsiaTheme="minorEastAsia" w:cstheme="minorEastAsia"/>
          <w:b w:val="0"/>
          <w:bCs w:val="0"/>
          <w:sz w:val="24"/>
          <w:szCs w:val="24"/>
        </w:rPr>
        <w:fldChar w:fldCharType="end"/>
      </w:r>
    </w:p>
    <w:p>
      <w:pPr>
        <w:pStyle w:val="20"/>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_Toc1123006747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4.2 市级综合性城市管理数据库</w:t>
      </w:r>
      <w:r>
        <w:rPr>
          <w:rFonts w:hint="eastAsia" w:asciiTheme="minorEastAsia" w:hAnsiTheme="minorEastAsia" w:eastAsiaTheme="minorEastAsia" w:cstheme="minorEastAsia"/>
          <w:b w:val="0"/>
          <w:bCs w:val="0"/>
          <w:sz w:val="24"/>
          <w:szCs w:val="24"/>
        </w:rPr>
        <w:tab/>
      </w:r>
      <w:r>
        <w:rPr>
          <w:rFonts w:hint="default" w:asciiTheme="minorEastAsia" w:hAnsiTheme="minorEastAsia" w:eastAsiaTheme="minorEastAsia" w:cstheme="minorEastAsia"/>
          <w:b w:val="0"/>
          <w:bCs w:val="0"/>
          <w:sz w:val="24"/>
          <w:szCs w:val="24"/>
        </w:rPr>
        <w:t>9</w:t>
      </w:r>
      <w:r>
        <w:rPr>
          <w:rFonts w:hint="eastAsia" w:asciiTheme="minorEastAsia" w:hAnsiTheme="minorEastAsia" w:eastAsiaTheme="minorEastAsia" w:cstheme="minorEastAsia"/>
          <w:b w:val="0"/>
          <w:bCs w:val="0"/>
          <w:sz w:val="24"/>
          <w:szCs w:val="24"/>
        </w:rPr>
        <w:fldChar w:fldCharType="end"/>
      </w:r>
    </w:p>
    <w:p>
      <w:pPr>
        <w:pStyle w:val="21"/>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_Toc140623346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5 数据共享和交换接口</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PAGEREF _Toc1224564522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1</w:t>
      </w:r>
      <w:r>
        <w:rPr>
          <w:rFonts w:hint="default" w:asciiTheme="minorEastAsia" w:hAnsiTheme="minorEastAsia" w:eastAsiaTheme="minorEastAsia" w:cstheme="minorEastAsia"/>
          <w:b w:val="0"/>
          <w:bCs w:val="0"/>
          <w:sz w:val="24"/>
          <w:szCs w:val="24"/>
        </w:rPr>
        <w:t>1</w:t>
      </w:r>
      <w:r>
        <w:rPr>
          <w:rFonts w:hint="eastAsia" w:asciiTheme="minorEastAsia" w:hAnsiTheme="minorEastAsia" w:eastAsiaTheme="minorEastAsia" w:cstheme="minorEastAsia"/>
          <w:b w:val="0"/>
          <w:bCs w:val="0"/>
          <w:sz w:val="24"/>
          <w:szCs w:val="24"/>
        </w:rPr>
        <w:fldChar w:fldCharType="end"/>
      </w:r>
    </w:p>
    <w:p>
      <w:pPr>
        <w:pStyle w:val="20"/>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_Toc1224564522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5.1 一般规定</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PAGEREF _Toc1224564522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1</w:t>
      </w:r>
      <w:r>
        <w:rPr>
          <w:rFonts w:hint="default" w:asciiTheme="minorEastAsia" w:hAnsiTheme="minorEastAsia" w:eastAsiaTheme="minorEastAsia" w:cstheme="minorEastAsia"/>
          <w:b w:val="0"/>
          <w:bCs w:val="0"/>
          <w:sz w:val="24"/>
          <w:szCs w:val="24"/>
        </w:rPr>
        <w:t>1</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rPr>
        <w:fldChar w:fldCharType="end"/>
      </w:r>
    </w:p>
    <w:p>
      <w:pPr>
        <w:pStyle w:val="20"/>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_Toc1920132053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5.2 接口调用流程</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PAGEREF _Toc1920132053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1</w:t>
      </w:r>
      <w:r>
        <w:rPr>
          <w:rFonts w:hint="default" w:asciiTheme="minorEastAsia" w:hAnsiTheme="minorEastAsia" w:eastAsiaTheme="minorEastAsia" w:cstheme="minorEastAsia"/>
          <w:b w:val="0"/>
          <w:bCs w:val="0"/>
          <w:sz w:val="24"/>
          <w:szCs w:val="24"/>
        </w:rPr>
        <w:t>1</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rPr>
        <w:fldChar w:fldCharType="end"/>
      </w:r>
    </w:p>
    <w:p>
      <w:pPr>
        <w:pStyle w:val="20"/>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_Toc1422651302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5.3 接口安全验证</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PAGEREF _Toc1422651302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1</w:t>
      </w:r>
      <w:r>
        <w:rPr>
          <w:rFonts w:hint="default" w:asciiTheme="minorEastAsia" w:hAnsiTheme="minorEastAsia" w:eastAsiaTheme="minorEastAsia" w:cstheme="minorEastAsia"/>
          <w:b w:val="0"/>
          <w:bCs w:val="0"/>
          <w:sz w:val="24"/>
          <w:szCs w:val="24"/>
        </w:rPr>
        <w:t>1</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rPr>
        <w:fldChar w:fldCharType="end"/>
      </w:r>
    </w:p>
    <w:p>
      <w:pPr>
        <w:pStyle w:val="21"/>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_Toc417507016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6 基础环境</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PAGEREF _Toc417507016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1</w:t>
      </w:r>
      <w:r>
        <w:rPr>
          <w:rFonts w:hint="default" w:asciiTheme="minorEastAsia" w:hAnsiTheme="minorEastAsia" w:eastAsiaTheme="minorEastAsia" w:cstheme="minorEastAsia"/>
          <w:b w:val="0"/>
          <w:bCs w:val="0"/>
          <w:sz w:val="24"/>
          <w:szCs w:val="24"/>
        </w:rPr>
        <w:t>2</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rPr>
        <w:fldChar w:fldCharType="end"/>
      </w:r>
    </w:p>
    <w:p>
      <w:pPr>
        <w:pStyle w:val="20"/>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_Toc1211343163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6.1 运行环境</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PAGEREF _Toc1211343163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1</w:t>
      </w:r>
      <w:r>
        <w:rPr>
          <w:rFonts w:hint="default" w:asciiTheme="minorEastAsia" w:hAnsiTheme="minorEastAsia" w:eastAsiaTheme="minorEastAsia" w:cstheme="minorEastAsia"/>
          <w:b w:val="0"/>
          <w:bCs w:val="0"/>
          <w:sz w:val="24"/>
          <w:szCs w:val="24"/>
        </w:rPr>
        <w:t>2</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rPr>
        <w:fldChar w:fldCharType="end"/>
      </w:r>
    </w:p>
    <w:p>
      <w:pPr>
        <w:pStyle w:val="20"/>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_Toc899566981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6.2 安全环境</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PAGEREF _Toc899566981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1</w:t>
      </w:r>
      <w:r>
        <w:rPr>
          <w:rFonts w:hint="default" w:asciiTheme="minorEastAsia" w:hAnsiTheme="minorEastAsia" w:eastAsiaTheme="minorEastAsia" w:cstheme="minorEastAsia"/>
          <w:b w:val="0"/>
          <w:bCs w:val="0"/>
          <w:sz w:val="24"/>
          <w:szCs w:val="24"/>
        </w:rPr>
        <w:t>2</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rPr>
        <w:fldChar w:fldCharType="end"/>
      </w:r>
    </w:p>
    <w:p>
      <w:pPr>
        <w:pStyle w:val="21"/>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_Toc737374787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7 建设和验收</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PAGEREF _Toc737374787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1</w:t>
      </w:r>
      <w:r>
        <w:rPr>
          <w:rFonts w:hint="default" w:asciiTheme="minorEastAsia" w:hAnsiTheme="minorEastAsia" w:eastAsiaTheme="minorEastAsia" w:cstheme="minorEastAsia"/>
          <w:b w:val="0"/>
          <w:bCs w:val="0"/>
          <w:sz w:val="24"/>
          <w:szCs w:val="24"/>
        </w:rPr>
        <w:t>3</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rPr>
        <w:fldChar w:fldCharType="end"/>
      </w:r>
    </w:p>
    <w:p>
      <w:pPr>
        <w:pStyle w:val="20"/>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_Toc2077401919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7.1 平台建设</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PAGEREF _Toc2077401919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1</w:t>
      </w:r>
      <w:r>
        <w:rPr>
          <w:rFonts w:hint="default" w:asciiTheme="minorEastAsia" w:hAnsiTheme="minorEastAsia" w:eastAsiaTheme="minorEastAsia" w:cstheme="minorEastAsia"/>
          <w:b w:val="0"/>
          <w:bCs w:val="0"/>
          <w:sz w:val="24"/>
          <w:szCs w:val="24"/>
        </w:rPr>
        <w:t>3</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rPr>
        <w:fldChar w:fldCharType="end"/>
      </w:r>
    </w:p>
    <w:p>
      <w:pPr>
        <w:pStyle w:val="20"/>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_Toc1104919707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7.2 平台验收</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PAGEREF _Toc1104919707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1</w:t>
      </w:r>
      <w:r>
        <w:rPr>
          <w:rFonts w:hint="default" w:asciiTheme="minorEastAsia" w:hAnsiTheme="minorEastAsia" w:eastAsiaTheme="minorEastAsia" w:cstheme="minorEastAsia"/>
          <w:b w:val="0"/>
          <w:bCs w:val="0"/>
          <w:sz w:val="24"/>
          <w:szCs w:val="24"/>
        </w:rPr>
        <w:t>3</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rPr>
        <w:fldChar w:fldCharType="end"/>
      </w:r>
    </w:p>
    <w:p>
      <w:pPr>
        <w:pStyle w:val="21"/>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_Toc1094419940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8 运行维护</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PAGEREF _Toc1094419940 </w:instrText>
      </w:r>
      <w:r>
        <w:rPr>
          <w:rFonts w:hint="eastAsia" w:asciiTheme="minorEastAsia" w:hAnsiTheme="minorEastAsia" w:eastAsiaTheme="minorEastAsia" w:cstheme="minorEastAsia"/>
          <w:b w:val="0"/>
          <w:bCs w:val="0"/>
          <w:sz w:val="24"/>
          <w:szCs w:val="24"/>
        </w:rPr>
        <w:fldChar w:fldCharType="separate"/>
      </w:r>
      <w:r>
        <w:rPr>
          <w:rFonts w:hint="default" w:asciiTheme="minorEastAsia" w:hAnsiTheme="minorEastAsia" w:eastAsiaTheme="minorEastAsia" w:cstheme="minorEastAsia"/>
          <w:b w:val="0"/>
          <w:bCs w:val="0"/>
          <w:sz w:val="24"/>
          <w:szCs w:val="24"/>
        </w:rPr>
        <w:t>15</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rPr>
        <w:fldChar w:fldCharType="end"/>
      </w:r>
    </w:p>
    <w:p>
      <w:pPr>
        <w:pStyle w:val="20"/>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_Toc718495025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8.1 日常管理</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PAGEREF _Toc718495025 </w:instrText>
      </w:r>
      <w:r>
        <w:rPr>
          <w:rFonts w:hint="eastAsia" w:asciiTheme="minorEastAsia" w:hAnsiTheme="minorEastAsia" w:eastAsiaTheme="minorEastAsia" w:cstheme="minorEastAsia"/>
          <w:b w:val="0"/>
          <w:bCs w:val="0"/>
          <w:sz w:val="24"/>
          <w:szCs w:val="24"/>
        </w:rPr>
        <w:fldChar w:fldCharType="separate"/>
      </w:r>
      <w:r>
        <w:rPr>
          <w:rFonts w:hint="default" w:asciiTheme="minorEastAsia" w:hAnsiTheme="minorEastAsia" w:eastAsiaTheme="minorEastAsia" w:cstheme="minorEastAsia"/>
          <w:b w:val="0"/>
          <w:bCs w:val="0"/>
          <w:sz w:val="24"/>
          <w:szCs w:val="24"/>
        </w:rPr>
        <w:t>15</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rPr>
        <w:fldChar w:fldCharType="end"/>
      </w:r>
    </w:p>
    <w:p>
      <w:pPr>
        <w:pStyle w:val="20"/>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_Toc445338094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8.2 软件和数据维护</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PAGEREF _Toc445338094 </w:instrText>
      </w:r>
      <w:r>
        <w:rPr>
          <w:rFonts w:hint="eastAsia" w:asciiTheme="minorEastAsia" w:hAnsiTheme="minorEastAsia" w:eastAsiaTheme="minorEastAsia" w:cstheme="minorEastAsia"/>
          <w:b w:val="0"/>
          <w:bCs w:val="0"/>
          <w:sz w:val="24"/>
          <w:szCs w:val="24"/>
        </w:rPr>
        <w:fldChar w:fldCharType="separate"/>
      </w:r>
      <w:r>
        <w:rPr>
          <w:rFonts w:hint="default" w:asciiTheme="minorEastAsia" w:hAnsiTheme="minorEastAsia" w:eastAsiaTheme="minorEastAsia" w:cstheme="minorEastAsia"/>
          <w:b w:val="0"/>
          <w:bCs w:val="0"/>
          <w:sz w:val="24"/>
          <w:szCs w:val="24"/>
        </w:rPr>
        <w:t>15</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rPr>
        <w:fldChar w:fldCharType="end"/>
      </w:r>
    </w:p>
    <w:p>
      <w:pPr>
        <w:pStyle w:val="20"/>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_Toc816836063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8.3 应急预案</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PAGEREF _Toc816836063 </w:instrText>
      </w:r>
      <w:r>
        <w:rPr>
          <w:rFonts w:hint="eastAsia" w:asciiTheme="minorEastAsia" w:hAnsiTheme="minorEastAsia" w:eastAsiaTheme="minorEastAsia" w:cstheme="minorEastAsia"/>
          <w:b w:val="0"/>
          <w:bCs w:val="0"/>
          <w:sz w:val="24"/>
          <w:szCs w:val="24"/>
        </w:rPr>
        <w:fldChar w:fldCharType="separate"/>
      </w:r>
      <w:r>
        <w:rPr>
          <w:rFonts w:hint="default" w:asciiTheme="minorEastAsia" w:hAnsiTheme="minorEastAsia" w:eastAsiaTheme="minorEastAsia" w:cstheme="minorEastAsia"/>
          <w:b w:val="0"/>
          <w:bCs w:val="0"/>
          <w:sz w:val="24"/>
          <w:szCs w:val="24"/>
        </w:rPr>
        <w:t>15</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rPr>
        <w:fldChar w:fldCharType="end"/>
      </w:r>
    </w:p>
    <w:p>
      <w:pPr>
        <w:pStyle w:val="21"/>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_Toc1848239217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i w:val="0"/>
          <w:sz w:val="24"/>
          <w:szCs w:val="24"/>
        </w:rPr>
        <w:t xml:space="preserve">附　录　A </w:t>
      </w:r>
      <w:r>
        <w:rPr>
          <w:rFonts w:hint="eastAsia" w:asciiTheme="minorEastAsia" w:hAnsiTheme="minorEastAsia" w:eastAsiaTheme="minorEastAsia" w:cstheme="minorEastAsia"/>
          <w:b w:val="0"/>
          <w:bCs w:val="0"/>
          <w:sz w:val="24"/>
          <w:szCs w:val="24"/>
        </w:rPr>
        <w:t>数据传输内容</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PAGEREF _Toc1848239217 </w:instrText>
      </w:r>
      <w:r>
        <w:rPr>
          <w:rFonts w:hint="eastAsia" w:asciiTheme="minorEastAsia" w:hAnsiTheme="minorEastAsia" w:eastAsiaTheme="minorEastAsia" w:cstheme="minorEastAsia"/>
          <w:b w:val="0"/>
          <w:bCs w:val="0"/>
          <w:sz w:val="24"/>
          <w:szCs w:val="24"/>
        </w:rPr>
        <w:fldChar w:fldCharType="separate"/>
      </w:r>
      <w:r>
        <w:rPr>
          <w:rFonts w:hint="default" w:asciiTheme="minorEastAsia" w:hAnsiTheme="minorEastAsia" w:eastAsiaTheme="minorEastAsia" w:cstheme="minorEastAsia"/>
          <w:b w:val="0"/>
          <w:bCs w:val="0"/>
          <w:sz w:val="24"/>
          <w:szCs w:val="24"/>
        </w:rPr>
        <w:t>16</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rPr>
        <w:fldChar w:fldCharType="end"/>
      </w:r>
    </w:p>
    <w:p>
      <w:pPr>
        <w:pStyle w:val="21"/>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_Toc1366502560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i w:val="0"/>
          <w:sz w:val="24"/>
          <w:szCs w:val="24"/>
        </w:rPr>
        <w:t xml:space="preserve">附　录　B </w:t>
      </w:r>
      <w:r>
        <w:rPr>
          <w:rFonts w:hint="eastAsia" w:asciiTheme="minorEastAsia" w:hAnsiTheme="minorEastAsia" w:eastAsiaTheme="minorEastAsia" w:cstheme="minorEastAsia"/>
          <w:b w:val="0"/>
          <w:bCs w:val="0"/>
          <w:sz w:val="24"/>
          <w:szCs w:val="24"/>
        </w:rPr>
        <w:t>验收办法</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PAGEREF _Toc1366502560 </w:instrText>
      </w:r>
      <w:r>
        <w:rPr>
          <w:rFonts w:hint="eastAsia" w:asciiTheme="minorEastAsia" w:hAnsiTheme="minorEastAsia" w:eastAsiaTheme="minorEastAsia" w:cstheme="minorEastAsia"/>
          <w:b w:val="0"/>
          <w:bCs w:val="0"/>
          <w:sz w:val="24"/>
          <w:szCs w:val="24"/>
        </w:rPr>
        <w:fldChar w:fldCharType="separate"/>
      </w:r>
      <w:r>
        <w:rPr>
          <w:rFonts w:hint="default" w:asciiTheme="minorEastAsia" w:hAnsiTheme="minorEastAsia" w:eastAsiaTheme="minorEastAsia" w:cstheme="minorEastAsia"/>
          <w:b w:val="0"/>
          <w:bCs w:val="0"/>
          <w:sz w:val="24"/>
          <w:szCs w:val="24"/>
        </w:rPr>
        <w:t>17</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rPr>
        <w:fldChar w:fldCharType="end"/>
      </w:r>
    </w:p>
    <w:p>
      <w:pPr>
        <w:pStyle w:val="21"/>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_Toc1366502560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i w:val="0"/>
          <w:sz w:val="24"/>
          <w:szCs w:val="24"/>
        </w:rPr>
        <w:t>附　录　</w:t>
      </w:r>
      <w:r>
        <w:rPr>
          <w:rFonts w:hint="default" w:asciiTheme="minorEastAsia" w:hAnsiTheme="minorEastAsia" w:eastAsiaTheme="minorEastAsia" w:cstheme="minorEastAsia"/>
          <w:b w:val="0"/>
          <w:bCs w:val="0"/>
          <w:i w:val="0"/>
          <w:sz w:val="24"/>
          <w:szCs w:val="24"/>
        </w:rPr>
        <w:t>C</w:t>
      </w:r>
      <w:r>
        <w:rPr>
          <w:rFonts w:hint="eastAsia" w:asciiTheme="minorEastAsia" w:hAnsiTheme="minorEastAsia" w:eastAsiaTheme="minorEastAsia" w:cstheme="minorEastAsia"/>
          <w:b w:val="0"/>
          <w:bCs w:val="0"/>
          <w:i w:val="0"/>
          <w:sz w:val="24"/>
          <w:szCs w:val="24"/>
        </w:rPr>
        <w:t xml:space="preserve"> </w:t>
      </w:r>
      <w:r>
        <w:rPr>
          <w:rFonts w:hint="eastAsia" w:asciiTheme="minorEastAsia" w:hAnsiTheme="minorEastAsia" w:eastAsiaTheme="minorEastAsia" w:cstheme="minorEastAsia"/>
          <w:b w:val="0"/>
          <w:bCs w:val="0"/>
          <w:sz w:val="24"/>
          <w:szCs w:val="24"/>
        </w:rPr>
        <w:t>验收</w:t>
      </w:r>
      <w:r>
        <w:rPr>
          <w:rFonts w:hint="default" w:asciiTheme="minorEastAsia" w:hAnsiTheme="minorEastAsia" w:eastAsiaTheme="minorEastAsia" w:cstheme="minorEastAsia"/>
          <w:b w:val="0"/>
          <w:bCs w:val="0"/>
          <w:sz w:val="24"/>
          <w:szCs w:val="24"/>
        </w:rPr>
        <w:t>结论示例</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end"/>
      </w:r>
      <w:r>
        <w:rPr>
          <w:rFonts w:hint="default" w:asciiTheme="minorEastAsia" w:hAnsiTheme="minorEastAsia" w:eastAsiaTheme="minorEastAsia" w:cstheme="minorEastAsia"/>
          <w:b w:val="0"/>
          <w:bCs w:val="0"/>
          <w:sz w:val="24"/>
          <w:szCs w:val="24"/>
        </w:rPr>
        <w:t>20</w:t>
      </w:r>
    </w:p>
    <w:p>
      <w:pPr>
        <w:pStyle w:val="21"/>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_Toc503315012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本标准用词说明</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PAGEREF _Toc503315012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2</w:t>
      </w:r>
      <w:r>
        <w:rPr>
          <w:rFonts w:hint="default" w:asciiTheme="minorEastAsia" w:hAnsiTheme="minorEastAsia" w:eastAsiaTheme="minorEastAsia" w:cstheme="minorEastAsia"/>
          <w:b w:val="0"/>
          <w:bCs w:val="0"/>
          <w:sz w:val="24"/>
          <w:szCs w:val="24"/>
        </w:rPr>
        <w:t>1</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rPr>
        <w:fldChar w:fldCharType="end"/>
      </w:r>
    </w:p>
    <w:p>
      <w:pPr>
        <w:pStyle w:val="21"/>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_Toc277321151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引用标准名录</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PAGEREF _Toc277321151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2</w:t>
      </w:r>
      <w:r>
        <w:rPr>
          <w:rFonts w:hint="default" w:asciiTheme="minorEastAsia" w:hAnsiTheme="minorEastAsia" w:eastAsiaTheme="minorEastAsia" w:cstheme="minorEastAsia"/>
          <w:b w:val="0"/>
          <w:bCs w:val="0"/>
          <w:sz w:val="24"/>
          <w:szCs w:val="24"/>
        </w:rPr>
        <w:t>2</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rPr>
        <w:fldChar w:fldCharType="end"/>
      </w:r>
    </w:p>
    <w:p>
      <w:pPr>
        <w:pStyle w:val="21"/>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_Toc277321151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highlight w:val="none"/>
        </w:rPr>
        <w:t>附：条文说明</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end"/>
      </w:r>
      <w:r>
        <w:rPr>
          <w:rFonts w:hint="default" w:asciiTheme="minorEastAsia" w:hAnsiTheme="minorEastAsia" w:eastAsiaTheme="minorEastAsia" w:cstheme="minorEastAsia"/>
          <w:b w:val="0"/>
          <w:bCs w:val="0"/>
          <w:sz w:val="24"/>
          <w:szCs w:val="24"/>
        </w:rPr>
        <w:t>23</w:t>
      </w:r>
    </w:p>
    <w:p>
      <w:pPr>
        <w:pStyle w:val="21"/>
        <w:tabs>
          <w:tab w:val="right" w:leader="dot" w:pos="8307"/>
          <w:tab w:val="clear" w:pos="8364"/>
        </w:tabs>
        <w:spacing w:line="336" w:lineRule="auto"/>
        <w:rPr>
          <w:bCs w:val="0"/>
          <w:sz w:val="24"/>
          <w:szCs w:val="24"/>
        </w:rPr>
        <w:sectPr>
          <w:footerReference r:id="rId6" w:type="default"/>
          <w:footerReference r:id="rId7" w:type="even"/>
          <w:pgSz w:w="11850" w:h="16783"/>
          <w:pgMar w:top="1440" w:right="1800" w:bottom="1440" w:left="1800" w:header="1418" w:footer="851" w:gutter="0"/>
          <w:pgNumType w:fmt="decimal"/>
          <w:cols w:space="720" w:num="1"/>
          <w:titlePg/>
          <w:docGrid w:type="lines" w:linePitch="312" w:charSpace="0"/>
        </w:sectPr>
      </w:pPr>
      <w:r>
        <w:rPr>
          <w:rFonts w:hint="eastAsia" w:asciiTheme="minorEastAsia" w:hAnsiTheme="minorEastAsia" w:eastAsiaTheme="minorEastAsia" w:cstheme="minorEastAsia"/>
          <w:szCs w:val="24"/>
        </w:rPr>
        <w:fldChar w:fldCharType="end"/>
      </w:r>
    </w:p>
    <w:p>
      <w:pPr>
        <w:pStyle w:val="117"/>
        <w:keepNext/>
        <w:pageBreakBefore/>
        <w:widowControl w:val="0"/>
        <w:adjustRightInd w:val="0"/>
        <w:snapToGrid w:val="0"/>
        <w:spacing w:before="0" w:after="0" w:line="360" w:lineRule="auto"/>
        <w:outlineLvl w:val="9"/>
        <w:rPr>
          <w:b/>
          <w:sz w:val="24"/>
          <w:szCs w:val="24"/>
        </w:rPr>
      </w:pPr>
      <w:bookmarkStart w:id="45" w:name="_Toc599988600"/>
      <w:bookmarkStart w:id="46" w:name="_Toc155648635"/>
      <w:bookmarkStart w:id="47" w:name="_Toc929761627"/>
      <w:r>
        <w:rPr>
          <w:b/>
          <w:sz w:val="24"/>
          <w:szCs w:val="24"/>
        </w:rPr>
        <w:t>Contents</w:t>
      </w:r>
      <w:bookmarkEnd w:id="45"/>
    </w:p>
    <w:p>
      <w:pPr>
        <w:pStyle w:val="21"/>
        <w:tabs>
          <w:tab w:val="right" w:leader="dot" w:pos="9355"/>
          <w:tab w:val="clear" w:pos="8364"/>
        </w:tabs>
        <w:rPr>
          <w:rFonts w:ascii="Times New Roman" w:hAnsi="Times New Roman"/>
          <w:b w:val="0"/>
          <w:caps w:val="0"/>
          <w:sz w:val="24"/>
          <w:szCs w:val="24"/>
        </w:rPr>
      </w:pPr>
      <w:r>
        <w:rPr>
          <w:rFonts w:hint="eastAsia" w:asciiTheme="minorEastAsia" w:hAnsiTheme="minorEastAsia" w:eastAsiaTheme="minorEastAsia" w:cstheme="minorEastAsia"/>
          <w:b w:val="0"/>
          <w:sz w:val="24"/>
          <w:szCs w:val="24"/>
        </w:rPr>
        <w:fldChar w:fldCharType="begin"/>
      </w:r>
      <w:r>
        <w:rPr>
          <w:rFonts w:hint="eastAsia" w:asciiTheme="minorEastAsia" w:hAnsiTheme="minorEastAsia" w:eastAsiaTheme="minorEastAsia" w:cstheme="minorEastAsia"/>
          <w:b w:val="0"/>
          <w:sz w:val="24"/>
          <w:szCs w:val="24"/>
        </w:rPr>
        <w:instrText xml:space="preserve">TOC \o "1-2" \h \u </w:instrText>
      </w:r>
      <w:r>
        <w:rPr>
          <w:rFonts w:hint="eastAsia" w:asciiTheme="minorEastAsia" w:hAnsiTheme="minorEastAsia" w:eastAsiaTheme="minorEastAsia" w:cstheme="minorEastAsia"/>
          <w:b w:val="0"/>
          <w:sz w:val="24"/>
          <w:szCs w:val="24"/>
        </w:rPr>
        <w:fldChar w:fldCharType="separate"/>
      </w:r>
      <w:r>
        <w:fldChar w:fldCharType="begin"/>
      </w:r>
      <w:r>
        <w:instrText xml:space="preserve"> HYPERLINK \l "_Toc1840079926" </w:instrText>
      </w:r>
      <w:r>
        <w:fldChar w:fldCharType="separate"/>
      </w:r>
      <w:r>
        <w:rPr>
          <w:rFonts w:ascii="Times New Roman" w:hAnsi="Times New Roman"/>
          <w:b w:val="0"/>
          <w:caps w:val="0"/>
          <w:sz w:val="24"/>
          <w:szCs w:val="24"/>
        </w:rPr>
        <w:t>1 General provisions</w:t>
      </w:r>
      <w:r>
        <w:rPr>
          <w:rFonts w:ascii="Times New Roman" w:hAnsi="Times New Roman"/>
          <w:b w:val="0"/>
          <w:caps w:val="0"/>
          <w:sz w:val="24"/>
          <w:szCs w:val="24"/>
        </w:rPr>
        <w:tab/>
      </w:r>
      <w:r>
        <w:rPr>
          <w:rFonts w:ascii="Times New Roman" w:hAnsi="Times New Roman"/>
          <w:b w:val="0"/>
          <w:caps w:val="0"/>
          <w:sz w:val="24"/>
          <w:szCs w:val="24"/>
        </w:rPr>
        <w:t>1</w:t>
      </w:r>
      <w:r>
        <w:rPr>
          <w:rFonts w:ascii="Times New Roman" w:hAnsi="Times New Roman"/>
          <w:b w:val="0"/>
          <w:caps w:val="0"/>
          <w:sz w:val="24"/>
          <w:szCs w:val="24"/>
        </w:rPr>
        <w:fldChar w:fldCharType="end"/>
      </w:r>
    </w:p>
    <w:p>
      <w:pPr>
        <w:pStyle w:val="21"/>
        <w:tabs>
          <w:tab w:val="right" w:leader="dot" w:pos="9355"/>
          <w:tab w:val="clear" w:pos="8364"/>
        </w:tabs>
        <w:rPr>
          <w:rFonts w:ascii="Times New Roman" w:hAnsi="Times New Roman"/>
          <w:b w:val="0"/>
          <w:caps w:val="0"/>
          <w:sz w:val="24"/>
          <w:szCs w:val="24"/>
        </w:rPr>
      </w:pPr>
      <w:r>
        <w:fldChar w:fldCharType="begin"/>
      </w:r>
      <w:r>
        <w:instrText xml:space="preserve"> HYPERLINK \l "_Toc311315835" </w:instrText>
      </w:r>
      <w:r>
        <w:fldChar w:fldCharType="separate"/>
      </w:r>
      <w:r>
        <w:rPr>
          <w:rFonts w:ascii="Times New Roman" w:hAnsi="Times New Roman"/>
          <w:b w:val="0"/>
          <w:caps w:val="0"/>
          <w:sz w:val="24"/>
          <w:szCs w:val="24"/>
        </w:rPr>
        <w:t>2 Terms</w:t>
      </w:r>
      <w:r>
        <w:rPr>
          <w:rFonts w:ascii="Times New Roman" w:hAnsi="Times New Roman"/>
          <w:b w:val="0"/>
          <w:caps w:val="0"/>
          <w:sz w:val="24"/>
          <w:szCs w:val="24"/>
        </w:rPr>
        <w:tab/>
      </w:r>
      <w:r>
        <w:rPr>
          <w:rFonts w:ascii="Times New Roman" w:hAnsi="Times New Roman"/>
          <w:b w:val="0"/>
          <w:caps w:val="0"/>
          <w:sz w:val="24"/>
          <w:szCs w:val="24"/>
        </w:rPr>
        <w:t>2</w:t>
      </w:r>
      <w:r>
        <w:rPr>
          <w:rFonts w:ascii="Times New Roman" w:hAnsi="Times New Roman"/>
          <w:b w:val="0"/>
          <w:caps w:val="0"/>
          <w:sz w:val="24"/>
          <w:szCs w:val="24"/>
        </w:rPr>
        <w:fldChar w:fldCharType="end"/>
      </w:r>
    </w:p>
    <w:p>
      <w:pPr>
        <w:pStyle w:val="21"/>
        <w:tabs>
          <w:tab w:val="right" w:leader="dot" w:pos="9355"/>
          <w:tab w:val="clear" w:pos="8364"/>
        </w:tabs>
        <w:rPr>
          <w:rFonts w:ascii="Times New Roman" w:hAnsi="Times New Roman"/>
          <w:b w:val="0"/>
          <w:caps w:val="0"/>
          <w:sz w:val="24"/>
          <w:szCs w:val="24"/>
        </w:rPr>
      </w:pPr>
      <w:r>
        <w:fldChar w:fldCharType="begin"/>
      </w:r>
      <w:r>
        <w:instrText xml:space="preserve"> HYPERLINK \l "_Toc751281903" </w:instrText>
      </w:r>
      <w:r>
        <w:fldChar w:fldCharType="separate"/>
      </w:r>
      <w:r>
        <w:rPr>
          <w:rFonts w:ascii="Times New Roman" w:hAnsi="Times New Roman"/>
          <w:b w:val="0"/>
          <w:caps w:val="0"/>
          <w:sz w:val="24"/>
          <w:szCs w:val="24"/>
        </w:rPr>
        <w:t>3 Platform functions</w:t>
      </w:r>
      <w:r>
        <w:rPr>
          <w:rFonts w:ascii="Times New Roman" w:hAnsi="Times New Roman"/>
          <w:b w:val="0"/>
          <w:caps w:val="0"/>
          <w:sz w:val="24"/>
          <w:szCs w:val="24"/>
        </w:rPr>
        <w:tab/>
      </w:r>
      <w:r>
        <w:rPr>
          <w:rFonts w:ascii="Times New Roman" w:hAnsi="Times New Roman"/>
          <w:b w:val="0"/>
          <w:caps w:val="0"/>
          <w:sz w:val="24"/>
          <w:szCs w:val="24"/>
        </w:rPr>
        <w:t>4</w:t>
      </w:r>
      <w:r>
        <w:rPr>
          <w:rFonts w:ascii="Times New Roman" w:hAnsi="Times New Roman"/>
          <w:b w:val="0"/>
          <w:caps w:val="0"/>
          <w:sz w:val="24"/>
          <w:szCs w:val="24"/>
        </w:rPr>
        <w:fldChar w:fldCharType="end"/>
      </w:r>
    </w:p>
    <w:p>
      <w:pPr>
        <w:pStyle w:val="20"/>
        <w:tabs>
          <w:tab w:val="right" w:leader="dot" w:pos="9355"/>
          <w:tab w:val="clear" w:pos="8364"/>
        </w:tabs>
        <w:rPr>
          <w:bCs/>
          <w:smallCaps w:val="0"/>
          <w:sz w:val="24"/>
          <w:szCs w:val="24"/>
        </w:rPr>
      </w:pPr>
      <w:r>
        <w:fldChar w:fldCharType="begin"/>
      </w:r>
      <w:r>
        <w:instrText xml:space="preserve"> HYPERLINK \l "_Toc1738583008" </w:instrText>
      </w:r>
      <w:r>
        <w:fldChar w:fldCharType="separate"/>
      </w:r>
      <w:r>
        <w:rPr>
          <w:bCs/>
          <w:smallCaps w:val="0"/>
          <w:sz w:val="24"/>
          <w:szCs w:val="24"/>
        </w:rPr>
        <w:t>3.1 General requirements</w:t>
      </w:r>
      <w:r>
        <w:rPr>
          <w:bCs/>
          <w:smallCaps w:val="0"/>
          <w:sz w:val="24"/>
          <w:szCs w:val="24"/>
        </w:rPr>
        <w:tab/>
      </w:r>
      <w:r>
        <w:rPr>
          <w:bCs/>
          <w:smallCaps w:val="0"/>
          <w:sz w:val="24"/>
          <w:szCs w:val="24"/>
        </w:rPr>
        <w:t>4</w:t>
      </w:r>
      <w:r>
        <w:rPr>
          <w:bCs/>
          <w:smallCaps w:val="0"/>
          <w:sz w:val="24"/>
          <w:szCs w:val="24"/>
        </w:rPr>
        <w:fldChar w:fldCharType="end"/>
      </w:r>
    </w:p>
    <w:p>
      <w:pPr>
        <w:pStyle w:val="20"/>
        <w:tabs>
          <w:tab w:val="right" w:leader="dot" w:pos="9355"/>
          <w:tab w:val="clear" w:pos="8364"/>
        </w:tabs>
        <w:rPr>
          <w:bCs/>
          <w:smallCaps w:val="0"/>
          <w:sz w:val="24"/>
          <w:szCs w:val="24"/>
        </w:rPr>
      </w:pPr>
      <w:r>
        <w:fldChar w:fldCharType="begin"/>
      </w:r>
      <w:r>
        <w:instrText xml:space="preserve"> HYPERLINK \l "_Toc1738583008" </w:instrText>
      </w:r>
      <w:r>
        <w:fldChar w:fldCharType="separate"/>
      </w:r>
      <w:r>
        <w:rPr>
          <w:bCs/>
          <w:smallCaps w:val="0"/>
          <w:sz w:val="24"/>
          <w:szCs w:val="24"/>
        </w:rPr>
        <w:t>3.2 National platform and provincial platform</w:t>
      </w:r>
      <w:r>
        <w:rPr>
          <w:bCs/>
          <w:smallCaps w:val="0"/>
          <w:sz w:val="24"/>
          <w:szCs w:val="24"/>
        </w:rPr>
        <w:tab/>
      </w:r>
      <w:r>
        <w:rPr>
          <w:bCs/>
          <w:smallCaps w:val="0"/>
          <w:sz w:val="24"/>
          <w:szCs w:val="24"/>
        </w:rPr>
        <w:t>4</w:t>
      </w:r>
      <w:r>
        <w:rPr>
          <w:bCs/>
          <w:smallCaps w:val="0"/>
          <w:sz w:val="24"/>
          <w:szCs w:val="24"/>
        </w:rPr>
        <w:fldChar w:fldCharType="end"/>
      </w:r>
    </w:p>
    <w:p>
      <w:pPr>
        <w:pStyle w:val="20"/>
        <w:tabs>
          <w:tab w:val="right" w:leader="dot" w:pos="9355"/>
          <w:tab w:val="clear" w:pos="8364"/>
        </w:tabs>
        <w:rPr>
          <w:bCs/>
          <w:smallCaps w:val="0"/>
          <w:sz w:val="24"/>
          <w:szCs w:val="24"/>
        </w:rPr>
      </w:pPr>
      <w:r>
        <w:fldChar w:fldCharType="begin"/>
      </w:r>
      <w:r>
        <w:instrText xml:space="preserve"> HYPERLINK \l "_Toc1702114374" </w:instrText>
      </w:r>
      <w:r>
        <w:fldChar w:fldCharType="separate"/>
      </w:r>
      <w:r>
        <w:rPr>
          <w:bCs/>
          <w:smallCaps w:val="0"/>
          <w:sz w:val="24"/>
          <w:szCs w:val="24"/>
        </w:rPr>
        <w:t>3.3 City platform</w:t>
      </w:r>
      <w:r>
        <w:rPr>
          <w:bCs/>
          <w:smallCaps w:val="0"/>
          <w:sz w:val="24"/>
          <w:szCs w:val="24"/>
        </w:rPr>
        <w:tab/>
      </w:r>
      <w:r>
        <w:rPr>
          <w:bCs/>
          <w:smallCaps w:val="0"/>
          <w:sz w:val="24"/>
          <w:szCs w:val="24"/>
        </w:rPr>
        <w:t>6</w:t>
      </w:r>
      <w:r>
        <w:rPr>
          <w:bCs/>
          <w:smallCaps w:val="0"/>
          <w:sz w:val="24"/>
          <w:szCs w:val="24"/>
        </w:rPr>
        <w:fldChar w:fldCharType="end"/>
      </w:r>
    </w:p>
    <w:p>
      <w:pPr>
        <w:pStyle w:val="21"/>
        <w:tabs>
          <w:tab w:val="right" w:leader="dot" w:pos="9355"/>
          <w:tab w:val="clear" w:pos="8364"/>
        </w:tabs>
        <w:rPr>
          <w:rFonts w:ascii="Times New Roman" w:hAnsi="Times New Roman"/>
          <w:b w:val="0"/>
          <w:caps w:val="0"/>
          <w:sz w:val="24"/>
          <w:szCs w:val="24"/>
        </w:rPr>
      </w:pPr>
      <w:r>
        <w:fldChar w:fldCharType="begin"/>
      </w:r>
      <w:r>
        <w:instrText xml:space="preserve"> HYPERLINK \l "_Toc806622131" </w:instrText>
      </w:r>
      <w:r>
        <w:fldChar w:fldCharType="separate"/>
      </w:r>
      <w:r>
        <w:rPr>
          <w:rFonts w:ascii="Times New Roman" w:hAnsi="Times New Roman"/>
          <w:b w:val="0"/>
          <w:caps w:val="0"/>
          <w:sz w:val="24"/>
          <w:szCs w:val="24"/>
        </w:rPr>
        <w:t>4 Database requirements</w:t>
      </w:r>
      <w:r>
        <w:rPr>
          <w:rFonts w:ascii="Times New Roman" w:hAnsi="Times New Roman"/>
          <w:b w:val="0"/>
          <w:caps w:val="0"/>
          <w:sz w:val="24"/>
          <w:szCs w:val="24"/>
        </w:rPr>
        <w:tab/>
      </w:r>
      <w:r>
        <w:rPr>
          <w:rFonts w:ascii="Times New Roman" w:hAnsi="Times New Roman"/>
          <w:b w:val="0"/>
          <w:caps w:val="0"/>
          <w:sz w:val="24"/>
          <w:szCs w:val="24"/>
        </w:rPr>
        <w:t>9</w:t>
      </w:r>
      <w:r>
        <w:rPr>
          <w:rFonts w:ascii="Times New Roman" w:hAnsi="Times New Roman"/>
          <w:b w:val="0"/>
          <w:caps w:val="0"/>
          <w:sz w:val="24"/>
          <w:szCs w:val="24"/>
        </w:rPr>
        <w:fldChar w:fldCharType="end"/>
      </w:r>
    </w:p>
    <w:p>
      <w:pPr>
        <w:pStyle w:val="20"/>
        <w:tabs>
          <w:tab w:val="right" w:leader="dot" w:pos="9355"/>
          <w:tab w:val="clear" w:pos="8364"/>
        </w:tabs>
        <w:rPr>
          <w:bCs/>
          <w:smallCaps w:val="0"/>
          <w:sz w:val="24"/>
          <w:szCs w:val="24"/>
        </w:rPr>
      </w:pPr>
      <w:r>
        <w:fldChar w:fldCharType="begin"/>
      </w:r>
      <w:r>
        <w:instrText xml:space="preserve"> HYPERLINK \l "_Toc1981375853" </w:instrText>
      </w:r>
      <w:r>
        <w:fldChar w:fldCharType="separate"/>
      </w:r>
      <w:r>
        <w:rPr>
          <w:bCs/>
          <w:smallCaps w:val="0"/>
          <w:sz w:val="24"/>
          <w:szCs w:val="24"/>
        </w:rPr>
        <w:t>4.1 C</w:t>
      </w:r>
      <w:r>
        <w:rPr>
          <w:rFonts w:eastAsia="黑体"/>
          <w:bCs/>
          <w:smallCaps w:val="0"/>
          <w:sz w:val="24"/>
          <w:szCs w:val="24"/>
        </w:rPr>
        <w:t>omprehensive urban management database at national and provincial level</w:t>
      </w:r>
      <w:r>
        <w:rPr>
          <w:bCs/>
          <w:smallCaps w:val="0"/>
          <w:sz w:val="24"/>
          <w:szCs w:val="24"/>
        </w:rPr>
        <w:tab/>
      </w:r>
      <w:r>
        <w:rPr>
          <w:bCs/>
          <w:smallCaps w:val="0"/>
          <w:sz w:val="24"/>
          <w:szCs w:val="24"/>
        </w:rPr>
        <w:t>9</w:t>
      </w:r>
      <w:r>
        <w:rPr>
          <w:bCs/>
          <w:smallCaps w:val="0"/>
          <w:sz w:val="24"/>
          <w:szCs w:val="24"/>
        </w:rPr>
        <w:fldChar w:fldCharType="end"/>
      </w:r>
    </w:p>
    <w:p>
      <w:pPr>
        <w:pStyle w:val="20"/>
        <w:tabs>
          <w:tab w:val="right" w:leader="dot" w:pos="9355"/>
          <w:tab w:val="clear" w:pos="8364"/>
        </w:tabs>
        <w:rPr>
          <w:bCs/>
          <w:smallCaps w:val="0"/>
          <w:sz w:val="24"/>
          <w:szCs w:val="24"/>
        </w:rPr>
      </w:pPr>
      <w:r>
        <w:fldChar w:fldCharType="begin"/>
      </w:r>
      <w:r>
        <w:instrText xml:space="preserve"> HYPERLINK \l "_Toc2102530989" </w:instrText>
      </w:r>
      <w:r>
        <w:fldChar w:fldCharType="separate"/>
      </w:r>
      <w:r>
        <w:rPr>
          <w:bCs/>
          <w:smallCaps w:val="0"/>
          <w:sz w:val="24"/>
          <w:szCs w:val="24"/>
        </w:rPr>
        <w:t>4.2 C</w:t>
      </w:r>
      <w:r>
        <w:rPr>
          <w:rFonts w:eastAsia="黑体"/>
          <w:bCs/>
          <w:smallCaps w:val="0"/>
          <w:sz w:val="24"/>
          <w:szCs w:val="24"/>
        </w:rPr>
        <w:t>omprehensive urban management database at city level</w:t>
      </w:r>
      <w:r>
        <w:rPr>
          <w:bCs/>
          <w:smallCaps w:val="0"/>
          <w:sz w:val="24"/>
          <w:szCs w:val="24"/>
        </w:rPr>
        <w:tab/>
      </w:r>
      <w:r>
        <w:rPr>
          <w:bCs/>
          <w:smallCaps w:val="0"/>
          <w:sz w:val="24"/>
          <w:szCs w:val="24"/>
        </w:rPr>
        <w:t>9</w:t>
      </w:r>
      <w:r>
        <w:rPr>
          <w:bCs/>
          <w:smallCaps w:val="0"/>
          <w:sz w:val="24"/>
          <w:szCs w:val="24"/>
        </w:rPr>
        <w:fldChar w:fldCharType="end"/>
      </w:r>
    </w:p>
    <w:p>
      <w:pPr>
        <w:pStyle w:val="21"/>
        <w:tabs>
          <w:tab w:val="right" w:leader="dot" w:pos="9355"/>
          <w:tab w:val="clear" w:pos="8364"/>
        </w:tabs>
        <w:rPr>
          <w:rFonts w:ascii="Times New Roman" w:hAnsi="Times New Roman"/>
          <w:b w:val="0"/>
          <w:caps w:val="0"/>
          <w:sz w:val="24"/>
          <w:szCs w:val="24"/>
        </w:rPr>
      </w:pPr>
      <w:r>
        <w:fldChar w:fldCharType="begin"/>
      </w:r>
      <w:r>
        <w:instrText xml:space="preserve"> HYPERLINK \l "_Toc394920738" </w:instrText>
      </w:r>
      <w:r>
        <w:fldChar w:fldCharType="separate"/>
      </w:r>
      <w:r>
        <w:rPr>
          <w:rFonts w:ascii="Times New Roman" w:hAnsi="Times New Roman"/>
          <w:b w:val="0"/>
          <w:caps w:val="0"/>
          <w:sz w:val="24"/>
          <w:szCs w:val="24"/>
        </w:rPr>
        <w:t>5 Data sharing and exchange interface</w:t>
      </w:r>
      <w:r>
        <w:rPr>
          <w:rFonts w:ascii="Times New Roman" w:hAnsi="Times New Roman"/>
          <w:b w:val="0"/>
          <w:caps w:val="0"/>
          <w:sz w:val="24"/>
          <w:szCs w:val="24"/>
        </w:rPr>
        <w:tab/>
      </w:r>
      <w:r>
        <w:rPr>
          <w:rFonts w:ascii="Times New Roman" w:hAnsi="Times New Roman"/>
          <w:b w:val="0"/>
          <w:caps w:val="0"/>
          <w:sz w:val="24"/>
          <w:szCs w:val="24"/>
        </w:rPr>
        <w:fldChar w:fldCharType="begin"/>
      </w:r>
      <w:r>
        <w:rPr>
          <w:rFonts w:ascii="Times New Roman" w:hAnsi="Times New Roman"/>
          <w:b w:val="0"/>
          <w:caps w:val="0"/>
          <w:sz w:val="24"/>
          <w:szCs w:val="24"/>
        </w:rPr>
        <w:instrText xml:space="preserve"> PAGEREF _Toc394920738 </w:instrText>
      </w:r>
      <w:r>
        <w:rPr>
          <w:rFonts w:ascii="Times New Roman" w:hAnsi="Times New Roman"/>
          <w:b w:val="0"/>
          <w:caps w:val="0"/>
          <w:sz w:val="24"/>
          <w:szCs w:val="24"/>
        </w:rPr>
        <w:fldChar w:fldCharType="separate"/>
      </w:r>
      <w:r>
        <w:rPr>
          <w:rFonts w:ascii="Times New Roman" w:hAnsi="Times New Roman"/>
          <w:b w:val="0"/>
          <w:caps w:val="0"/>
          <w:sz w:val="24"/>
          <w:szCs w:val="24"/>
        </w:rPr>
        <w:t>11</w:t>
      </w:r>
      <w:r>
        <w:rPr>
          <w:rFonts w:ascii="Times New Roman" w:hAnsi="Times New Roman"/>
          <w:b w:val="0"/>
          <w:caps w:val="0"/>
          <w:sz w:val="24"/>
          <w:szCs w:val="24"/>
        </w:rPr>
        <w:fldChar w:fldCharType="end"/>
      </w:r>
      <w:r>
        <w:rPr>
          <w:rFonts w:ascii="Times New Roman" w:hAnsi="Times New Roman"/>
          <w:b w:val="0"/>
          <w:caps w:val="0"/>
          <w:sz w:val="24"/>
          <w:szCs w:val="24"/>
        </w:rPr>
        <w:fldChar w:fldCharType="end"/>
      </w:r>
    </w:p>
    <w:p>
      <w:pPr>
        <w:pStyle w:val="20"/>
        <w:tabs>
          <w:tab w:val="right" w:leader="dot" w:pos="9355"/>
          <w:tab w:val="clear" w:pos="8364"/>
        </w:tabs>
        <w:rPr>
          <w:bCs/>
          <w:smallCaps w:val="0"/>
          <w:sz w:val="24"/>
          <w:szCs w:val="24"/>
        </w:rPr>
      </w:pPr>
      <w:r>
        <w:fldChar w:fldCharType="begin"/>
      </w:r>
      <w:r>
        <w:instrText xml:space="preserve"> HYPERLINK \l "_Toc1708374336" </w:instrText>
      </w:r>
      <w:r>
        <w:fldChar w:fldCharType="separate"/>
      </w:r>
      <w:r>
        <w:rPr>
          <w:bCs/>
          <w:smallCaps w:val="0"/>
          <w:sz w:val="24"/>
          <w:szCs w:val="24"/>
        </w:rPr>
        <w:t>5.1 General requirements</w:t>
      </w:r>
      <w:r>
        <w:rPr>
          <w:bCs/>
          <w:smallCaps w:val="0"/>
          <w:sz w:val="24"/>
          <w:szCs w:val="24"/>
        </w:rPr>
        <w:tab/>
      </w:r>
      <w:r>
        <w:rPr>
          <w:bCs/>
          <w:smallCaps w:val="0"/>
          <w:sz w:val="24"/>
          <w:szCs w:val="24"/>
        </w:rPr>
        <w:fldChar w:fldCharType="begin"/>
      </w:r>
      <w:r>
        <w:rPr>
          <w:bCs/>
          <w:smallCaps w:val="0"/>
          <w:sz w:val="24"/>
          <w:szCs w:val="24"/>
        </w:rPr>
        <w:instrText xml:space="preserve"> PAGEREF _Toc1708374336 </w:instrText>
      </w:r>
      <w:r>
        <w:rPr>
          <w:bCs/>
          <w:smallCaps w:val="0"/>
          <w:sz w:val="24"/>
          <w:szCs w:val="24"/>
        </w:rPr>
        <w:fldChar w:fldCharType="separate"/>
      </w:r>
      <w:r>
        <w:rPr>
          <w:bCs/>
          <w:smallCaps w:val="0"/>
          <w:sz w:val="24"/>
          <w:szCs w:val="24"/>
        </w:rPr>
        <w:t>11</w:t>
      </w:r>
      <w:r>
        <w:rPr>
          <w:bCs/>
          <w:smallCaps w:val="0"/>
          <w:sz w:val="24"/>
          <w:szCs w:val="24"/>
        </w:rPr>
        <w:fldChar w:fldCharType="end"/>
      </w:r>
      <w:r>
        <w:rPr>
          <w:bCs/>
          <w:smallCaps w:val="0"/>
          <w:sz w:val="24"/>
          <w:szCs w:val="24"/>
        </w:rPr>
        <w:fldChar w:fldCharType="end"/>
      </w:r>
    </w:p>
    <w:p>
      <w:pPr>
        <w:pStyle w:val="20"/>
        <w:tabs>
          <w:tab w:val="right" w:leader="dot" w:pos="9355"/>
          <w:tab w:val="clear" w:pos="8364"/>
        </w:tabs>
        <w:rPr>
          <w:bCs/>
          <w:smallCaps w:val="0"/>
          <w:sz w:val="24"/>
          <w:szCs w:val="24"/>
        </w:rPr>
      </w:pPr>
      <w:r>
        <w:fldChar w:fldCharType="begin"/>
      </w:r>
      <w:r>
        <w:instrText xml:space="preserve"> HYPERLINK \l "_Toc791104762" </w:instrText>
      </w:r>
      <w:r>
        <w:fldChar w:fldCharType="separate"/>
      </w:r>
      <w:r>
        <w:rPr>
          <w:bCs/>
          <w:smallCaps w:val="0"/>
          <w:sz w:val="24"/>
          <w:szCs w:val="24"/>
        </w:rPr>
        <w:t>5.2 Interface calling process</w:t>
      </w:r>
      <w:r>
        <w:rPr>
          <w:bCs/>
          <w:smallCaps w:val="0"/>
          <w:sz w:val="24"/>
          <w:szCs w:val="24"/>
        </w:rPr>
        <w:tab/>
      </w:r>
      <w:r>
        <w:rPr>
          <w:bCs/>
          <w:smallCaps w:val="0"/>
          <w:sz w:val="24"/>
          <w:szCs w:val="24"/>
        </w:rPr>
        <w:fldChar w:fldCharType="begin"/>
      </w:r>
      <w:r>
        <w:rPr>
          <w:bCs/>
          <w:smallCaps w:val="0"/>
          <w:sz w:val="24"/>
          <w:szCs w:val="24"/>
        </w:rPr>
        <w:instrText xml:space="preserve"> PAGEREF _Toc791104762 </w:instrText>
      </w:r>
      <w:r>
        <w:rPr>
          <w:bCs/>
          <w:smallCaps w:val="0"/>
          <w:sz w:val="24"/>
          <w:szCs w:val="24"/>
        </w:rPr>
        <w:fldChar w:fldCharType="separate"/>
      </w:r>
      <w:r>
        <w:rPr>
          <w:bCs/>
          <w:smallCaps w:val="0"/>
          <w:sz w:val="24"/>
          <w:szCs w:val="24"/>
        </w:rPr>
        <w:t>11</w:t>
      </w:r>
      <w:r>
        <w:rPr>
          <w:bCs/>
          <w:smallCaps w:val="0"/>
          <w:sz w:val="24"/>
          <w:szCs w:val="24"/>
        </w:rPr>
        <w:fldChar w:fldCharType="end"/>
      </w:r>
      <w:r>
        <w:rPr>
          <w:bCs/>
          <w:smallCaps w:val="0"/>
          <w:sz w:val="24"/>
          <w:szCs w:val="24"/>
        </w:rPr>
        <w:fldChar w:fldCharType="end"/>
      </w:r>
    </w:p>
    <w:p>
      <w:pPr>
        <w:pStyle w:val="20"/>
        <w:tabs>
          <w:tab w:val="right" w:leader="dot" w:pos="9355"/>
          <w:tab w:val="clear" w:pos="8364"/>
        </w:tabs>
        <w:rPr>
          <w:bCs/>
          <w:smallCaps w:val="0"/>
          <w:sz w:val="24"/>
          <w:szCs w:val="24"/>
        </w:rPr>
      </w:pPr>
      <w:r>
        <w:fldChar w:fldCharType="begin"/>
      </w:r>
      <w:r>
        <w:instrText xml:space="preserve"> HYPERLINK \l "_Toc1026476357" </w:instrText>
      </w:r>
      <w:r>
        <w:fldChar w:fldCharType="separate"/>
      </w:r>
      <w:r>
        <w:rPr>
          <w:bCs/>
          <w:smallCaps w:val="0"/>
          <w:sz w:val="24"/>
          <w:szCs w:val="24"/>
        </w:rPr>
        <w:t>5.3 Interface security verification</w:t>
      </w:r>
      <w:r>
        <w:rPr>
          <w:bCs/>
          <w:smallCaps w:val="0"/>
          <w:sz w:val="24"/>
          <w:szCs w:val="24"/>
        </w:rPr>
        <w:tab/>
      </w:r>
      <w:r>
        <w:rPr>
          <w:bCs/>
          <w:smallCaps w:val="0"/>
          <w:sz w:val="24"/>
          <w:szCs w:val="24"/>
        </w:rPr>
        <w:fldChar w:fldCharType="begin"/>
      </w:r>
      <w:r>
        <w:rPr>
          <w:bCs/>
          <w:smallCaps w:val="0"/>
          <w:sz w:val="24"/>
          <w:szCs w:val="24"/>
        </w:rPr>
        <w:instrText xml:space="preserve"> PAGEREF _Toc1026476357 </w:instrText>
      </w:r>
      <w:r>
        <w:rPr>
          <w:bCs/>
          <w:smallCaps w:val="0"/>
          <w:sz w:val="24"/>
          <w:szCs w:val="24"/>
        </w:rPr>
        <w:fldChar w:fldCharType="separate"/>
      </w:r>
      <w:r>
        <w:rPr>
          <w:bCs/>
          <w:smallCaps w:val="0"/>
          <w:sz w:val="24"/>
          <w:szCs w:val="24"/>
        </w:rPr>
        <w:t>11</w:t>
      </w:r>
      <w:r>
        <w:rPr>
          <w:bCs/>
          <w:smallCaps w:val="0"/>
          <w:sz w:val="24"/>
          <w:szCs w:val="24"/>
        </w:rPr>
        <w:fldChar w:fldCharType="end"/>
      </w:r>
      <w:r>
        <w:rPr>
          <w:bCs/>
          <w:smallCaps w:val="0"/>
          <w:sz w:val="24"/>
          <w:szCs w:val="24"/>
        </w:rPr>
        <w:fldChar w:fldCharType="end"/>
      </w:r>
    </w:p>
    <w:p>
      <w:pPr>
        <w:pStyle w:val="21"/>
        <w:tabs>
          <w:tab w:val="right" w:leader="dot" w:pos="9355"/>
          <w:tab w:val="clear" w:pos="8364"/>
        </w:tabs>
        <w:rPr>
          <w:rFonts w:ascii="Times New Roman" w:hAnsi="Times New Roman"/>
          <w:b w:val="0"/>
          <w:caps w:val="0"/>
          <w:sz w:val="24"/>
          <w:szCs w:val="24"/>
        </w:rPr>
      </w:pPr>
      <w:r>
        <w:fldChar w:fldCharType="begin"/>
      </w:r>
      <w:r>
        <w:instrText xml:space="preserve"> HYPERLINK \l "_Toc1251995748" </w:instrText>
      </w:r>
      <w:r>
        <w:fldChar w:fldCharType="separate"/>
      </w:r>
      <w:r>
        <w:rPr>
          <w:rFonts w:ascii="Times New Roman" w:hAnsi="Times New Roman"/>
          <w:b w:val="0"/>
          <w:caps w:val="0"/>
          <w:sz w:val="24"/>
          <w:szCs w:val="24"/>
        </w:rPr>
        <w:t>6 Basic environment</w:t>
      </w:r>
      <w:r>
        <w:rPr>
          <w:rFonts w:ascii="Times New Roman" w:hAnsi="Times New Roman"/>
          <w:b w:val="0"/>
          <w:caps w:val="0"/>
          <w:sz w:val="24"/>
          <w:szCs w:val="24"/>
        </w:rPr>
        <w:tab/>
      </w:r>
      <w:r>
        <w:rPr>
          <w:rFonts w:ascii="Times New Roman" w:hAnsi="Times New Roman"/>
          <w:b w:val="0"/>
          <w:caps w:val="0"/>
          <w:sz w:val="24"/>
          <w:szCs w:val="24"/>
        </w:rPr>
        <w:fldChar w:fldCharType="begin"/>
      </w:r>
      <w:r>
        <w:rPr>
          <w:rFonts w:ascii="Times New Roman" w:hAnsi="Times New Roman"/>
          <w:b w:val="0"/>
          <w:caps w:val="0"/>
          <w:sz w:val="24"/>
          <w:szCs w:val="24"/>
        </w:rPr>
        <w:instrText xml:space="preserve"> PAGEREF _Toc1251995748 </w:instrText>
      </w:r>
      <w:r>
        <w:rPr>
          <w:rFonts w:ascii="Times New Roman" w:hAnsi="Times New Roman"/>
          <w:b w:val="0"/>
          <w:caps w:val="0"/>
          <w:sz w:val="24"/>
          <w:szCs w:val="24"/>
        </w:rPr>
        <w:fldChar w:fldCharType="separate"/>
      </w:r>
      <w:r>
        <w:rPr>
          <w:rFonts w:ascii="Times New Roman" w:hAnsi="Times New Roman"/>
          <w:b w:val="0"/>
          <w:caps w:val="0"/>
          <w:sz w:val="24"/>
          <w:szCs w:val="24"/>
        </w:rPr>
        <w:t>12</w:t>
      </w:r>
      <w:r>
        <w:rPr>
          <w:rFonts w:ascii="Times New Roman" w:hAnsi="Times New Roman"/>
          <w:b w:val="0"/>
          <w:caps w:val="0"/>
          <w:sz w:val="24"/>
          <w:szCs w:val="24"/>
        </w:rPr>
        <w:fldChar w:fldCharType="end"/>
      </w:r>
      <w:r>
        <w:rPr>
          <w:rFonts w:ascii="Times New Roman" w:hAnsi="Times New Roman"/>
          <w:b w:val="0"/>
          <w:caps w:val="0"/>
          <w:sz w:val="24"/>
          <w:szCs w:val="24"/>
        </w:rPr>
        <w:fldChar w:fldCharType="end"/>
      </w:r>
    </w:p>
    <w:p>
      <w:pPr>
        <w:pStyle w:val="20"/>
        <w:tabs>
          <w:tab w:val="right" w:leader="dot" w:pos="9355"/>
          <w:tab w:val="clear" w:pos="8364"/>
        </w:tabs>
        <w:rPr>
          <w:bCs/>
          <w:smallCaps w:val="0"/>
          <w:sz w:val="24"/>
          <w:szCs w:val="24"/>
        </w:rPr>
      </w:pPr>
      <w:r>
        <w:fldChar w:fldCharType="begin"/>
      </w:r>
      <w:r>
        <w:instrText xml:space="preserve"> HYPERLINK \l "_Toc980474355" </w:instrText>
      </w:r>
      <w:r>
        <w:fldChar w:fldCharType="separate"/>
      </w:r>
      <w:r>
        <w:rPr>
          <w:bCs/>
          <w:smallCaps w:val="0"/>
          <w:sz w:val="24"/>
          <w:szCs w:val="24"/>
        </w:rPr>
        <w:t>6.1 Running environment</w:t>
      </w:r>
      <w:r>
        <w:rPr>
          <w:bCs/>
          <w:smallCaps w:val="0"/>
          <w:sz w:val="24"/>
          <w:szCs w:val="24"/>
        </w:rPr>
        <w:tab/>
      </w:r>
      <w:r>
        <w:rPr>
          <w:bCs/>
          <w:smallCaps w:val="0"/>
          <w:sz w:val="24"/>
          <w:szCs w:val="24"/>
        </w:rPr>
        <w:fldChar w:fldCharType="begin"/>
      </w:r>
      <w:r>
        <w:rPr>
          <w:bCs/>
          <w:smallCaps w:val="0"/>
          <w:sz w:val="24"/>
          <w:szCs w:val="24"/>
        </w:rPr>
        <w:instrText xml:space="preserve"> PAGEREF _Toc980474355 </w:instrText>
      </w:r>
      <w:r>
        <w:rPr>
          <w:bCs/>
          <w:smallCaps w:val="0"/>
          <w:sz w:val="24"/>
          <w:szCs w:val="24"/>
        </w:rPr>
        <w:fldChar w:fldCharType="separate"/>
      </w:r>
      <w:r>
        <w:rPr>
          <w:bCs/>
          <w:smallCaps w:val="0"/>
          <w:sz w:val="24"/>
          <w:szCs w:val="24"/>
        </w:rPr>
        <w:t>12</w:t>
      </w:r>
      <w:r>
        <w:rPr>
          <w:bCs/>
          <w:smallCaps w:val="0"/>
          <w:sz w:val="24"/>
          <w:szCs w:val="24"/>
        </w:rPr>
        <w:fldChar w:fldCharType="end"/>
      </w:r>
      <w:r>
        <w:rPr>
          <w:bCs/>
          <w:smallCaps w:val="0"/>
          <w:sz w:val="24"/>
          <w:szCs w:val="24"/>
        </w:rPr>
        <w:fldChar w:fldCharType="end"/>
      </w:r>
    </w:p>
    <w:p>
      <w:pPr>
        <w:pStyle w:val="20"/>
        <w:tabs>
          <w:tab w:val="right" w:leader="dot" w:pos="9355"/>
          <w:tab w:val="clear" w:pos="8364"/>
        </w:tabs>
        <w:rPr>
          <w:bCs/>
          <w:smallCaps w:val="0"/>
          <w:sz w:val="24"/>
          <w:szCs w:val="24"/>
        </w:rPr>
      </w:pPr>
      <w:r>
        <w:fldChar w:fldCharType="begin"/>
      </w:r>
      <w:r>
        <w:instrText xml:space="preserve"> HYPERLINK \l "_Toc980474355" </w:instrText>
      </w:r>
      <w:r>
        <w:fldChar w:fldCharType="separate"/>
      </w:r>
      <w:r>
        <w:rPr>
          <w:bCs/>
          <w:smallCaps w:val="0"/>
          <w:sz w:val="24"/>
          <w:szCs w:val="24"/>
        </w:rPr>
        <w:t>6.1 Security environment</w:t>
      </w:r>
      <w:r>
        <w:rPr>
          <w:bCs/>
          <w:smallCaps w:val="0"/>
          <w:sz w:val="24"/>
          <w:szCs w:val="24"/>
        </w:rPr>
        <w:tab/>
      </w:r>
      <w:r>
        <w:rPr>
          <w:bCs/>
          <w:smallCaps w:val="0"/>
          <w:sz w:val="24"/>
          <w:szCs w:val="24"/>
        </w:rPr>
        <w:fldChar w:fldCharType="begin"/>
      </w:r>
      <w:r>
        <w:rPr>
          <w:bCs/>
          <w:smallCaps w:val="0"/>
          <w:sz w:val="24"/>
          <w:szCs w:val="24"/>
        </w:rPr>
        <w:instrText xml:space="preserve"> PAGEREF _Toc980474355 </w:instrText>
      </w:r>
      <w:r>
        <w:rPr>
          <w:bCs/>
          <w:smallCaps w:val="0"/>
          <w:sz w:val="24"/>
          <w:szCs w:val="24"/>
        </w:rPr>
        <w:fldChar w:fldCharType="separate"/>
      </w:r>
      <w:r>
        <w:rPr>
          <w:bCs/>
          <w:smallCaps w:val="0"/>
          <w:sz w:val="24"/>
          <w:szCs w:val="24"/>
        </w:rPr>
        <w:t>12</w:t>
      </w:r>
      <w:r>
        <w:rPr>
          <w:bCs/>
          <w:smallCaps w:val="0"/>
          <w:sz w:val="24"/>
          <w:szCs w:val="24"/>
        </w:rPr>
        <w:fldChar w:fldCharType="end"/>
      </w:r>
      <w:r>
        <w:rPr>
          <w:bCs/>
          <w:smallCaps w:val="0"/>
          <w:sz w:val="24"/>
          <w:szCs w:val="24"/>
        </w:rPr>
        <w:fldChar w:fldCharType="end"/>
      </w:r>
    </w:p>
    <w:p>
      <w:pPr>
        <w:pStyle w:val="21"/>
        <w:tabs>
          <w:tab w:val="right" w:leader="dot" w:pos="9355"/>
          <w:tab w:val="clear" w:pos="8364"/>
        </w:tabs>
        <w:rPr>
          <w:rFonts w:ascii="Times New Roman" w:hAnsi="Times New Roman"/>
          <w:b w:val="0"/>
          <w:caps w:val="0"/>
          <w:sz w:val="24"/>
          <w:szCs w:val="24"/>
        </w:rPr>
      </w:pPr>
      <w:r>
        <w:fldChar w:fldCharType="begin"/>
      </w:r>
      <w:r>
        <w:instrText xml:space="preserve"> HYPERLINK \l "_Toc2121279126" </w:instrText>
      </w:r>
      <w:r>
        <w:fldChar w:fldCharType="separate"/>
      </w:r>
      <w:r>
        <w:rPr>
          <w:rFonts w:ascii="Times New Roman" w:hAnsi="Times New Roman"/>
          <w:b w:val="0"/>
          <w:caps w:val="0"/>
          <w:sz w:val="24"/>
          <w:szCs w:val="24"/>
        </w:rPr>
        <w:t>7 Construction and acceptance</w:t>
      </w:r>
      <w:r>
        <w:rPr>
          <w:rFonts w:ascii="Times New Roman" w:hAnsi="Times New Roman"/>
          <w:b w:val="0"/>
          <w:caps w:val="0"/>
          <w:sz w:val="24"/>
          <w:szCs w:val="24"/>
        </w:rPr>
        <w:tab/>
      </w:r>
      <w:r>
        <w:rPr>
          <w:rFonts w:ascii="Times New Roman" w:hAnsi="Times New Roman"/>
          <w:b w:val="0"/>
          <w:caps w:val="0"/>
          <w:sz w:val="24"/>
          <w:szCs w:val="24"/>
        </w:rPr>
        <w:fldChar w:fldCharType="begin"/>
      </w:r>
      <w:r>
        <w:rPr>
          <w:rFonts w:ascii="Times New Roman" w:hAnsi="Times New Roman"/>
          <w:b w:val="0"/>
          <w:caps w:val="0"/>
          <w:sz w:val="24"/>
          <w:szCs w:val="24"/>
        </w:rPr>
        <w:instrText xml:space="preserve"> PAGEREF _Toc2121279126 </w:instrText>
      </w:r>
      <w:r>
        <w:rPr>
          <w:rFonts w:ascii="Times New Roman" w:hAnsi="Times New Roman"/>
          <w:b w:val="0"/>
          <w:caps w:val="0"/>
          <w:sz w:val="24"/>
          <w:szCs w:val="24"/>
        </w:rPr>
        <w:fldChar w:fldCharType="separate"/>
      </w:r>
      <w:r>
        <w:rPr>
          <w:rFonts w:ascii="Times New Roman" w:hAnsi="Times New Roman"/>
          <w:b w:val="0"/>
          <w:caps w:val="0"/>
          <w:sz w:val="24"/>
          <w:szCs w:val="24"/>
        </w:rPr>
        <w:t>13</w:t>
      </w:r>
      <w:r>
        <w:rPr>
          <w:rFonts w:ascii="Times New Roman" w:hAnsi="Times New Roman"/>
          <w:b w:val="0"/>
          <w:caps w:val="0"/>
          <w:sz w:val="24"/>
          <w:szCs w:val="24"/>
        </w:rPr>
        <w:fldChar w:fldCharType="end"/>
      </w:r>
      <w:r>
        <w:rPr>
          <w:rFonts w:ascii="Times New Roman" w:hAnsi="Times New Roman"/>
          <w:b w:val="0"/>
          <w:caps w:val="0"/>
          <w:sz w:val="24"/>
          <w:szCs w:val="24"/>
        </w:rPr>
        <w:fldChar w:fldCharType="end"/>
      </w:r>
    </w:p>
    <w:p>
      <w:pPr>
        <w:pStyle w:val="20"/>
        <w:tabs>
          <w:tab w:val="right" w:leader="dot" w:pos="9355"/>
          <w:tab w:val="clear" w:pos="8364"/>
        </w:tabs>
        <w:rPr>
          <w:bCs/>
          <w:smallCaps w:val="0"/>
          <w:sz w:val="24"/>
          <w:szCs w:val="24"/>
        </w:rPr>
      </w:pPr>
      <w:r>
        <w:fldChar w:fldCharType="begin"/>
      </w:r>
      <w:r>
        <w:instrText xml:space="preserve"> HYPERLINK \l "_Toc1962246835" </w:instrText>
      </w:r>
      <w:r>
        <w:fldChar w:fldCharType="separate"/>
      </w:r>
      <w:r>
        <w:rPr>
          <w:bCs/>
          <w:smallCaps w:val="0"/>
          <w:sz w:val="24"/>
          <w:szCs w:val="24"/>
        </w:rPr>
        <w:t>7.1 Platform construction</w:t>
      </w:r>
      <w:r>
        <w:rPr>
          <w:bCs/>
          <w:smallCaps w:val="0"/>
          <w:sz w:val="24"/>
          <w:szCs w:val="24"/>
        </w:rPr>
        <w:tab/>
      </w:r>
      <w:r>
        <w:rPr>
          <w:bCs/>
          <w:smallCaps w:val="0"/>
          <w:sz w:val="24"/>
          <w:szCs w:val="24"/>
        </w:rPr>
        <w:fldChar w:fldCharType="begin"/>
      </w:r>
      <w:r>
        <w:rPr>
          <w:bCs/>
          <w:smallCaps w:val="0"/>
          <w:sz w:val="24"/>
          <w:szCs w:val="24"/>
        </w:rPr>
        <w:instrText xml:space="preserve"> PAGEREF _Toc1962246835 </w:instrText>
      </w:r>
      <w:r>
        <w:rPr>
          <w:bCs/>
          <w:smallCaps w:val="0"/>
          <w:sz w:val="24"/>
          <w:szCs w:val="24"/>
        </w:rPr>
        <w:fldChar w:fldCharType="separate"/>
      </w:r>
      <w:r>
        <w:rPr>
          <w:bCs/>
          <w:smallCaps w:val="0"/>
          <w:sz w:val="24"/>
          <w:szCs w:val="24"/>
        </w:rPr>
        <w:t>13</w:t>
      </w:r>
      <w:r>
        <w:rPr>
          <w:bCs/>
          <w:smallCaps w:val="0"/>
          <w:sz w:val="24"/>
          <w:szCs w:val="24"/>
        </w:rPr>
        <w:fldChar w:fldCharType="end"/>
      </w:r>
      <w:r>
        <w:rPr>
          <w:bCs/>
          <w:smallCaps w:val="0"/>
          <w:sz w:val="24"/>
          <w:szCs w:val="24"/>
        </w:rPr>
        <w:fldChar w:fldCharType="end"/>
      </w:r>
    </w:p>
    <w:p>
      <w:pPr>
        <w:pStyle w:val="20"/>
        <w:tabs>
          <w:tab w:val="right" w:leader="dot" w:pos="9355"/>
          <w:tab w:val="clear" w:pos="8364"/>
        </w:tabs>
        <w:rPr>
          <w:bCs/>
          <w:smallCaps w:val="0"/>
          <w:sz w:val="24"/>
          <w:szCs w:val="24"/>
        </w:rPr>
      </w:pPr>
      <w:r>
        <w:fldChar w:fldCharType="begin"/>
      </w:r>
      <w:r>
        <w:instrText xml:space="preserve"> HYPERLINK \l "_Toc576188866" </w:instrText>
      </w:r>
      <w:r>
        <w:fldChar w:fldCharType="separate"/>
      </w:r>
      <w:r>
        <w:rPr>
          <w:bCs/>
          <w:smallCaps w:val="0"/>
          <w:sz w:val="24"/>
          <w:szCs w:val="24"/>
        </w:rPr>
        <w:t>7.2 Platform acceptance</w:t>
      </w:r>
      <w:r>
        <w:rPr>
          <w:bCs/>
          <w:smallCaps w:val="0"/>
          <w:sz w:val="24"/>
          <w:szCs w:val="24"/>
        </w:rPr>
        <w:tab/>
      </w:r>
      <w:r>
        <w:rPr>
          <w:bCs/>
          <w:smallCaps w:val="0"/>
          <w:sz w:val="24"/>
          <w:szCs w:val="24"/>
        </w:rPr>
        <w:fldChar w:fldCharType="begin"/>
      </w:r>
      <w:r>
        <w:rPr>
          <w:bCs/>
          <w:smallCaps w:val="0"/>
          <w:sz w:val="24"/>
          <w:szCs w:val="24"/>
        </w:rPr>
        <w:instrText xml:space="preserve"> PAGEREF _Toc576188866 </w:instrText>
      </w:r>
      <w:r>
        <w:rPr>
          <w:bCs/>
          <w:smallCaps w:val="0"/>
          <w:sz w:val="24"/>
          <w:szCs w:val="24"/>
        </w:rPr>
        <w:fldChar w:fldCharType="separate"/>
      </w:r>
      <w:r>
        <w:rPr>
          <w:bCs/>
          <w:smallCaps w:val="0"/>
          <w:sz w:val="24"/>
          <w:szCs w:val="24"/>
        </w:rPr>
        <w:t>13</w:t>
      </w:r>
      <w:r>
        <w:rPr>
          <w:bCs/>
          <w:smallCaps w:val="0"/>
          <w:sz w:val="24"/>
          <w:szCs w:val="24"/>
        </w:rPr>
        <w:fldChar w:fldCharType="end"/>
      </w:r>
      <w:r>
        <w:rPr>
          <w:bCs/>
          <w:smallCaps w:val="0"/>
          <w:sz w:val="24"/>
          <w:szCs w:val="24"/>
        </w:rPr>
        <w:fldChar w:fldCharType="end"/>
      </w:r>
    </w:p>
    <w:p>
      <w:pPr>
        <w:pStyle w:val="21"/>
        <w:tabs>
          <w:tab w:val="right" w:leader="dot" w:pos="9355"/>
          <w:tab w:val="clear" w:pos="8364"/>
        </w:tabs>
        <w:rPr>
          <w:rFonts w:ascii="Times New Roman" w:hAnsi="Times New Roman"/>
          <w:b w:val="0"/>
          <w:caps w:val="0"/>
          <w:sz w:val="24"/>
          <w:szCs w:val="24"/>
        </w:rPr>
      </w:pPr>
      <w:r>
        <w:fldChar w:fldCharType="begin"/>
      </w:r>
      <w:r>
        <w:instrText xml:space="preserve"> HYPERLINK \l "_Toc1002506539" </w:instrText>
      </w:r>
      <w:r>
        <w:fldChar w:fldCharType="separate"/>
      </w:r>
      <w:r>
        <w:rPr>
          <w:rFonts w:ascii="Times New Roman" w:hAnsi="Times New Roman"/>
          <w:b w:val="0"/>
          <w:caps w:val="0"/>
          <w:sz w:val="24"/>
          <w:szCs w:val="24"/>
        </w:rPr>
        <w:t>8 Operation and maintenance</w:t>
      </w:r>
      <w:r>
        <w:rPr>
          <w:rFonts w:ascii="Times New Roman" w:hAnsi="Times New Roman"/>
          <w:b w:val="0"/>
          <w:caps w:val="0"/>
          <w:sz w:val="24"/>
          <w:szCs w:val="24"/>
        </w:rPr>
        <w:tab/>
      </w:r>
      <w:r>
        <w:rPr>
          <w:rFonts w:ascii="Times New Roman" w:hAnsi="Times New Roman"/>
          <w:b w:val="0"/>
          <w:caps w:val="0"/>
          <w:sz w:val="24"/>
          <w:szCs w:val="24"/>
        </w:rPr>
        <w:t>1</w:t>
      </w:r>
      <w:r>
        <w:rPr>
          <w:rFonts w:ascii="Times New Roman" w:hAnsi="Times New Roman"/>
          <w:b w:val="0"/>
          <w:caps w:val="0"/>
          <w:sz w:val="24"/>
          <w:szCs w:val="24"/>
        </w:rPr>
        <w:fldChar w:fldCharType="end"/>
      </w:r>
      <w:r>
        <w:rPr>
          <w:rFonts w:ascii="Times New Roman" w:hAnsi="Times New Roman"/>
          <w:b w:val="0"/>
          <w:caps w:val="0"/>
          <w:sz w:val="24"/>
          <w:szCs w:val="24"/>
        </w:rPr>
        <w:t>5</w:t>
      </w:r>
    </w:p>
    <w:p>
      <w:pPr>
        <w:pStyle w:val="20"/>
        <w:tabs>
          <w:tab w:val="right" w:leader="dot" w:pos="9355"/>
          <w:tab w:val="clear" w:pos="8364"/>
        </w:tabs>
        <w:rPr>
          <w:bCs/>
          <w:smallCaps w:val="0"/>
          <w:sz w:val="24"/>
          <w:szCs w:val="24"/>
        </w:rPr>
      </w:pPr>
      <w:r>
        <w:fldChar w:fldCharType="begin"/>
      </w:r>
      <w:r>
        <w:instrText xml:space="preserve"> HYPERLINK \l "_Toc2118190258" </w:instrText>
      </w:r>
      <w:r>
        <w:fldChar w:fldCharType="separate"/>
      </w:r>
      <w:r>
        <w:rPr>
          <w:bCs/>
          <w:smallCaps w:val="0"/>
          <w:sz w:val="24"/>
          <w:szCs w:val="24"/>
        </w:rPr>
        <w:t>8.1 Daily management</w:t>
      </w:r>
      <w:r>
        <w:rPr>
          <w:bCs/>
          <w:smallCaps w:val="0"/>
          <w:sz w:val="24"/>
          <w:szCs w:val="24"/>
        </w:rPr>
        <w:tab/>
      </w:r>
      <w:r>
        <w:rPr>
          <w:bCs/>
          <w:smallCaps w:val="0"/>
          <w:sz w:val="24"/>
          <w:szCs w:val="24"/>
        </w:rPr>
        <w:t>1</w:t>
      </w:r>
      <w:r>
        <w:rPr>
          <w:bCs/>
          <w:smallCaps w:val="0"/>
          <w:sz w:val="24"/>
          <w:szCs w:val="24"/>
        </w:rPr>
        <w:fldChar w:fldCharType="end"/>
      </w:r>
      <w:r>
        <w:rPr>
          <w:bCs/>
          <w:smallCaps w:val="0"/>
          <w:sz w:val="24"/>
          <w:szCs w:val="24"/>
        </w:rPr>
        <w:t>5</w:t>
      </w:r>
    </w:p>
    <w:p>
      <w:pPr>
        <w:pStyle w:val="20"/>
        <w:tabs>
          <w:tab w:val="right" w:leader="dot" w:pos="9355"/>
          <w:tab w:val="clear" w:pos="8364"/>
        </w:tabs>
        <w:rPr>
          <w:bCs/>
          <w:smallCaps w:val="0"/>
          <w:sz w:val="24"/>
          <w:szCs w:val="24"/>
        </w:rPr>
      </w:pPr>
      <w:r>
        <w:fldChar w:fldCharType="begin"/>
      </w:r>
      <w:r>
        <w:instrText xml:space="preserve"> HYPERLINK \l "_Toc1587249887" </w:instrText>
      </w:r>
      <w:r>
        <w:fldChar w:fldCharType="separate"/>
      </w:r>
      <w:r>
        <w:rPr>
          <w:bCs/>
          <w:smallCaps w:val="0"/>
          <w:sz w:val="24"/>
          <w:szCs w:val="24"/>
        </w:rPr>
        <w:t>8.2 Software and data maintenace</w:t>
      </w:r>
      <w:r>
        <w:rPr>
          <w:bCs/>
          <w:smallCaps w:val="0"/>
          <w:sz w:val="24"/>
          <w:szCs w:val="24"/>
        </w:rPr>
        <w:tab/>
      </w:r>
      <w:r>
        <w:rPr>
          <w:bCs/>
          <w:smallCaps w:val="0"/>
          <w:sz w:val="24"/>
          <w:szCs w:val="24"/>
        </w:rPr>
        <w:t>1</w:t>
      </w:r>
      <w:r>
        <w:rPr>
          <w:bCs/>
          <w:smallCaps w:val="0"/>
          <w:sz w:val="24"/>
          <w:szCs w:val="24"/>
        </w:rPr>
        <w:fldChar w:fldCharType="end"/>
      </w:r>
      <w:r>
        <w:rPr>
          <w:bCs/>
          <w:smallCaps w:val="0"/>
          <w:sz w:val="24"/>
          <w:szCs w:val="24"/>
        </w:rPr>
        <w:t>5</w:t>
      </w:r>
    </w:p>
    <w:p>
      <w:pPr>
        <w:pStyle w:val="20"/>
        <w:tabs>
          <w:tab w:val="right" w:leader="dot" w:pos="9355"/>
          <w:tab w:val="clear" w:pos="8364"/>
        </w:tabs>
        <w:rPr>
          <w:bCs/>
          <w:smallCaps w:val="0"/>
          <w:sz w:val="24"/>
          <w:szCs w:val="24"/>
        </w:rPr>
      </w:pPr>
      <w:r>
        <w:fldChar w:fldCharType="begin"/>
      </w:r>
      <w:r>
        <w:instrText xml:space="preserve"> HYPERLINK \l "_Toc866987775" </w:instrText>
      </w:r>
      <w:r>
        <w:fldChar w:fldCharType="separate"/>
      </w:r>
      <w:r>
        <w:rPr>
          <w:bCs/>
          <w:smallCaps w:val="0"/>
          <w:sz w:val="24"/>
          <w:szCs w:val="24"/>
        </w:rPr>
        <w:t>8.3 Emergency plan in ad</w:t>
      </w:r>
      <w:r>
        <w:rPr>
          <w:rFonts w:hint="eastAsia"/>
          <w:bCs/>
          <w:smallCaps w:val="0"/>
          <w:sz w:val="24"/>
          <w:szCs w:val="24"/>
        </w:rPr>
        <w:t>v</w:t>
      </w:r>
      <w:r>
        <w:rPr>
          <w:bCs/>
          <w:smallCaps w:val="0"/>
          <w:sz w:val="24"/>
          <w:szCs w:val="24"/>
        </w:rPr>
        <w:t>ance</w:t>
      </w:r>
      <w:r>
        <w:rPr>
          <w:bCs/>
          <w:smallCaps w:val="0"/>
          <w:sz w:val="24"/>
          <w:szCs w:val="24"/>
        </w:rPr>
        <w:tab/>
      </w:r>
      <w:r>
        <w:rPr>
          <w:bCs/>
          <w:smallCaps w:val="0"/>
          <w:sz w:val="24"/>
          <w:szCs w:val="24"/>
        </w:rPr>
        <w:t>1</w:t>
      </w:r>
      <w:r>
        <w:rPr>
          <w:bCs/>
          <w:smallCaps w:val="0"/>
          <w:sz w:val="24"/>
          <w:szCs w:val="24"/>
        </w:rPr>
        <w:fldChar w:fldCharType="end"/>
      </w:r>
      <w:r>
        <w:rPr>
          <w:bCs/>
          <w:smallCaps w:val="0"/>
          <w:sz w:val="24"/>
          <w:szCs w:val="24"/>
        </w:rPr>
        <w:t>5</w:t>
      </w:r>
    </w:p>
    <w:p>
      <w:pPr>
        <w:pStyle w:val="21"/>
        <w:tabs>
          <w:tab w:val="right" w:leader="dot" w:pos="9355"/>
          <w:tab w:val="clear" w:pos="8364"/>
        </w:tabs>
        <w:rPr>
          <w:rFonts w:ascii="Times New Roman" w:hAnsi="Times New Roman"/>
          <w:b w:val="0"/>
          <w:caps w:val="0"/>
          <w:sz w:val="24"/>
          <w:szCs w:val="24"/>
        </w:rPr>
      </w:pPr>
      <w:r>
        <w:fldChar w:fldCharType="begin"/>
      </w:r>
      <w:r>
        <w:instrText xml:space="preserve"> HYPERLINK \l "_Toc786989530" </w:instrText>
      </w:r>
      <w:r>
        <w:fldChar w:fldCharType="separate"/>
      </w:r>
      <w:r>
        <w:rPr>
          <w:rFonts w:ascii="Times New Roman" w:hAnsi="Times New Roman" w:eastAsiaTheme="minorEastAsia"/>
          <w:b w:val="0"/>
          <w:caps w:val="0"/>
          <w:sz w:val="24"/>
          <w:szCs w:val="24"/>
        </w:rPr>
        <w:t>Appendix A</w:t>
      </w:r>
      <w:r>
        <w:rPr>
          <w:rFonts w:ascii="Times New Roman" w:hAnsi="Times New Roman" w:eastAsia="黑体"/>
          <w:b w:val="0"/>
          <w:caps w:val="0"/>
          <w:sz w:val="24"/>
          <w:szCs w:val="24"/>
        </w:rPr>
        <w:t xml:space="preserve"> </w:t>
      </w:r>
      <w:r>
        <w:rPr>
          <w:rFonts w:ascii="Times New Roman" w:hAnsi="Times New Roman" w:eastAsiaTheme="minorEastAsia"/>
          <w:b w:val="0"/>
          <w:caps w:val="0"/>
          <w:sz w:val="24"/>
          <w:szCs w:val="24"/>
        </w:rPr>
        <w:t>Data transmission content</w:t>
      </w:r>
      <w:r>
        <w:rPr>
          <w:rFonts w:ascii="Times New Roman" w:hAnsi="Times New Roman"/>
          <w:b w:val="0"/>
          <w:caps w:val="0"/>
          <w:sz w:val="24"/>
          <w:szCs w:val="24"/>
        </w:rPr>
        <w:tab/>
      </w:r>
      <w:r>
        <w:rPr>
          <w:rFonts w:ascii="Times New Roman" w:hAnsi="Times New Roman"/>
          <w:b w:val="0"/>
          <w:caps w:val="0"/>
          <w:sz w:val="24"/>
          <w:szCs w:val="24"/>
        </w:rPr>
        <w:t>1</w:t>
      </w:r>
      <w:r>
        <w:rPr>
          <w:rFonts w:ascii="Times New Roman" w:hAnsi="Times New Roman"/>
          <w:b w:val="0"/>
          <w:caps w:val="0"/>
          <w:sz w:val="24"/>
          <w:szCs w:val="24"/>
        </w:rPr>
        <w:fldChar w:fldCharType="end"/>
      </w:r>
      <w:r>
        <w:rPr>
          <w:rFonts w:ascii="Times New Roman" w:hAnsi="Times New Roman"/>
          <w:b w:val="0"/>
          <w:caps w:val="0"/>
          <w:sz w:val="24"/>
          <w:szCs w:val="24"/>
        </w:rPr>
        <w:t>6</w:t>
      </w:r>
    </w:p>
    <w:p>
      <w:pPr>
        <w:pStyle w:val="21"/>
        <w:tabs>
          <w:tab w:val="right" w:leader="dot" w:pos="9355"/>
          <w:tab w:val="clear" w:pos="8364"/>
        </w:tabs>
        <w:rPr>
          <w:rFonts w:ascii="Times New Roman" w:hAnsi="Times New Roman"/>
          <w:b w:val="0"/>
          <w:caps w:val="0"/>
          <w:sz w:val="24"/>
          <w:szCs w:val="24"/>
        </w:rPr>
      </w:pPr>
      <w:r>
        <w:fldChar w:fldCharType="begin"/>
      </w:r>
      <w:r>
        <w:instrText xml:space="preserve"> HYPERLINK \l "_Toc1773779566" </w:instrText>
      </w:r>
      <w:r>
        <w:fldChar w:fldCharType="separate"/>
      </w:r>
      <w:r>
        <w:rPr>
          <w:rFonts w:ascii="Times New Roman" w:hAnsi="Times New Roman" w:eastAsiaTheme="minorEastAsia"/>
          <w:b w:val="0"/>
          <w:caps w:val="0"/>
          <w:sz w:val="24"/>
          <w:szCs w:val="24"/>
        </w:rPr>
        <w:t xml:space="preserve">Appendix B </w:t>
      </w:r>
      <w:r>
        <w:rPr>
          <w:rFonts w:hint="eastAsia" w:ascii="Times New Roman" w:hAnsi="Times New Roman" w:eastAsiaTheme="minorEastAsia"/>
          <w:b w:val="0"/>
          <w:caps w:val="0"/>
          <w:sz w:val="24"/>
          <w:szCs w:val="24"/>
        </w:rPr>
        <w:t>Acceptance method</w:t>
      </w:r>
      <w:r>
        <w:rPr>
          <w:rFonts w:ascii="Times New Roman" w:hAnsi="Times New Roman"/>
          <w:b w:val="0"/>
          <w:caps w:val="0"/>
          <w:sz w:val="24"/>
          <w:szCs w:val="24"/>
        </w:rPr>
        <w:tab/>
      </w:r>
      <w:r>
        <w:rPr>
          <w:rFonts w:ascii="Times New Roman" w:hAnsi="Times New Roman"/>
          <w:b w:val="0"/>
          <w:caps w:val="0"/>
          <w:sz w:val="24"/>
          <w:szCs w:val="24"/>
        </w:rPr>
        <w:t>1</w:t>
      </w:r>
      <w:r>
        <w:rPr>
          <w:rFonts w:ascii="Times New Roman" w:hAnsi="Times New Roman"/>
          <w:b w:val="0"/>
          <w:caps w:val="0"/>
          <w:sz w:val="24"/>
          <w:szCs w:val="24"/>
        </w:rPr>
        <w:fldChar w:fldCharType="end"/>
      </w:r>
      <w:r>
        <w:rPr>
          <w:rFonts w:ascii="Times New Roman" w:hAnsi="Times New Roman"/>
          <w:b w:val="0"/>
          <w:caps w:val="0"/>
          <w:sz w:val="24"/>
          <w:szCs w:val="24"/>
        </w:rPr>
        <w:t>7</w:t>
      </w:r>
    </w:p>
    <w:p>
      <w:pPr>
        <w:pStyle w:val="21"/>
        <w:tabs>
          <w:tab w:val="right" w:leader="dot" w:pos="9355"/>
          <w:tab w:val="clear" w:pos="8364"/>
        </w:tabs>
        <w:rPr>
          <w:rFonts w:ascii="Times New Roman" w:hAnsi="Times New Roman"/>
          <w:b w:val="0"/>
          <w:caps w:val="0"/>
          <w:sz w:val="24"/>
          <w:szCs w:val="24"/>
        </w:rPr>
      </w:pPr>
      <w:r>
        <w:fldChar w:fldCharType="begin"/>
      </w:r>
      <w:r>
        <w:instrText xml:space="preserve"> HYPERLINK \l "_Toc1773779566" </w:instrText>
      </w:r>
      <w:r>
        <w:fldChar w:fldCharType="separate"/>
      </w:r>
      <w:r>
        <w:rPr>
          <w:rFonts w:ascii="Times New Roman" w:hAnsi="Times New Roman" w:eastAsiaTheme="minorEastAsia"/>
          <w:b w:val="0"/>
          <w:caps w:val="0"/>
          <w:sz w:val="24"/>
          <w:szCs w:val="24"/>
        </w:rPr>
        <w:t xml:space="preserve">Appendix C </w:t>
      </w:r>
      <w:r>
        <w:rPr>
          <w:rFonts w:hint="eastAsia" w:ascii="Times New Roman" w:hAnsi="Times New Roman" w:eastAsiaTheme="minorEastAsia"/>
          <w:b w:val="0"/>
          <w:caps w:val="0"/>
          <w:sz w:val="24"/>
          <w:szCs w:val="24"/>
        </w:rPr>
        <w:t>Example of acceptance conclusion</w:t>
      </w:r>
      <w:r>
        <w:rPr>
          <w:rFonts w:ascii="Times New Roman" w:hAnsi="Times New Roman"/>
          <w:b w:val="0"/>
          <w:caps w:val="0"/>
          <w:sz w:val="24"/>
          <w:szCs w:val="24"/>
        </w:rPr>
        <w:tab/>
      </w:r>
      <w:r>
        <w:rPr>
          <w:rFonts w:ascii="Times New Roman" w:hAnsi="Times New Roman"/>
          <w:b w:val="0"/>
          <w:caps w:val="0"/>
          <w:sz w:val="24"/>
          <w:szCs w:val="24"/>
        </w:rPr>
        <w:t>2</w:t>
      </w:r>
      <w:r>
        <w:rPr>
          <w:rFonts w:ascii="Times New Roman" w:hAnsi="Times New Roman"/>
          <w:b w:val="0"/>
          <w:caps w:val="0"/>
          <w:sz w:val="24"/>
          <w:szCs w:val="24"/>
        </w:rPr>
        <w:fldChar w:fldCharType="end"/>
      </w:r>
      <w:r>
        <w:rPr>
          <w:rFonts w:ascii="Times New Roman" w:hAnsi="Times New Roman"/>
          <w:b w:val="0"/>
          <w:caps w:val="0"/>
          <w:sz w:val="24"/>
          <w:szCs w:val="24"/>
        </w:rPr>
        <w:t>0</w:t>
      </w:r>
    </w:p>
    <w:p>
      <w:pPr>
        <w:pStyle w:val="21"/>
        <w:tabs>
          <w:tab w:val="right" w:leader="dot" w:pos="9355"/>
          <w:tab w:val="clear" w:pos="8364"/>
        </w:tabs>
        <w:rPr>
          <w:rFonts w:ascii="Times New Roman" w:hAnsi="Times New Roman"/>
          <w:b w:val="0"/>
          <w:caps w:val="0"/>
          <w:sz w:val="24"/>
          <w:szCs w:val="24"/>
        </w:rPr>
      </w:pPr>
      <w:r>
        <w:fldChar w:fldCharType="begin"/>
      </w:r>
      <w:r>
        <w:instrText xml:space="preserve"> HYPERLINK \l "_Toc2000526538" </w:instrText>
      </w:r>
      <w:r>
        <w:fldChar w:fldCharType="separate"/>
      </w:r>
      <w:r>
        <w:rPr>
          <w:rFonts w:ascii="Times New Roman" w:hAnsi="Times New Roman" w:eastAsiaTheme="minorEastAsia"/>
          <w:b w:val="0"/>
          <w:caps w:val="0"/>
          <w:sz w:val="24"/>
          <w:szCs w:val="24"/>
        </w:rPr>
        <w:t>Explanation of wording in this standard</w:t>
      </w:r>
      <w:r>
        <w:rPr>
          <w:rFonts w:ascii="Times New Roman" w:hAnsi="Times New Roman"/>
          <w:b w:val="0"/>
          <w:caps w:val="0"/>
          <w:sz w:val="24"/>
          <w:szCs w:val="24"/>
        </w:rPr>
        <w:tab/>
      </w:r>
      <w:r>
        <w:rPr>
          <w:rFonts w:ascii="Times New Roman" w:hAnsi="Times New Roman"/>
          <w:b w:val="0"/>
          <w:caps w:val="0"/>
          <w:sz w:val="24"/>
          <w:szCs w:val="24"/>
        </w:rPr>
        <w:t>2</w:t>
      </w:r>
      <w:r>
        <w:rPr>
          <w:rFonts w:ascii="Times New Roman" w:hAnsi="Times New Roman"/>
          <w:b w:val="0"/>
          <w:caps w:val="0"/>
          <w:sz w:val="24"/>
          <w:szCs w:val="24"/>
        </w:rPr>
        <w:fldChar w:fldCharType="end"/>
      </w:r>
      <w:r>
        <w:rPr>
          <w:rFonts w:ascii="Times New Roman" w:hAnsi="Times New Roman"/>
          <w:b w:val="0"/>
          <w:caps w:val="0"/>
          <w:sz w:val="24"/>
          <w:szCs w:val="24"/>
        </w:rPr>
        <w:t>1</w:t>
      </w:r>
    </w:p>
    <w:p>
      <w:pPr>
        <w:pStyle w:val="21"/>
        <w:tabs>
          <w:tab w:val="right" w:leader="dot" w:pos="9355"/>
          <w:tab w:val="clear" w:pos="8364"/>
        </w:tabs>
        <w:rPr>
          <w:rFonts w:ascii="Times New Roman" w:hAnsi="Times New Roman"/>
          <w:b w:val="0"/>
          <w:caps w:val="0"/>
          <w:sz w:val="24"/>
          <w:szCs w:val="24"/>
        </w:rPr>
      </w:pPr>
      <w:r>
        <w:fldChar w:fldCharType="begin"/>
      </w:r>
      <w:r>
        <w:instrText xml:space="preserve"> HYPERLINK \l "_Toc1845546734" </w:instrText>
      </w:r>
      <w:r>
        <w:fldChar w:fldCharType="separate"/>
      </w:r>
      <w:r>
        <w:rPr>
          <w:rFonts w:ascii="Times New Roman" w:hAnsi="Times New Roman" w:eastAsiaTheme="minorEastAsia"/>
          <w:b w:val="0"/>
          <w:caps w:val="0"/>
          <w:sz w:val="24"/>
          <w:szCs w:val="24"/>
        </w:rPr>
        <w:t>List of quoted standards</w:t>
      </w:r>
      <w:r>
        <w:rPr>
          <w:rFonts w:ascii="Times New Roman" w:hAnsi="Times New Roman"/>
          <w:b w:val="0"/>
          <w:caps w:val="0"/>
          <w:sz w:val="24"/>
          <w:szCs w:val="24"/>
        </w:rPr>
        <w:tab/>
      </w:r>
      <w:r>
        <w:rPr>
          <w:rFonts w:ascii="Times New Roman" w:hAnsi="Times New Roman"/>
          <w:b w:val="0"/>
          <w:caps w:val="0"/>
          <w:sz w:val="24"/>
          <w:szCs w:val="24"/>
        </w:rPr>
        <w:t>2</w:t>
      </w:r>
      <w:r>
        <w:rPr>
          <w:rFonts w:ascii="Times New Roman" w:hAnsi="Times New Roman"/>
          <w:b w:val="0"/>
          <w:caps w:val="0"/>
          <w:sz w:val="24"/>
          <w:szCs w:val="24"/>
        </w:rPr>
        <w:fldChar w:fldCharType="end"/>
      </w:r>
      <w:r>
        <w:rPr>
          <w:rFonts w:ascii="Times New Roman" w:hAnsi="Times New Roman"/>
          <w:b w:val="0"/>
          <w:caps w:val="0"/>
          <w:sz w:val="24"/>
          <w:szCs w:val="24"/>
        </w:rPr>
        <w:t>2</w:t>
      </w:r>
    </w:p>
    <w:p>
      <w:pPr>
        <w:pStyle w:val="21"/>
        <w:tabs>
          <w:tab w:val="right" w:leader="dot" w:pos="9355"/>
          <w:tab w:val="clear" w:pos="8364"/>
        </w:tabs>
        <w:rPr>
          <w:rFonts w:ascii="Times New Roman" w:hAnsi="Times New Roman"/>
          <w:b w:val="0"/>
          <w:caps w:val="0"/>
          <w:sz w:val="24"/>
          <w:szCs w:val="24"/>
        </w:rPr>
      </w:pPr>
      <w:r>
        <w:fldChar w:fldCharType="begin"/>
      </w:r>
      <w:r>
        <w:instrText xml:space="preserve"> HYPERLINK \l "_Toc2000526538" </w:instrText>
      </w:r>
      <w:r>
        <w:fldChar w:fldCharType="separate"/>
      </w:r>
      <w:r>
        <w:rPr>
          <w:rFonts w:ascii="Times New Roman" w:hAnsi="Times New Roman" w:eastAsiaTheme="minorEastAsia"/>
          <w:b w:val="0"/>
          <w:caps w:val="0"/>
          <w:sz w:val="24"/>
          <w:szCs w:val="24"/>
        </w:rPr>
        <w:t>Addtion: Explanation of provisions</w:t>
      </w:r>
      <w:r>
        <w:rPr>
          <w:rFonts w:ascii="Times New Roman" w:hAnsi="Times New Roman"/>
          <w:b w:val="0"/>
          <w:caps w:val="0"/>
          <w:sz w:val="24"/>
          <w:szCs w:val="24"/>
        </w:rPr>
        <w:tab/>
      </w:r>
      <w:r>
        <w:rPr>
          <w:rFonts w:ascii="Times New Roman" w:hAnsi="Times New Roman"/>
          <w:b w:val="0"/>
          <w:caps w:val="0"/>
          <w:sz w:val="24"/>
          <w:szCs w:val="24"/>
        </w:rPr>
        <w:t>2</w:t>
      </w:r>
      <w:r>
        <w:rPr>
          <w:rFonts w:ascii="Times New Roman" w:hAnsi="Times New Roman"/>
          <w:b w:val="0"/>
          <w:caps w:val="0"/>
          <w:sz w:val="24"/>
          <w:szCs w:val="24"/>
        </w:rPr>
        <w:fldChar w:fldCharType="end"/>
      </w:r>
      <w:r>
        <w:rPr>
          <w:rFonts w:ascii="Times New Roman" w:hAnsi="Times New Roman"/>
          <w:b w:val="0"/>
          <w:caps w:val="0"/>
          <w:sz w:val="24"/>
          <w:szCs w:val="24"/>
        </w:rPr>
        <w:t>3</w:t>
      </w:r>
    </w:p>
    <w:p>
      <w:pPr>
        <w:pStyle w:val="2"/>
        <w:ind w:left="0" w:leftChars="0" w:firstLine="0" w:firstLineChars="0"/>
        <w:rPr>
          <w:rFonts w:asciiTheme="minorEastAsia" w:hAnsiTheme="minorEastAsia" w:eastAsiaTheme="minorEastAsia" w:cstheme="minorEastAsia"/>
          <w:bCs/>
        </w:rPr>
        <w:sectPr>
          <w:footerReference r:id="rId8" w:type="default"/>
          <w:footerReference r:id="rId9" w:type="even"/>
          <w:pgSz w:w="11907" w:h="16839"/>
          <w:pgMar w:top="1418" w:right="1134" w:bottom="1134" w:left="1418" w:header="1418" w:footer="851" w:gutter="0"/>
          <w:pgNumType w:fmt="decimal"/>
          <w:cols w:space="720" w:num="1"/>
          <w:docGrid w:type="lines" w:linePitch="312" w:charSpace="0"/>
        </w:sectPr>
      </w:pPr>
      <w:r>
        <w:rPr>
          <w:rFonts w:hint="eastAsia" w:asciiTheme="minorEastAsia" w:hAnsiTheme="minorEastAsia" w:eastAsiaTheme="minorEastAsia" w:cstheme="minorEastAsia"/>
          <w:bCs/>
        </w:rPr>
        <w:fldChar w:fldCharType="end"/>
      </w:r>
    </w:p>
    <w:p>
      <w:pPr>
        <w:pStyle w:val="4"/>
        <w:pageBreakBefore/>
        <w:jc w:val="center"/>
        <w:rPr>
          <w:sz w:val="36"/>
          <w:szCs w:val="36"/>
        </w:rPr>
      </w:pPr>
      <w:bookmarkStart w:id="48" w:name="_Toc1840079926"/>
      <w:bookmarkStart w:id="49" w:name="_Toc186544914"/>
      <w:bookmarkStart w:id="50" w:name="_Toc1572677535"/>
      <w:r>
        <w:rPr>
          <w:sz w:val="36"/>
          <w:szCs w:val="36"/>
        </w:rPr>
        <w:t>总则</w:t>
      </w:r>
      <w:bookmarkEnd w:id="37"/>
      <w:bookmarkEnd w:id="38"/>
      <w:bookmarkEnd w:id="39"/>
      <w:bookmarkEnd w:id="40"/>
      <w:bookmarkEnd w:id="41"/>
      <w:bookmarkEnd w:id="42"/>
      <w:bookmarkEnd w:id="46"/>
      <w:bookmarkEnd w:id="47"/>
      <w:bookmarkEnd w:id="48"/>
      <w:bookmarkEnd w:id="49"/>
      <w:bookmarkEnd w:id="50"/>
    </w:p>
    <w:bookmarkEnd w:id="43"/>
    <w:p>
      <w:pPr>
        <w:pStyle w:val="54"/>
        <w:spacing w:beforeLines="0" w:afterLines="0"/>
        <w:ind w:left="0" w:leftChars="0" w:right="0" w:firstLine="0" w:firstLineChars="0"/>
        <w:rPr>
          <w:color w:val="auto"/>
        </w:rPr>
      </w:pPr>
      <w:bookmarkStart w:id="51" w:name="_Toc407860286"/>
      <w:bookmarkStart w:id="52" w:name="_Toc351526399"/>
      <w:bookmarkStart w:id="53" w:name="_Toc257711798"/>
      <w:bookmarkStart w:id="54" w:name="_Toc257779583"/>
      <w:bookmarkStart w:id="55" w:name="_Toc592544579"/>
      <w:bookmarkStart w:id="56" w:name="_Toc260766820"/>
      <w:r>
        <w:rPr>
          <w:b/>
        </w:rPr>
        <w:t>1.0.1</w:t>
      </w:r>
      <w:r>
        <w:t xml:space="preserve">  为指导国家</w:t>
      </w:r>
      <w:r>
        <w:rPr>
          <w:rFonts w:hint="default"/>
        </w:rPr>
        <w:t>、</w:t>
      </w:r>
      <w:r>
        <w:t>省级和</w:t>
      </w:r>
      <w:r>
        <w:rPr>
          <w:rFonts w:hint="eastAsia"/>
        </w:rPr>
        <w:t>市级城市综合管理服务平</w:t>
      </w:r>
      <w:r>
        <w:rPr>
          <w:rFonts w:hint="eastAsia"/>
          <w:color w:val="auto"/>
        </w:rPr>
        <w:t>台</w:t>
      </w:r>
      <w:r>
        <w:t>规范</w:t>
      </w:r>
      <w:r>
        <w:rPr>
          <w:rFonts w:hint="eastAsia"/>
          <w:color w:val="auto"/>
        </w:rPr>
        <w:t>建设，构建适应高质量发展要求的城市综合管理服务工作体系，增强城市管理统筹协调能力，提高</w:t>
      </w:r>
      <w:r>
        <w:rPr>
          <w:rFonts w:hint="eastAsia" w:asciiTheme="minorEastAsia" w:hAnsiTheme="minorEastAsia" w:eastAsiaTheme="minorEastAsia" w:cstheme="minorEastAsia"/>
          <w:color w:val="auto"/>
          <w:kern w:val="2"/>
        </w:rPr>
        <w:t>城市精细化管理</w:t>
      </w:r>
      <w:r>
        <w:rPr>
          <w:rFonts w:hint="default" w:asciiTheme="minorEastAsia" w:hAnsiTheme="minorEastAsia" w:eastAsiaTheme="minorEastAsia" w:cstheme="minorEastAsia"/>
          <w:color w:val="auto"/>
          <w:kern w:val="2"/>
        </w:rPr>
        <w:t>和</w:t>
      </w:r>
      <w:r>
        <w:rPr>
          <w:rFonts w:hint="eastAsia" w:asciiTheme="minorEastAsia" w:hAnsiTheme="minorEastAsia" w:eastAsiaTheme="minorEastAsia" w:cstheme="minorEastAsia"/>
          <w:color w:val="auto"/>
          <w:kern w:val="2"/>
        </w:rPr>
        <w:t>服务水平</w:t>
      </w:r>
      <w:r>
        <w:rPr>
          <w:rFonts w:hint="eastAsia"/>
          <w:color w:val="auto"/>
        </w:rPr>
        <w:t>，制定</w:t>
      </w:r>
      <w:r>
        <w:rPr>
          <w:color w:val="auto"/>
        </w:rPr>
        <w:t>本标准</w:t>
      </w:r>
      <w:r>
        <w:rPr>
          <w:rFonts w:hint="eastAsia"/>
          <w:color w:val="auto"/>
        </w:rPr>
        <w:t>。</w:t>
      </w:r>
      <w:bookmarkEnd w:id="51"/>
      <w:bookmarkEnd w:id="52"/>
    </w:p>
    <w:p>
      <w:pPr>
        <w:pStyle w:val="54"/>
        <w:spacing w:beforeLines="0" w:afterLines="0"/>
        <w:ind w:left="0" w:leftChars="0" w:right="0" w:firstLine="0" w:firstLineChars="0"/>
        <w:rPr>
          <w:color w:val="auto"/>
        </w:rPr>
      </w:pPr>
      <w:bookmarkStart w:id="57" w:name="_Toc140025578"/>
      <w:bookmarkStart w:id="58" w:name="_Toc376675096"/>
      <w:r>
        <w:rPr>
          <w:b/>
          <w:color w:val="auto"/>
        </w:rPr>
        <w:t>1.0.2</w:t>
      </w:r>
      <w:r>
        <w:rPr>
          <w:color w:val="auto"/>
        </w:rPr>
        <w:t xml:space="preserve">  </w:t>
      </w:r>
      <w:bookmarkEnd w:id="57"/>
      <w:bookmarkEnd w:id="58"/>
      <w:bookmarkStart w:id="59" w:name="_Toc2144030763"/>
      <w:bookmarkStart w:id="60" w:name="_Toc1915295981"/>
      <w:r>
        <w:rPr>
          <w:color w:val="auto"/>
        </w:rPr>
        <w:t>本标准适用于</w:t>
      </w:r>
      <w:r>
        <w:rPr>
          <w:rFonts w:hint="eastAsia" w:hAnsi="宋体"/>
          <w:color w:val="auto"/>
        </w:rPr>
        <w:t>城市综合管理服务平台</w:t>
      </w:r>
      <w:r>
        <w:rPr>
          <w:rFonts w:hAnsi="宋体"/>
          <w:color w:val="auto"/>
        </w:rPr>
        <w:t>的</w:t>
      </w:r>
      <w:r>
        <w:rPr>
          <w:rFonts w:hint="eastAsia" w:hAnsi="宋体"/>
          <w:color w:val="auto"/>
        </w:rPr>
        <w:t>设计、建设、运行</w:t>
      </w:r>
      <w:r>
        <w:rPr>
          <w:rFonts w:hint="default" w:hAnsi="宋体"/>
          <w:color w:val="auto"/>
        </w:rPr>
        <w:t>、验收和</w:t>
      </w:r>
      <w:r>
        <w:rPr>
          <w:rFonts w:hint="eastAsia" w:hAnsi="宋体"/>
          <w:color w:val="auto"/>
        </w:rPr>
        <w:t>维护。</w:t>
      </w:r>
      <w:bookmarkEnd w:id="59"/>
      <w:bookmarkEnd w:id="60"/>
    </w:p>
    <w:p>
      <w:pPr>
        <w:pStyle w:val="58"/>
        <w:keepNext/>
        <w:widowControl w:val="0"/>
        <w:adjustRightInd w:val="0"/>
        <w:snapToGrid w:val="0"/>
        <w:spacing w:line="360" w:lineRule="auto"/>
        <w:ind w:firstLine="0" w:firstLineChars="0"/>
        <w:rPr>
          <w:rFonts w:ascii="Times New Roman"/>
          <w:color w:val="auto"/>
          <w:kern w:val="22"/>
          <w:sz w:val="24"/>
          <w:szCs w:val="24"/>
        </w:rPr>
      </w:pPr>
      <w:r>
        <w:rPr>
          <w:rFonts w:hint="eastAsia" w:ascii="Times New Roman"/>
          <w:b/>
          <w:color w:val="auto"/>
          <w:kern w:val="22"/>
          <w:sz w:val="24"/>
          <w:szCs w:val="24"/>
        </w:rPr>
        <w:t>1.0.</w:t>
      </w:r>
      <w:r>
        <w:rPr>
          <w:rFonts w:hint="eastAsia" w:ascii="Times New Roman"/>
          <w:b/>
          <w:color w:val="auto"/>
          <w:kern w:val="22"/>
          <w:sz w:val="24"/>
          <w:szCs w:val="24"/>
          <w:lang w:val="en-US" w:eastAsia="zh-CN"/>
        </w:rPr>
        <w:t>3</w:t>
      </w:r>
      <w:r>
        <w:rPr>
          <w:rFonts w:hint="eastAsia" w:ascii="Times New Roman"/>
          <w:b/>
          <w:color w:val="auto"/>
          <w:kern w:val="22"/>
          <w:sz w:val="24"/>
          <w:szCs w:val="24"/>
        </w:rPr>
        <w:t xml:space="preserve">  </w:t>
      </w:r>
      <w:r>
        <w:rPr>
          <w:rFonts w:ascii="Times New Roman"/>
          <w:color w:val="auto"/>
          <w:kern w:val="22"/>
          <w:sz w:val="24"/>
          <w:szCs w:val="24"/>
        </w:rPr>
        <w:t>城市综合管理服务平台</w:t>
      </w:r>
      <w:r>
        <w:rPr>
          <w:rFonts w:hint="eastAsia" w:ascii="Times New Roman"/>
          <w:color w:val="auto"/>
          <w:kern w:val="22"/>
          <w:sz w:val="24"/>
          <w:szCs w:val="24"/>
        </w:rPr>
        <w:t>建设应以需求为导向，坚持因地制宜、统筹规划</w:t>
      </w:r>
      <w:r>
        <w:rPr>
          <w:rFonts w:hint="default" w:ascii="Times New Roman"/>
          <w:color w:val="auto"/>
          <w:kern w:val="22"/>
          <w:sz w:val="24"/>
          <w:szCs w:val="24"/>
        </w:rPr>
        <w:t>和</w:t>
      </w:r>
      <w:r>
        <w:rPr>
          <w:rFonts w:hint="eastAsia" w:ascii="Times New Roman"/>
          <w:color w:val="auto"/>
          <w:kern w:val="22"/>
          <w:sz w:val="24"/>
          <w:szCs w:val="24"/>
        </w:rPr>
        <w:t>集约高效的原则，并</w:t>
      </w:r>
      <w:r>
        <w:rPr>
          <w:rFonts w:hint="default" w:ascii="Times New Roman"/>
          <w:color w:val="auto"/>
          <w:kern w:val="22"/>
          <w:sz w:val="24"/>
          <w:szCs w:val="24"/>
        </w:rPr>
        <w:t>充分</w:t>
      </w:r>
      <w:r>
        <w:rPr>
          <w:rFonts w:hint="eastAsia" w:ascii="Times New Roman"/>
          <w:color w:val="auto"/>
          <w:kern w:val="22"/>
          <w:sz w:val="24"/>
          <w:szCs w:val="24"/>
        </w:rPr>
        <w:t>利用</w:t>
      </w:r>
      <w:r>
        <w:rPr>
          <w:rFonts w:hint="default" w:ascii="Times New Roman"/>
          <w:color w:val="auto"/>
          <w:kern w:val="22"/>
          <w:sz w:val="24"/>
          <w:szCs w:val="24"/>
        </w:rPr>
        <w:t>现有</w:t>
      </w:r>
      <w:r>
        <w:rPr>
          <w:rFonts w:hint="eastAsia" w:ascii="Times New Roman"/>
          <w:color w:val="auto"/>
          <w:kern w:val="22"/>
          <w:sz w:val="24"/>
          <w:szCs w:val="24"/>
        </w:rPr>
        <w:t>的城市管理信息化基础设施。</w:t>
      </w:r>
    </w:p>
    <w:p>
      <w:pPr>
        <w:pStyle w:val="54"/>
        <w:spacing w:beforeLines="0" w:afterLines="0"/>
        <w:ind w:left="0" w:leftChars="0" w:right="0" w:firstLine="0" w:firstLineChars="0"/>
      </w:pPr>
      <w:bookmarkStart w:id="61" w:name="_Toc1747167784"/>
      <w:bookmarkStart w:id="62" w:name="_Toc2096920728"/>
      <w:r>
        <w:rPr>
          <w:b/>
          <w:color w:val="auto"/>
        </w:rPr>
        <w:t>1.0.</w:t>
      </w:r>
      <w:r>
        <w:rPr>
          <w:rFonts w:hint="eastAsia"/>
          <w:b/>
          <w:color w:val="auto"/>
          <w:lang w:val="en-US" w:eastAsia="zh-CN"/>
        </w:rPr>
        <w:t>4</w:t>
      </w:r>
      <w:r>
        <w:rPr>
          <w:color w:val="auto"/>
        </w:rPr>
        <w:t xml:space="preserve">  城市综合管理服务平台除应符合本标准外，尚应符合国家</w:t>
      </w:r>
      <w:r>
        <w:t>现行有关标准的规定。</w:t>
      </w:r>
      <w:bookmarkEnd w:id="61"/>
      <w:bookmarkEnd w:id="62"/>
    </w:p>
    <w:p>
      <w:pPr>
        <w:pStyle w:val="4"/>
        <w:pageBreakBefore/>
        <w:jc w:val="center"/>
        <w:rPr>
          <w:sz w:val="36"/>
          <w:szCs w:val="36"/>
        </w:rPr>
      </w:pPr>
      <w:bookmarkStart w:id="63" w:name="_Toc311315835"/>
      <w:bookmarkStart w:id="64" w:name="_Toc2081728625"/>
      <w:bookmarkStart w:id="65" w:name="_Toc762603469"/>
      <w:bookmarkStart w:id="66" w:name="_Toc1412649417"/>
      <w:r>
        <w:rPr>
          <w:sz w:val="36"/>
          <w:szCs w:val="36"/>
        </w:rPr>
        <w:t>术语</w:t>
      </w:r>
      <w:bookmarkEnd w:id="53"/>
      <w:bookmarkEnd w:id="54"/>
      <w:bookmarkEnd w:id="55"/>
      <w:bookmarkEnd w:id="56"/>
      <w:bookmarkEnd w:id="63"/>
      <w:bookmarkEnd w:id="64"/>
      <w:bookmarkEnd w:id="65"/>
      <w:bookmarkEnd w:id="66"/>
    </w:p>
    <w:p>
      <w:pPr>
        <w:pStyle w:val="54"/>
        <w:spacing w:before="156" w:after="156"/>
        <w:rPr>
          <w:b/>
        </w:rPr>
      </w:pPr>
      <w:bookmarkStart w:id="67" w:name="_Toc246910356"/>
      <w:bookmarkStart w:id="68" w:name="_Toc257779586"/>
      <w:bookmarkStart w:id="69" w:name="_Toc257711803"/>
      <w:bookmarkStart w:id="70" w:name="_Toc246339615"/>
      <w:bookmarkStart w:id="71" w:name="_Toc260766823"/>
      <w:r>
        <w:rPr>
          <w:b/>
        </w:rPr>
        <w:t>2.0.</w:t>
      </w:r>
      <w:r>
        <w:rPr>
          <w:rFonts w:hint="eastAsia"/>
          <w:b/>
        </w:rPr>
        <w:t>1</w:t>
      </w:r>
      <w:r>
        <w:rPr>
          <w:b/>
        </w:rPr>
        <w:t xml:space="preserve">  </w:t>
      </w:r>
      <w:r>
        <w:rPr>
          <w:rFonts w:hint="eastAsia"/>
        </w:rPr>
        <w:t>城市</w:t>
      </w:r>
      <w:r>
        <w:t>综合管理服务平台</w:t>
      </w:r>
      <w:r>
        <w:rPr>
          <w:rFonts w:hint="eastAsia"/>
        </w:rPr>
        <w:t xml:space="preserve"> </w:t>
      </w:r>
      <w:r>
        <w:t>u</w:t>
      </w:r>
      <w:r>
        <w:rPr>
          <w:rFonts w:hint="eastAsia"/>
        </w:rPr>
        <w:t xml:space="preserve">rban </w:t>
      </w:r>
      <w:r>
        <w:t>comprehensive</w:t>
      </w:r>
      <w:r>
        <w:rPr>
          <w:rFonts w:hint="eastAsia"/>
        </w:rPr>
        <w:t xml:space="preserve"> </w:t>
      </w:r>
      <w:r>
        <w:t>m</w:t>
      </w:r>
      <w:r>
        <w:rPr>
          <w:rFonts w:hint="eastAsia"/>
        </w:rPr>
        <w:t xml:space="preserve">anagement and </w:t>
      </w:r>
      <w:r>
        <w:t>s</w:t>
      </w:r>
      <w:r>
        <w:rPr>
          <w:rFonts w:hint="eastAsia"/>
        </w:rPr>
        <w:t>ervices</w:t>
      </w:r>
      <w:r>
        <w:rPr>
          <w:rFonts w:hint="eastAsia"/>
          <w:lang w:val="en-US" w:eastAsia="zh-CN"/>
        </w:rPr>
        <w:t xml:space="preserve"> </w:t>
      </w:r>
      <w:r>
        <w:t>p</w:t>
      </w:r>
      <w:r>
        <w:rPr>
          <w:rFonts w:hint="eastAsia"/>
        </w:rPr>
        <w:t>latform</w:t>
      </w:r>
      <w:r>
        <w:t xml:space="preserve"> </w:t>
      </w:r>
    </w:p>
    <w:p>
      <w:pPr>
        <w:pStyle w:val="58"/>
        <w:keepNext/>
        <w:widowControl w:val="0"/>
        <w:adjustRightInd w:val="0"/>
        <w:snapToGrid w:val="0"/>
        <w:spacing w:line="360" w:lineRule="auto"/>
        <w:ind w:firstLine="480"/>
        <w:rPr>
          <w:rFonts w:ascii="Times New Roman"/>
          <w:sz w:val="24"/>
          <w:szCs w:val="24"/>
        </w:rPr>
      </w:pPr>
      <w:r>
        <w:rPr>
          <w:rFonts w:hint="eastAsia" w:ascii="Times New Roman"/>
          <w:sz w:val="24"/>
          <w:szCs w:val="24"/>
        </w:rPr>
        <w:t>运用现代信息技术，集成城市管理相关基础数据、日常运行数据、</w:t>
      </w:r>
      <w:r>
        <w:rPr>
          <w:rFonts w:ascii="Times New Roman"/>
          <w:sz w:val="24"/>
          <w:szCs w:val="24"/>
        </w:rPr>
        <w:t>相关行业数据</w:t>
      </w:r>
      <w:r>
        <w:rPr>
          <w:rFonts w:hint="eastAsia" w:ascii="Times New Roman"/>
          <w:sz w:val="24"/>
          <w:szCs w:val="24"/>
        </w:rPr>
        <w:t>等资源，实现国家、省、市联网</w:t>
      </w:r>
      <w:r>
        <w:rPr>
          <w:rFonts w:hint="default" w:ascii="Times New Roman"/>
          <w:sz w:val="24"/>
          <w:szCs w:val="24"/>
        </w:rPr>
        <w:t>互通、信息</w:t>
      </w:r>
      <w:r>
        <w:rPr>
          <w:rFonts w:hint="eastAsia" w:ascii="Times New Roman"/>
          <w:sz w:val="24"/>
          <w:szCs w:val="24"/>
        </w:rPr>
        <w:t>共享</w:t>
      </w:r>
      <w:r>
        <w:rPr>
          <w:rFonts w:hint="default" w:ascii="Times New Roman"/>
          <w:sz w:val="24"/>
          <w:szCs w:val="24"/>
        </w:rPr>
        <w:t>、数据</w:t>
      </w:r>
      <w:r>
        <w:rPr>
          <w:rFonts w:hint="eastAsia" w:ascii="Times New Roman"/>
          <w:sz w:val="24"/>
          <w:szCs w:val="24"/>
        </w:rPr>
        <w:t>交换和业务协同，</w:t>
      </w:r>
      <w:r>
        <w:rPr>
          <w:rFonts w:ascii="Times New Roman"/>
          <w:sz w:val="24"/>
          <w:szCs w:val="24"/>
        </w:rPr>
        <w:t>对</w:t>
      </w:r>
      <w:r>
        <w:rPr>
          <w:rFonts w:hint="eastAsia" w:ascii="Times New Roman"/>
          <w:sz w:val="24"/>
          <w:szCs w:val="24"/>
        </w:rPr>
        <w:t>城市管理</w:t>
      </w:r>
      <w:r>
        <w:rPr>
          <w:rFonts w:hint="default" w:ascii="Times New Roman"/>
          <w:sz w:val="24"/>
          <w:szCs w:val="24"/>
        </w:rPr>
        <w:t>工作</w:t>
      </w:r>
      <w:r>
        <w:rPr>
          <w:rFonts w:hint="eastAsia" w:ascii="Times New Roman"/>
          <w:sz w:val="24"/>
          <w:szCs w:val="24"/>
        </w:rPr>
        <w:t>进行</w:t>
      </w:r>
      <w:r>
        <w:rPr>
          <w:rFonts w:ascii="Times New Roman"/>
          <w:sz w:val="24"/>
          <w:szCs w:val="24"/>
        </w:rPr>
        <w:t>统筹协调、指挥调度、监督考核和</w:t>
      </w:r>
      <w:r>
        <w:rPr>
          <w:rFonts w:hint="eastAsia" w:ascii="Times New Roman"/>
          <w:sz w:val="24"/>
          <w:szCs w:val="24"/>
        </w:rPr>
        <w:t>综合评价的信息</w:t>
      </w:r>
      <w:r>
        <w:rPr>
          <w:rFonts w:ascii="Times New Roman"/>
          <w:sz w:val="24"/>
          <w:szCs w:val="24"/>
        </w:rPr>
        <w:t>平台</w:t>
      </w:r>
      <w:r>
        <w:rPr>
          <w:rFonts w:hint="eastAsia" w:ascii="Times New Roman"/>
          <w:sz w:val="24"/>
          <w:szCs w:val="24"/>
        </w:rPr>
        <w:t>。</w:t>
      </w:r>
    </w:p>
    <w:p>
      <w:pPr>
        <w:pStyle w:val="54"/>
        <w:spacing w:before="156" w:after="156"/>
        <w:rPr>
          <w:b/>
        </w:rPr>
      </w:pPr>
      <w:r>
        <w:rPr>
          <w:b/>
        </w:rPr>
        <w:t>2.0.</w:t>
      </w:r>
      <w:r>
        <w:rPr>
          <w:rFonts w:hint="eastAsia"/>
          <w:b/>
        </w:rPr>
        <w:t>2</w:t>
      </w:r>
      <w:r>
        <w:rPr>
          <w:b/>
        </w:rPr>
        <w:t xml:space="preserve">  </w:t>
      </w:r>
      <w:r>
        <w:rPr>
          <w:rFonts w:hint="eastAsia"/>
        </w:rPr>
        <w:t>数字化城市管理信息系统 information system for digitized supervision and management of city</w:t>
      </w:r>
    </w:p>
    <w:p>
      <w:pPr>
        <w:pStyle w:val="58"/>
        <w:keepNext/>
        <w:widowControl w:val="0"/>
        <w:adjustRightInd w:val="0"/>
        <w:snapToGrid w:val="0"/>
        <w:spacing w:line="360" w:lineRule="auto"/>
        <w:ind w:firstLine="480"/>
        <w:rPr>
          <w:rFonts w:ascii="Times New Roman"/>
          <w:sz w:val="24"/>
          <w:szCs w:val="24"/>
        </w:rPr>
      </w:pPr>
      <w:r>
        <w:rPr>
          <w:rFonts w:hint="eastAsia" w:ascii="Times New Roman"/>
          <w:sz w:val="24"/>
          <w:szCs w:val="24"/>
        </w:rPr>
        <w:t>基于计算机软硬件和网络环境，集成地理空间框架数据、单元网格数据、管理部件和事件数据、地理编码数据等多种数据资源，通过多部门信息共享、协同工作，实现对城市市政工程设施、市政公用设施、市容环境与环境秩序等进行监督和管理，对实施监督管理的专业部门进行综合绩效评价的集成化信息系统。又称城市管理信息化平台。</w:t>
      </w:r>
    </w:p>
    <w:p>
      <w:pPr>
        <w:pStyle w:val="54"/>
        <w:spacing w:before="156" w:after="156"/>
        <w:rPr>
          <w:b/>
        </w:rPr>
      </w:pPr>
      <w:r>
        <w:rPr>
          <w:b/>
        </w:rPr>
        <w:t xml:space="preserve">2.0.3  </w:t>
      </w:r>
      <w:r>
        <w:rPr>
          <w:rFonts w:hint="eastAsia"/>
        </w:rPr>
        <w:t>国家</w:t>
      </w:r>
      <w:r>
        <w:rPr>
          <w:rFonts w:hint="default"/>
        </w:rPr>
        <w:t>级</w:t>
      </w:r>
      <w:r>
        <w:rPr>
          <w:rFonts w:hint="eastAsia"/>
        </w:rPr>
        <w:t>城市综合管理服务</w:t>
      </w:r>
      <w:r>
        <w:rPr>
          <w:rFonts w:hint="default"/>
        </w:rPr>
        <w:t>监督</w:t>
      </w:r>
      <w:r>
        <w:rPr>
          <w:rFonts w:hint="eastAsia"/>
        </w:rPr>
        <w:t xml:space="preserve">平台 </w:t>
      </w:r>
      <w:r>
        <w:rPr>
          <w:rFonts w:hint="eastAsia" w:ascii="Times New Roman"/>
          <w:color w:val="auto"/>
          <w:kern w:val="22"/>
          <w:sz w:val="24"/>
          <w:szCs w:val="24"/>
          <w:highlight w:val="none"/>
        </w:rPr>
        <w:t xml:space="preserve">platform </w:t>
      </w:r>
      <w:r>
        <w:rPr>
          <w:rFonts w:hint="default"/>
          <w:color w:val="auto"/>
          <w:kern w:val="22"/>
          <w:sz w:val="24"/>
          <w:szCs w:val="24"/>
          <w:highlight w:val="none"/>
        </w:rPr>
        <w:t>for</w:t>
      </w:r>
      <w:r>
        <w:rPr>
          <w:rFonts w:hint="eastAsia" w:ascii="Times New Roman"/>
          <w:color w:val="auto"/>
          <w:kern w:val="22"/>
          <w:sz w:val="24"/>
          <w:szCs w:val="24"/>
          <w:highlight w:val="none"/>
        </w:rPr>
        <w:t xml:space="preserve"> urban comprehensive management</w:t>
      </w:r>
      <w:r>
        <w:rPr>
          <w:rFonts w:hint="default"/>
          <w:color w:val="auto"/>
          <w:kern w:val="22"/>
          <w:sz w:val="24"/>
          <w:szCs w:val="24"/>
          <w:highlight w:val="none"/>
        </w:rPr>
        <w:t>，</w:t>
      </w:r>
      <w:r>
        <w:rPr>
          <w:rFonts w:hint="eastAsia" w:ascii="Times New Roman"/>
          <w:color w:val="auto"/>
          <w:kern w:val="22"/>
          <w:sz w:val="24"/>
          <w:szCs w:val="24"/>
          <w:highlight w:val="none"/>
        </w:rPr>
        <w:t xml:space="preserve"> services </w:t>
      </w:r>
      <w:r>
        <w:rPr>
          <w:rFonts w:hint="default"/>
          <w:color w:val="auto"/>
          <w:kern w:val="22"/>
          <w:sz w:val="24"/>
          <w:szCs w:val="24"/>
          <w:highlight w:val="none"/>
        </w:rPr>
        <w:t xml:space="preserve">and </w:t>
      </w:r>
      <w:r>
        <w:rPr>
          <w:rFonts w:hint="eastAsia"/>
          <w:color w:val="auto"/>
          <w:kern w:val="22"/>
          <w:sz w:val="24"/>
          <w:szCs w:val="24"/>
          <w:highlight w:val="none"/>
        </w:rPr>
        <w:t>supervision</w:t>
      </w:r>
      <w:r>
        <w:rPr>
          <w:rFonts w:hint="default"/>
          <w:color w:val="auto"/>
          <w:kern w:val="22"/>
          <w:sz w:val="24"/>
          <w:szCs w:val="24"/>
          <w:highlight w:val="none"/>
        </w:rPr>
        <w:t xml:space="preserve"> </w:t>
      </w:r>
      <w:r>
        <w:rPr>
          <w:rFonts w:hint="eastAsia" w:ascii="Times New Roman"/>
          <w:color w:val="auto"/>
          <w:kern w:val="22"/>
          <w:sz w:val="24"/>
          <w:szCs w:val="24"/>
          <w:highlight w:val="none"/>
        </w:rPr>
        <w:t>at national level (national platform)</w:t>
      </w:r>
    </w:p>
    <w:p>
      <w:pPr>
        <w:pStyle w:val="58"/>
        <w:keepNext/>
        <w:widowControl w:val="0"/>
        <w:adjustRightInd w:val="0"/>
        <w:snapToGrid w:val="0"/>
        <w:spacing w:line="360" w:lineRule="auto"/>
        <w:ind w:firstLine="480"/>
        <w:rPr>
          <w:rFonts w:hint="eastAsia" w:ascii="Times New Roman"/>
          <w:kern w:val="22"/>
          <w:sz w:val="24"/>
          <w:szCs w:val="24"/>
        </w:rPr>
      </w:pPr>
      <w:r>
        <w:rPr>
          <w:rFonts w:hint="eastAsia" w:ascii="Times New Roman"/>
          <w:kern w:val="22"/>
          <w:sz w:val="24"/>
          <w:szCs w:val="24"/>
        </w:rPr>
        <w:t>部署在国务院住房</w:t>
      </w:r>
      <w:r>
        <w:rPr>
          <w:rFonts w:hint="eastAsia" w:ascii="Times New Roman"/>
          <w:kern w:val="22"/>
          <w:sz w:val="24"/>
          <w:szCs w:val="24"/>
          <w:lang w:eastAsia="zh-CN"/>
        </w:rPr>
        <w:t>和</w:t>
      </w:r>
      <w:r>
        <w:rPr>
          <w:rFonts w:hint="eastAsia" w:ascii="Times New Roman"/>
          <w:kern w:val="22"/>
          <w:sz w:val="24"/>
          <w:szCs w:val="24"/>
        </w:rPr>
        <w:t>城乡建设主管部门</w:t>
      </w:r>
      <w:r>
        <w:rPr>
          <w:rFonts w:hint="default" w:ascii="Times New Roman"/>
          <w:kern w:val="22"/>
          <w:sz w:val="24"/>
          <w:szCs w:val="24"/>
        </w:rPr>
        <w:t>，</w:t>
      </w:r>
      <w:r>
        <w:rPr>
          <w:rFonts w:hint="eastAsia" w:ascii="宋体" w:hAnsi="宋体" w:cs="宋体"/>
          <w:sz w:val="24"/>
        </w:rPr>
        <w:t>与省级平台</w:t>
      </w:r>
      <w:r>
        <w:rPr>
          <w:rFonts w:hint="eastAsia" w:hAnsi="宋体" w:cs="宋体"/>
          <w:sz w:val="24"/>
          <w:lang w:eastAsia="zh-CN"/>
        </w:rPr>
        <w:t>、</w:t>
      </w:r>
      <w:r>
        <w:rPr>
          <w:rFonts w:hint="eastAsia" w:ascii="宋体" w:hAnsi="宋体" w:cs="宋体"/>
          <w:sz w:val="24"/>
        </w:rPr>
        <w:t>市级平台互联互通</w:t>
      </w:r>
      <w:r>
        <w:rPr>
          <w:rFonts w:hint="default" w:hAnsi="宋体" w:cs="宋体"/>
          <w:sz w:val="24"/>
        </w:rPr>
        <w:t>，</w:t>
      </w:r>
      <w:r>
        <w:rPr>
          <w:rFonts w:hint="default" w:hAnsi="宋体" w:cs="宋体"/>
          <w:sz w:val="24"/>
          <w:lang w:eastAsia="zh-CN"/>
        </w:rPr>
        <w:t>对全国城市管理工作</w:t>
      </w:r>
      <w:r>
        <w:rPr>
          <w:rFonts w:hint="default" w:hAnsi="宋体" w:cs="宋体"/>
          <w:sz w:val="24"/>
        </w:rPr>
        <w:t>履行业务指导</w:t>
      </w:r>
      <w:r>
        <w:rPr>
          <w:rFonts w:hint="eastAsia" w:ascii="宋体" w:hAnsi="宋体" w:cs="宋体"/>
          <w:sz w:val="24"/>
        </w:rPr>
        <w:t>、监督检查和综合评价</w:t>
      </w:r>
      <w:r>
        <w:rPr>
          <w:rFonts w:hint="default" w:hAnsi="宋体" w:cs="宋体"/>
          <w:sz w:val="24"/>
        </w:rPr>
        <w:t>等</w:t>
      </w:r>
      <w:r>
        <w:rPr>
          <w:rFonts w:hint="eastAsia" w:ascii="宋体" w:hAnsi="宋体" w:cs="宋体"/>
          <w:sz w:val="24"/>
        </w:rPr>
        <w:t>职能</w:t>
      </w:r>
      <w:r>
        <w:rPr>
          <w:rFonts w:hint="eastAsia" w:ascii="Times New Roman"/>
          <w:kern w:val="22"/>
          <w:sz w:val="24"/>
          <w:szCs w:val="24"/>
        </w:rPr>
        <w:t>的</w:t>
      </w:r>
      <w:r>
        <w:rPr>
          <w:rFonts w:hint="default" w:ascii="Times New Roman"/>
          <w:kern w:val="22"/>
          <w:sz w:val="24"/>
          <w:szCs w:val="24"/>
        </w:rPr>
        <w:t>城市</w:t>
      </w:r>
      <w:r>
        <w:rPr>
          <w:rFonts w:hint="eastAsia" w:ascii="Times New Roman"/>
          <w:kern w:val="22"/>
          <w:sz w:val="24"/>
          <w:szCs w:val="24"/>
        </w:rPr>
        <w:t>综合管理服务</w:t>
      </w:r>
      <w:r>
        <w:rPr>
          <w:rFonts w:hint="default" w:ascii="Times New Roman"/>
          <w:kern w:val="22"/>
          <w:sz w:val="24"/>
          <w:szCs w:val="24"/>
        </w:rPr>
        <w:t>监督</w:t>
      </w:r>
      <w:r>
        <w:rPr>
          <w:rFonts w:hint="eastAsia" w:ascii="Times New Roman"/>
          <w:kern w:val="22"/>
          <w:sz w:val="24"/>
          <w:szCs w:val="24"/>
        </w:rPr>
        <w:t>平台，简称国家平台。</w:t>
      </w:r>
    </w:p>
    <w:p>
      <w:pPr>
        <w:pStyle w:val="54"/>
        <w:spacing w:before="156" w:after="156"/>
        <w:jc w:val="left"/>
        <w:rPr>
          <w:b/>
        </w:rPr>
      </w:pPr>
      <w:r>
        <w:rPr>
          <w:b/>
        </w:rPr>
        <w:t>2.0.4</w:t>
      </w:r>
      <w:r>
        <w:rPr>
          <w:rFonts w:hint="eastAsia"/>
          <w:b/>
        </w:rPr>
        <w:t xml:space="preserve">  </w:t>
      </w:r>
      <w:r>
        <w:rPr>
          <w:rFonts w:hint="eastAsia"/>
          <w:b w:val="0"/>
          <w:bCs/>
        </w:rPr>
        <w:t>省级城市综合管理服务</w:t>
      </w:r>
      <w:r>
        <w:rPr>
          <w:b w:val="0"/>
          <w:bCs/>
        </w:rPr>
        <w:t>监督</w:t>
      </w:r>
      <w:r>
        <w:rPr>
          <w:rFonts w:hint="eastAsia"/>
          <w:b w:val="0"/>
          <w:bCs/>
        </w:rPr>
        <w:t xml:space="preserve">平台 platform </w:t>
      </w:r>
      <w:r>
        <w:rPr>
          <w:rFonts w:hint="eastAsia"/>
          <w:b w:val="0"/>
          <w:bCs/>
          <w:lang w:val="en-US" w:eastAsia="zh-CN"/>
        </w:rPr>
        <w:t>for</w:t>
      </w:r>
      <w:r>
        <w:rPr>
          <w:rFonts w:hint="eastAsia"/>
          <w:b w:val="0"/>
          <w:bCs/>
        </w:rPr>
        <w:t xml:space="preserve"> urban comprehensive management</w:t>
      </w:r>
      <w:r>
        <w:rPr>
          <w:rFonts w:hint="default"/>
          <w:b w:val="0"/>
          <w:bCs/>
        </w:rPr>
        <w:t xml:space="preserve">, </w:t>
      </w:r>
      <w:r>
        <w:rPr>
          <w:rFonts w:hint="eastAsia"/>
          <w:b w:val="0"/>
          <w:bCs/>
        </w:rPr>
        <w:t xml:space="preserve">services </w:t>
      </w:r>
      <w:r>
        <w:rPr>
          <w:rFonts w:hint="default"/>
          <w:b w:val="0"/>
          <w:bCs/>
        </w:rPr>
        <w:t xml:space="preserve">and </w:t>
      </w:r>
      <w:r>
        <w:rPr>
          <w:rFonts w:hint="eastAsia"/>
          <w:b w:val="0"/>
          <w:bCs/>
        </w:rPr>
        <w:t>supervision</w:t>
      </w:r>
      <w:r>
        <w:rPr>
          <w:rFonts w:hint="default"/>
          <w:b w:val="0"/>
          <w:bCs/>
        </w:rPr>
        <w:t xml:space="preserve"> </w:t>
      </w:r>
      <w:r>
        <w:rPr>
          <w:rFonts w:hint="eastAsia"/>
          <w:b w:val="0"/>
          <w:bCs/>
        </w:rPr>
        <w:t>at provincial level (provincial platform)</w:t>
      </w:r>
    </w:p>
    <w:p>
      <w:pPr>
        <w:pStyle w:val="58"/>
        <w:keepNext/>
        <w:widowControl w:val="0"/>
        <w:adjustRightInd w:val="0"/>
        <w:snapToGrid w:val="0"/>
        <w:spacing w:line="360" w:lineRule="auto"/>
        <w:ind w:firstLine="480"/>
        <w:rPr>
          <w:rFonts w:ascii="Times New Roman"/>
          <w:sz w:val="24"/>
          <w:szCs w:val="24"/>
        </w:rPr>
      </w:pPr>
      <w:r>
        <w:rPr>
          <w:rFonts w:hint="eastAsia" w:ascii="Times New Roman"/>
          <w:sz w:val="24"/>
          <w:szCs w:val="24"/>
        </w:rPr>
        <w:t>部署在</w:t>
      </w:r>
      <w:r>
        <w:rPr>
          <w:rFonts w:hAnsi="宋体" w:cs="宋体"/>
          <w:sz w:val="24"/>
          <w:szCs w:val="24"/>
        </w:rPr>
        <w:t>各省</w:t>
      </w:r>
      <w:r>
        <w:rPr>
          <w:rFonts w:hint="default" w:hAnsi="宋体" w:cs="宋体"/>
          <w:sz w:val="24"/>
          <w:szCs w:val="24"/>
        </w:rPr>
        <w:t>级</w:t>
      </w:r>
      <w:r>
        <w:rPr>
          <w:rFonts w:hAnsi="宋体" w:cs="宋体"/>
          <w:sz w:val="24"/>
          <w:szCs w:val="24"/>
        </w:rPr>
        <w:t>人民政府住房</w:t>
      </w:r>
      <w:r>
        <w:rPr>
          <w:rFonts w:hint="eastAsia" w:hAnsi="宋体" w:cs="宋体"/>
          <w:sz w:val="24"/>
          <w:szCs w:val="24"/>
          <w:lang w:eastAsia="zh-CN"/>
        </w:rPr>
        <w:t>和</w:t>
      </w:r>
      <w:r>
        <w:rPr>
          <w:rFonts w:hAnsi="宋体" w:cs="宋体"/>
          <w:sz w:val="24"/>
          <w:szCs w:val="24"/>
        </w:rPr>
        <w:t>城乡建设主管部门</w:t>
      </w:r>
      <w:r>
        <w:rPr>
          <w:rFonts w:hint="eastAsia" w:hAnsi="宋体" w:cs="宋体"/>
          <w:sz w:val="24"/>
          <w:szCs w:val="24"/>
          <w:lang w:eastAsia="zh-CN"/>
        </w:rPr>
        <w:t>（城市管理主管部门）</w:t>
      </w:r>
      <w:r>
        <w:rPr>
          <w:rFonts w:hint="eastAsia" w:ascii="Times New Roman"/>
          <w:sz w:val="24"/>
          <w:szCs w:val="24"/>
        </w:rPr>
        <w:t>，</w:t>
      </w:r>
      <w:r>
        <w:rPr>
          <w:rFonts w:hint="eastAsia" w:ascii="宋体" w:hAnsi="宋体" w:cs="宋体"/>
          <w:sz w:val="24"/>
        </w:rPr>
        <w:t>与</w:t>
      </w:r>
      <w:r>
        <w:rPr>
          <w:rFonts w:hint="default" w:hAnsi="宋体" w:cs="宋体"/>
          <w:sz w:val="24"/>
        </w:rPr>
        <w:t>国家平台</w:t>
      </w:r>
      <w:r>
        <w:rPr>
          <w:rFonts w:hint="eastAsia" w:hAnsi="宋体" w:cs="宋体"/>
          <w:sz w:val="24"/>
          <w:lang w:eastAsia="zh-CN"/>
        </w:rPr>
        <w:t>、</w:t>
      </w:r>
      <w:r>
        <w:rPr>
          <w:rFonts w:hint="eastAsia" w:ascii="宋体" w:hAnsi="宋体" w:cs="宋体"/>
          <w:sz w:val="24"/>
        </w:rPr>
        <w:t>市级平台互联互通</w:t>
      </w:r>
      <w:r>
        <w:rPr>
          <w:rFonts w:hint="default" w:hAnsi="宋体" w:cs="宋体"/>
          <w:sz w:val="24"/>
        </w:rPr>
        <w:t>，对辖区内城市管理工作履行业务指导</w:t>
      </w:r>
      <w:r>
        <w:rPr>
          <w:rFonts w:hint="eastAsia" w:ascii="宋体" w:hAnsi="宋体" w:cs="宋体"/>
          <w:sz w:val="24"/>
        </w:rPr>
        <w:t>、监督检查和综合评价</w:t>
      </w:r>
      <w:r>
        <w:rPr>
          <w:rFonts w:hint="default" w:hAnsi="宋体" w:cs="宋体"/>
          <w:sz w:val="24"/>
        </w:rPr>
        <w:t>等</w:t>
      </w:r>
      <w:r>
        <w:rPr>
          <w:rFonts w:hint="eastAsia" w:ascii="宋体" w:hAnsi="宋体" w:cs="宋体"/>
          <w:sz w:val="24"/>
        </w:rPr>
        <w:t>职能</w:t>
      </w:r>
      <w:r>
        <w:rPr>
          <w:rFonts w:hint="eastAsia" w:ascii="Times New Roman"/>
          <w:kern w:val="22"/>
          <w:sz w:val="24"/>
          <w:szCs w:val="24"/>
        </w:rPr>
        <w:t>的</w:t>
      </w:r>
      <w:r>
        <w:rPr>
          <w:rFonts w:hint="default" w:ascii="Times New Roman"/>
          <w:kern w:val="22"/>
          <w:sz w:val="24"/>
          <w:szCs w:val="24"/>
        </w:rPr>
        <w:t>城市</w:t>
      </w:r>
      <w:r>
        <w:rPr>
          <w:rFonts w:hint="eastAsia" w:ascii="Times New Roman"/>
          <w:kern w:val="22"/>
          <w:sz w:val="24"/>
          <w:szCs w:val="24"/>
        </w:rPr>
        <w:t>综合管理服务</w:t>
      </w:r>
      <w:r>
        <w:rPr>
          <w:rFonts w:hint="default" w:ascii="Times New Roman"/>
          <w:kern w:val="22"/>
          <w:sz w:val="24"/>
          <w:szCs w:val="24"/>
        </w:rPr>
        <w:t>监督</w:t>
      </w:r>
      <w:r>
        <w:rPr>
          <w:rFonts w:hint="eastAsia" w:ascii="Times New Roman"/>
          <w:kern w:val="22"/>
          <w:sz w:val="24"/>
          <w:szCs w:val="24"/>
        </w:rPr>
        <w:t>平台，</w:t>
      </w:r>
      <w:r>
        <w:rPr>
          <w:rFonts w:hint="eastAsia" w:ascii="Times New Roman"/>
          <w:sz w:val="24"/>
          <w:szCs w:val="24"/>
        </w:rPr>
        <w:t>简称</w:t>
      </w:r>
      <w:r>
        <w:rPr>
          <w:rFonts w:ascii="Times New Roman"/>
          <w:sz w:val="24"/>
          <w:szCs w:val="24"/>
        </w:rPr>
        <w:t>省级平台</w:t>
      </w:r>
      <w:r>
        <w:rPr>
          <w:rFonts w:hint="eastAsia" w:ascii="Times New Roman"/>
          <w:sz w:val="24"/>
          <w:szCs w:val="24"/>
        </w:rPr>
        <w:t>。</w:t>
      </w:r>
    </w:p>
    <w:p>
      <w:pPr>
        <w:pStyle w:val="54"/>
        <w:spacing w:before="156" w:after="156"/>
        <w:jc w:val="left"/>
        <w:rPr>
          <w:b/>
        </w:rPr>
      </w:pPr>
      <w:r>
        <w:rPr>
          <w:b/>
        </w:rPr>
        <w:t xml:space="preserve">2.0.5  </w:t>
      </w:r>
      <w:r>
        <w:rPr>
          <w:rFonts w:hint="eastAsia"/>
          <w:b w:val="0"/>
          <w:bCs/>
        </w:rPr>
        <w:t>市级城市综合管理服务</w:t>
      </w:r>
      <w:r>
        <w:rPr>
          <w:rFonts w:hint="default"/>
          <w:b w:val="0"/>
          <w:bCs/>
        </w:rPr>
        <w:t>监督指挥</w:t>
      </w:r>
      <w:r>
        <w:rPr>
          <w:rFonts w:hint="eastAsia"/>
          <w:b w:val="0"/>
          <w:bCs/>
        </w:rPr>
        <w:t xml:space="preserve">平台 platform </w:t>
      </w:r>
      <w:r>
        <w:rPr>
          <w:rFonts w:hint="default"/>
          <w:b w:val="0"/>
          <w:bCs/>
        </w:rPr>
        <w:t xml:space="preserve">for </w:t>
      </w:r>
      <w:r>
        <w:rPr>
          <w:rFonts w:hint="eastAsia"/>
          <w:b w:val="0"/>
          <w:bCs/>
        </w:rPr>
        <w:t>urban comprehensive management</w:t>
      </w:r>
      <w:r>
        <w:rPr>
          <w:rFonts w:hint="default"/>
          <w:b w:val="0"/>
          <w:bCs/>
        </w:rPr>
        <w:t xml:space="preserve">, </w:t>
      </w:r>
      <w:r>
        <w:rPr>
          <w:rFonts w:hint="eastAsia"/>
          <w:b w:val="0"/>
          <w:bCs/>
        </w:rPr>
        <w:t>services</w:t>
      </w:r>
      <w:r>
        <w:rPr>
          <w:rFonts w:hint="default"/>
          <w:b w:val="0"/>
          <w:bCs/>
        </w:rPr>
        <w:t xml:space="preserve">, </w:t>
      </w:r>
      <w:r>
        <w:rPr>
          <w:rFonts w:hint="eastAsia"/>
          <w:b w:val="0"/>
          <w:bCs/>
        </w:rPr>
        <w:t>supervision</w:t>
      </w:r>
      <w:r>
        <w:rPr>
          <w:rFonts w:hint="default"/>
          <w:b w:val="0"/>
          <w:bCs/>
        </w:rPr>
        <w:t xml:space="preserve"> and </w:t>
      </w:r>
      <w:r>
        <w:rPr>
          <w:rFonts w:hint="eastAsia"/>
          <w:b w:val="0"/>
          <w:bCs/>
        </w:rPr>
        <w:t>directing at city level (city platform)</w:t>
      </w:r>
    </w:p>
    <w:p>
      <w:pPr>
        <w:pStyle w:val="58"/>
        <w:keepNext/>
        <w:widowControl w:val="0"/>
        <w:adjustRightInd w:val="0"/>
        <w:snapToGrid w:val="0"/>
        <w:spacing w:line="360" w:lineRule="auto"/>
        <w:ind w:firstLine="480"/>
        <w:rPr>
          <w:rFonts w:hint="eastAsia" w:ascii="Times New Roman"/>
          <w:sz w:val="24"/>
          <w:szCs w:val="24"/>
        </w:rPr>
      </w:pPr>
      <w:r>
        <w:rPr>
          <w:rFonts w:hint="eastAsia" w:asciiTheme="minorEastAsia" w:hAnsiTheme="minorEastAsia" w:eastAsiaTheme="minorEastAsia" w:cstheme="minorEastAsia"/>
          <w:bCs/>
          <w:color w:val="auto"/>
          <w:sz w:val="24"/>
          <w:szCs w:val="24"/>
          <w:lang w:val="en-US" w:eastAsia="zh-CN"/>
        </w:rPr>
        <w:t>基于现有数字化城市管理</w:t>
      </w:r>
      <w:r>
        <w:rPr>
          <w:rFonts w:hint="eastAsia" w:asciiTheme="minorEastAsia" w:hAnsiTheme="minorEastAsia" w:eastAsiaTheme="minorEastAsia" w:cstheme="minorEastAsia"/>
          <w:bCs/>
          <w:color w:val="auto"/>
          <w:sz w:val="24"/>
          <w:szCs w:val="24"/>
          <w:lang w:eastAsia="zh-CN"/>
        </w:rPr>
        <w:t>信息</w:t>
      </w:r>
      <w:r>
        <w:rPr>
          <w:rFonts w:hint="eastAsia" w:asciiTheme="minorEastAsia" w:hAnsiTheme="minorEastAsia" w:eastAsiaTheme="minorEastAsia" w:cstheme="minorEastAsia"/>
          <w:bCs/>
          <w:color w:val="auto"/>
          <w:sz w:val="24"/>
          <w:szCs w:val="24"/>
          <w:lang w:val="en-US" w:eastAsia="zh-CN"/>
        </w:rPr>
        <w:t>系统，纵向对接国家、省</w:t>
      </w:r>
      <w:r>
        <w:rPr>
          <w:rFonts w:hint="default" w:asciiTheme="minorEastAsia" w:hAnsiTheme="minorEastAsia" w:eastAsiaTheme="minorEastAsia" w:cstheme="minorEastAsia"/>
          <w:bCs/>
          <w:color w:val="auto"/>
          <w:sz w:val="24"/>
          <w:szCs w:val="24"/>
          <w:lang w:eastAsia="zh-CN"/>
        </w:rPr>
        <w:t>级</w:t>
      </w:r>
      <w:r>
        <w:rPr>
          <w:rFonts w:hint="eastAsia" w:asciiTheme="minorEastAsia" w:hAnsiTheme="minorEastAsia" w:eastAsiaTheme="minorEastAsia" w:cstheme="minorEastAsia"/>
          <w:bCs/>
          <w:color w:val="auto"/>
          <w:sz w:val="24"/>
          <w:szCs w:val="24"/>
          <w:lang w:val="en-US" w:eastAsia="zh-CN"/>
        </w:rPr>
        <w:t>平台，联通县（市、区）平台，横向整合或共享城市管理相关部门数据资源，统筹协调、指挥调度、监督考核全市城市综合管理服务工作</w:t>
      </w:r>
      <w:r>
        <w:rPr>
          <w:rFonts w:hint="eastAsia" w:asciiTheme="minorEastAsia" w:hAnsiTheme="minorEastAsia" w:eastAsiaTheme="minorEastAsia" w:cstheme="minorEastAsia"/>
          <w:color w:val="auto"/>
          <w:sz w:val="24"/>
          <w:szCs w:val="24"/>
        </w:rPr>
        <w:t>的城市综合管理服务</w:t>
      </w:r>
      <w:r>
        <w:rPr>
          <w:rFonts w:hint="default" w:asciiTheme="minorEastAsia" w:hAnsiTheme="minorEastAsia" w:eastAsiaTheme="minorEastAsia" w:cstheme="minorEastAsia"/>
          <w:color w:val="auto"/>
          <w:sz w:val="24"/>
          <w:szCs w:val="24"/>
        </w:rPr>
        <w:t>监督指挥</w:t>
      </w:r>
      <w:r>
        <w:rPr>
          <w:rFonts w:hint="eastAsia" w:asciiTheme="minorEastAsia" w:hAnsiTheme="minorEastAsia" w:eastAsiaTheme="minorEastAsia" w:cstheme="minorEastAsia"/>
          <w:color w:val="auto"/>
          <w:sz w:val="24"/>
          <w:szCs w:val="24"/>
        </w:rPr>
        <w:t>平台，简称市级平台。</w:t>
      </w:r>
    </w:p>
    <w:p>
      <w:pPr>
        <w:pStyle w:val="54"/>
        <w:spacing w:before="156" w:after="156"/>
        <w:jc w:val="left"/>
        <w:rPr>
          <w:b/>
        </w:rPr>
      </w:pPr>
      <w:r>
        <w:rPr>
          <w:b/>
        </w:rPr>
        <w:t xml:space="preserve">2.0.6  </w:t>
      </w:r>
      <w:r>
        <w:rPr>
          <w:rFonts w:hint="eastAsia"/>
          <w:b w:val="0"/>
          <w:bCs/>
        </w:rPr>
        <w:t xml:space="preserve">城市综合管理服务评价指标体系 index system </w:t>
      </w:r>
      <w:r>
        <w:rPr>
          <w:b w:val="0"/>
          <w:bCs/>
        </w:rPr>
        <w:t xml:space="preserve">for </w:t>
      </w:r>
      <w:r>
        <w:rPr>
          <w:rFonts w:hint="eastAsia"/>
          <w:b w:val="0"/>
          <w:bCs/>
        </w:rPr>
        <w:t>evaluation of urban comprehensive management and services</w:t>
      </w:r>
    </w:p>
    <w:p>
      <w:pPr>
        <w:pStyle w:val="58"/>
        <w:keepNext/>
        <w:widowControl w:val="0"/>
        <w:adjustRightInd w:val="0"/>
        <w:snapToGrid w:val="0"/>
        <w:spacing w:line="360" w:lineRule="auto"/>
        <w:ind w:firstLine="480"/>
        <w:rPr>
          <w:rFonts w:ascii="Times New Roman"/>
          <w:b/>
          <w:kern w:val="2"/>
          <w:sz w:val="36"/>
        </w:rPr>
      </w:pPr>
      <w:r>
        <w:rPr>
          <w:rFonts w:hint="eastAsia" w:ascii="Times New Roman"/>
          <w:sz w:val="24"/>
          <w:szCs w:val="24"/>
        </w:rPr>
        <w:t>反映城市</w:t>
      </w:r>
      <w:r>
        <w:rPr>
          <w:rFonts w:ascii="Times New Roman"/>
          <w:sz w:val="24"/>
          <w:szCs w:val="24"/>
        </w:rPr>
        <w:t>干净、整洁、有序、安全</w:t>
      </w:r>
      <w:r>
        <w:rPr>
          <w:rFonts w:hint="eastAsia" w:ascii="Times New Roman"/>
          <w:sz w:val="24"/>
          <w:szCs w:val="24"/>
        </w:rPr>
        <w:t>水平</w:t>
      </w:r>
      <w:r>
        <w:rPr>
          <w:rFonts w:hint="eastAsia" w:ascii="Times New Roman"/>
          <w:sz w:val="24"/>
          <w:szCs w:val="24"/>
          <w:lang w:eastAsia="zh-CN"/>
        </w:rPr>
        <w:t>，综合体现城市治理能力和治理水平</w:t>
      </w:r>
      <w:r>
        <w:rPr>
          <w:rFonts w:hint="eastAsia" w:ascii="Times New Roman"/>
          <w:sz w:val="24"/>
          <w:szCs w:val="24"/>
        </w:rPr>
        <w:t>的若干个相互联系的指标集合。</w:t>
      </w:r>
    </w:p>
    <w:p>
      <w:pPr>
        <w:pStyle w:val="54"/>
        <w:spacing w:before="156" w:after="156"/>
        <w:jc w:val="left"/>
        <w:rPr>
          <w:rFonts w:hint="eastAsia"/>
          <w:b/>
          <w:lang w:val="en-US" w:eastAsia="zh-CN"/>
        </w:rPr>
      </w:pPr>
      <w:r>
        <w:rPr>
          <w:rFonts w:hint="eastAsia"/>
          <w:b/>
          <w:lang w:val="en-US" w:eastAsia="zh-CN"/>
        </w:rPr>
        <w:t xml:space="preserve">2.0.7  </w:t>
      </w:r>
      <w:r>
        <w:rPr>
          <w:rFonts w:hint="eastAsia"/>
          <w:b w:val="0"/>
          <w:bCs/>
          <w:lang w:val="en-US" w:eastAsia="zh-CN"/>
        </w:rPr>
        <w:t>[管理]部件 managed component</w:t>
      </w:r>
    </w:p>
    <w:p>
      <w:pPr>
        <w:pStyle w:val="58"/>
        <w:keepNext/>
        <w:widowControl w:val="0"/>
        <w:adjustRightInd w:val="0"/>
        <w:snapToGrid w:val="0"/>
        <w:spacing w:line="360" w:lineRule="auto"/>
        <w:ind w:firstLine="480"/>
        <w:rPr>
          <w:rFonts w:hint="eastAsia" w:ascii="Times New Roman"/>
          <w:color w:val="auto"/>
          <w:sz w:val="24"/>
          <w:szCs w:val="24"/>
          <w:highlight w:val="none"/>
        </w:rPr>
      </w:pPr>
      <w:r>
        <w:rPr>
          <w:rFonts w:hint="eastAsia" w:ascii="Times New Roman"/>
          <w:color w:val="auto"/>
          <w:sz w:val="24"/>
          <w:szCs w:val="24"/>
          <w:highlight w:val="none"/>
        </w:rPr>
        <w:t>城市管理公共区域内的各项设施，包括公用设施、交通设施、市容环境设施、园林绿化设施和其他部件等市政工程设施与市政公用设施。</w:t>
      </w:r>
    </w:p>
    <w:p>
      <w:pPr>
        <w:pStyle w:val="58"/>
        <w:keepNext/>
        <w:widowControl w:val="0"/>
        <w:adjustRightInd w:val="0"/>
        <w:snapToGrid w:val="0"/>
        <w:spacing w:line="360" w:lineRule="auto"/>
        <w:ind w:firstLine="480"/>
        <w:rPr>
          <w:rFonts w:ascii="Times New Roman"/>
          <w:sz w:val="24"/>
          <w:szCs w:val="24"/>
        </w:rPr>
      </w:pPr>
      <w:r>
        <w:rPr>
          <w:rFonts w:hint="eastAsia" w:ascii="Times New Roman"/>
          <w:color w:val="auto"/>
          <w:sz w:val="24"/>
          <w:szCs w:val="24"/>
          <w:highlight w:val="none"/>
        </w:rPr>
        <w:t>[GB/T 30428.2-2013，术语3.1]</w:t>
      </w:r>
    </w:p>
    <w:p>
      <w:pPr>
        <w:pStyle w:val="54"/>
        <w:spacing w:before="156" w:after="156"/>
        <w:jc w:val="left"/>
        <w:rPr>
          <w:rFonts w:hint="eastAsia"/>
          <w:b/>
          <w:lang w:val="en-US" w:eastAsia="zh-CN"/>
        </w:rPr>
      </w:pPr>
      <w:r>
        <w:rPr>
          <w:rFonts w:hint="eastAsia"/>
          <w:b/>
          <w:lang w:val="en-US" w:eastAsia="zh-CN"/>
        </w:rPr>
        <w:t xml:space="preserve">2.0.8  </w:t>
      </w:r>
      <w:r>
        <w:rPr>
          <w:rFonts w:hint="eastAsia"/>
          <w:b w:val="0"/>
          <w:bCs/>
          <w:lang w:val="en-US" w:eastAsia="zh-CN"/>
        </w:rPr>
        <w:t>事件 event</w:t>
      </w:r>
    </w:p>
    <w:p>
      <w:pPr>
        <w:pStyle w:val="58"/>
        <w:keepNext/>
        <w:widowControl w:val="0"/>
        <w:adjustRightInd w:val="0"/>
        <w:snapToGrid w:val="0"/>
        <w:spacing w:line="360" w:lineRule="auto"/>
        <w:ind w:firstLine="480"/>
        <w:rPr>
          <w:rFonts w:ascii="Times New Roman"/>
          <w:sz w:val="24"/>
          <w:szCs w:val="24"/>
        </w:rPr>
      </w:pPr>
      <w:r>
        <w:rPr>
          <w:rFonts w:hint="eastAsia" w:ascii="Times New Roman"/>
          <w:sz w:val="24"/>
          <w:szCs w:val="24"/>
        </w:rPr>
        <w:t>人为或自然因素导致城市市容环境和环境秩序受到影响或破坏，需要城市管理专业部门</w:t>
      </w:r>
      <w:r>
        <w:rPr>
          <w:rFonts w:hint="default" w:ascii="Times New Roman"/>
          <w:sz w:val="24"/>
          <w:szCs w:val="24"/>
        </w:rPr>
        <w:t>处置</w:t>
      </w:r>
      <w:r>
        <w:rPr>
          <w:rFonts w:hint="eastAsia" w:ascii="Times New Roman"/>
          <w:sz w:val="24"/>
          <w:szCs w:val="24"/>
        </w:rPr>
        <w:t>并使之恢复正常的现象和行为。</w:t>
      </w:r>
    </w:p>
    <w:p>
      <w:pPr>
        <w:pStyle w:val="58"/>
        <w:keepNext/>
        <w:widowControl w:val="0"/>
        <w:adjustRightInd w:val="0"/>
        <w:snapToGrid w:val="0"/>
        <w:spacing w:line="360" w:lineRule="auto"/>
        <w:ind w:firstLine="480"/>
        <w:rPr>
          <w:rFonts w:ascii="Times New Roman"/>
          <w:sz w:val="24"/>
          <w:szCs w:val="24"/>
        </w:rPr>
      </w:pPr>
      <w:r>
        <w:rPr>
          <w:rFonts w:hint="eastAsia" w:ascii="Times New Roman"/>
          <w:sz w:val="24"/>
          <w:szCs w:val="24"/>
        </w:rPr>
        <w:t>[GB/T 30428.2-2013，术语3.2]</w:t>
      </w:r>
    </w:p>
    <w:bookmarkEnd w:id="67"/>
    <w:bookmarkEnd w:id="68"/>
    <w:bookmarkEnd w:id="69"/>
    <w:bookmarkEnd w:id="70"/>
    <w:bookmarkEnd w:id="71"/>
    <w:p>
      <w:pPr>
        <w:pStyle w:val="4"/>
        <w:pageBreakBefore/>
        <w:jc w:val="center"/>
        <w:rPr>
          <w:sz w:val="36"/>
          <w:szCs w:val="36"/>
        </w:rPr>
      </w:pPr>
      <w:bookmarkStart w:id="72" w:name="_Toc1818520859"/>
      <w:bookmarkStart w:id="73" w:name="_Toc894098187"/>
      <w:bookmarkStart w:id="74" w:name="_Toc751281903"/>
      <w:bookmarkStart w:id="75" w:name="_Toc1534029642"/>
      <w:r>
        <w:rPr>
          <w:sz w:val="36"/>
          <w:szCs w:val="36"/>
        </w:rPr>
        <w:t>平台要求</w:t>
      </w:r>
      <w:bookmarkEnd w:id="72"/>
      <w:bookmarkEnd w:id="73"/>
      <w:bookmarkEnd w:id="74"/>
    </w:p>
    <w:p>
      <w:pPr>
        <w:pStyle w:val="5"/>
        <w:jc w:val="center"/>
        <w:rPr>
          <w:sz w:val="30"/>
          <w:szCs w:val="30"/>
        </w:rPr>
      </w:pPr>
      <w:bookmarkStart w:id="76" w:name="_Toc1165150850"/>
      <w:bookmarkStart w:id="77" w:name="_Toc1738583008"/>
      <w:bookmarkStart w:id="78" w:name="_Toc892813109"/>
      <w:r>
        <w:rPr>
          <w:sz w:val="30"/>
          <w:szCs w:val="30"/>
        </w:rPr>
        <w:t>一般规定</w:t>
      </w:r>
      <w:bookmarkEnd w:id="76"/>
    </w:p>
    <w:p>
      <w:pPr>
        <w:pStyle w:val="6"/>
        <w:spacing w:before="0" w:beforeLines="0" w:after="0" w:afterLines="0" w:line="360" w:lineRule="auto"/>
        <w:ind w:left="0" w:firstLine="0"/>
        <w:rPr>
          <w:rFonts w:hint="eastAsia" w:ascii="Times New Roman" w:hAnsi="Times New Roman" w:cs="Times New Roman"/>
          <w:b/>
          <w:bCs/>
          <w:sz w:val="24"/>
          <w:szCs w:val="24"/>
        </w:rPr>
      </w:pPr>
      <w:r>
        <w:rPr>
          <w:rFonts w:hint="eastAsia" w:ascii="Times New Roman" w:hAnsi="Times New Roman" w:cs="Times New Roman"/>
          <w:sz w:val="24"/>
          <w:szCs w:val="24"/>
        </w:rPr>
        <w:t>城市综合管理服务平台应分为国家平台、省级平台和市级平台。</w:t>
      </w:r>
    </w:p>
    <w:p>
      <w:pPr>
        <w:pStyle w:val="6"/>
        <w:spacing w:before="0" w:beforeLines="0" w:after="0" w:afterLines="0" w:line="360" w:lineRule="auto"/>
        <w:ind w:left="0" w:firstLine="0"/>
        <w:rPr>
          <w:rFonts w:hint="eastAsia" w:ascii="Times New Roman" w:hAnsi="Times New Roman" w:cs="Times New Roman"/>
          <w:b/>
          <w:bCs/>
          <w:sz w:val="24"/>
          <w:szCs w:val="24"/>
        </w:rPr>
      </w:pPr>
      <w:r>
        <w:rPr>
          <w:rFonts w:hint="eastAsia" w:ascii="Times New Roman" w:hAnsi="Times New Roman" w:cs="Times New Roman"/>
          <w:sz w:val="24"/>
          <w:szCs w:val="24"/>
        </w:rPr>
        <w:t>各级平台应通过国家电子政务外网等，实现上下级平台之间数据共享交换</w:t>
      </w:r>
      <w:r>
        <w:rPr>
          <w:rFonts w:hint="default" w:cs="Times New Roman"/>
          <w:sz w:val="24"/>
          <w:szCs w:val="24"/>
        </w:rPr>
        <w:t>和</w:t>
      </w:r>
      <w:r>
        <w:rPr>
          <w:rFonts w:hint="eastAsia" w:ascii="Times New Roman" w:hAnsi="Times New Roman" w:cs="Times New Roman"/>
          <w:sz w:val="24"/>
          <w:szCs w:val="24"/>
        </w:rPr>
        <w:t>业务协同。</w:t>
      </w:r>
    </w:p>
    <w:p>
      <w:pPr>
        <w:pStyle w:val="5"/>
        <w:jc w:val="center"/>
        <w:rPr>
          <w:sz w:val="30"/>
          <w:szCs w:val="30"/>
        </w:rPr>
      </w:pPr>
      <w:bookmarkStart w:id="79" w:name="_Toc1934442604"/>
      <w:r>
        <w:rPr>
          <w:sz w:val="30"/>
          <w:szCs w:val="30"/>
        </w:rPr>
        <w:t>国家平台和省级平台</w:t>
      </w:r>
      <w:bookmarkEnd w:id="77"/>
      <w:bookmarkEnd w:id="78"/>
      <w:bookmarkEnd w:id="79"/>
    </w:p>
    <w:p>
      <w:pPr>
        <w:pStyle w:val="6"/>
        <w:spacing w:before="0" w:after="0" w:line="360" w:lineRule="auto"/>
        <w:ind w:left="0" w:firstLine="0"/>
        <w:rPr>
          <w:b/>
          <w:bCs/>
          <w:sz w:val="24"/>
          <w:szCs w:val="24"/>
        </w:rPr>
      </w:pPr>
      <w:bookmarkStart w:id="80" w:name="_Toc2113197130"/>
      <w:bookmarkStart w:id="81" w:name="_Toc117538556"/>
      <w:r>
        <w:rPr>
          <w:rFonts w:hint="eastAsia"/>
          <w:b w:val="0"/>
          <w:bCs w:val="0"/>
          <w:sz w:val="24"/>
          <w:szCs w:val="24"/>
        </w:rPr>
        <w:t>国家</w:t>
      </w:r>
      <w:r>
        <w:rPr>
          <w:b w:val="0"/>
          <w:bCs w:val="0"/>
          <w:sz w:val="24"/>
          <w:szCs w:val="24"/>
        </w:rPr>
        <w:t>平台</w:t>
      </w:r>
      <w:r>
        <w:rPr>
          <w:rFonts w:hint="eastAsia"/>
          <w:b w:val="0"/>
          <w:bCs w:val="0"/>
          <w:sz w:val="24"/>
          <w:szCs w:val="24"/>
        </w:rPr>
        <w:t>、</w:t>
      </w:r>
      <w:r>
        <w:rPr>
          <w:b w:val="0"/>
          <w:bCs w:val="0"/>
          <w:sz w:val="24"/>
          <w:szCs w:val="24"/>
        </w:rPr>
        <w:t>省级平台应符合下列规定</w:t>
      </w:r>
      <w:r>
        <w:rPr>
          <w:rFonts w:hint="eastAsia"/>
          <w:b w:val="0"/>
          <w:bCs w:val="0"/>
          <w:sz w:val="24"/>
          <w:szCs w:val="24"/>
        </w:rPr>
        <w:t>：</w:t>
      </w:r>
    </w:p>
    <w:p>
      <w:pPr>
        <w:keepNext/>
        <w:keepLines/>
        <w:numPr>
          <w:ilvl w:val="0"/>
          <w:numId w:val="11"/>
        </w:numPr>
        <w:tabs>
          <w:tab w:val="left" w:pos="420"/>
          <w:tab w:val="clear" w:pos="840"/>
        </w:tabs>
        <w:spacing w:line="360" w:lineRule="auto"/>
        <w:ind w:left="0" w:firstLine="480" w:firstLineChars="200"/>
        <w:rPr>
          <w:b/>
          <w:bCs/>
          <w:sz w:val="24"/>
        </w:rPr>
      </w:pPr>
      <w:r>
        <w:rPr>
          <w:sz w:val="24"/>
        </w:rPr>
        <w:t>国家</w:t>
      </w:r>
      <w:r>
        <w:rPr>
          <w:rFonts w:hint="eastAsia"/>
          <w:sz w:val="24"/>
        </w:rPr>
        <w:t>平台</w:t>
      </w:r>
      <w:r>
        <w:rPr>
          <w:sz w:val="24"/>
        </w:rPr>
        <w:t>和省级平台</w:t>
      </w:r>
      <w:r>
        <w:rPr>
          <w:rFonts w:hint="eastAsia"/>
          <w:sz w:val="24"/>
        </w:rPr>
        <w:t>应包括</w:t>
      </w:r>
      <w:r>
        <w:rPr>
          <w:rFonts w:hint="default"/>
          <w:sz w:val="24"/>
        </w:rPr>
        <w:t>业务指导</w:t>
      </w:r>
      <w:r>
        <w:rPr>
          <w:rFonts w:hint="eastAsia"/>
          <w:sz w:val="24"/>
        </w:rPr>
        <w:t>、</w:t>
      </w:r>
      <w:r>
        <w:rPr>
          <w:sz w:val="24"/>
        </w:rPr>
        <w:t>监督检查、综合评价</w:t>
      </w:r>
      <w:r>
        <w:rPr>
          <w:rFonts w:hint="eastAsia"/>
          <w:sz w:val="24"/>
          <w:lang w:eastAsia="zh-CN"/>
        </w:rPr>
        <w:t>和</w:t>
      </w:r>
      <w:r>
        <w:rPr>
          <w:rFonts w:hint="default"/>
          <w:sz w:val="24"/>
        </w:rPr>
        <w:t>数据交换</w:t>
      </w:r>
      <w:r>
        <w:rPr>
          <w:rFonts w:hint="eastAsia"/>
          <w:sz w:val="24"/>
          <w:lang w:eastAsia="zh-CN"/>
        </w:rPr>
        <w:t>、</w:t>
      </w:r>
      <w:r>
        <w:rPr>
          <w:sz w:val="24"/>
        </w:rPr>
        <w:t>应用维护等</w:t>
      </w:r>
      <w:r>
        <w:rPr>
          <w:rFonts w:hint="eastAsia"/>
          <w:sz w:val="24"/>
        </w:rPr>
        <w:t>系统</w:t>
      </w:r>
      <w:r>
        <w:rPr>
          <w:rFonts w:hint="default"/>
          <w:sz w:val="24"/>
        </w:rPr>
        <w:t>；</w:t>
      </w:r>
      <w:bookmarkEnd w:id="80"/>
      <w:bookmarkEnd w:id="81"/>
    </w:p>
    <w:p>
      <w:pPr>
        <w:keepNext/>
        <w:keepLines/>
        <w:numPr>
          <w:ilvl w:val="0"/>
          <w:numId w:val="11"/>
        </w:numPr>
        <w:tabs>
          <w:tab w:val="left" w:pos="420"/>
          <w:tab w:val="clear" w:pos="840"/>
        </w:tabs>
        <w:spacing w:line="360" w:lineRule="auto"/>
        <w:ind w:left="0" w:firstLine="480" w:firstLineChars="200"/>
        <w:rPr>
          <w:b/>
          <w:bCs/>
          <w:sz w:val="24"/>
        </w:rPr>
      </w:pPr>
      <w:r>
        <w:rPr>
          <w:sz w:val="24"/>
        </w:rPr>
        <w:t>国家平台</w:t>
      </w:r>
      <w:r>
        <w:rPr>
          <w:rFonts w:hint="eastAsia"/>
          <w:sz w:val="24"/>
        </w:rPr>
        <w:t>应</w:t>
      </w:r>
      <w:r>
        <w:rPr>
          <w:sz w:val="24"/>
        </w:rPr>
        <w:t>提供全国统一的</w:t>
      </w:r>
      <w:r>
        <w:rPr>
          <w:rFonts w:hint="eastAsia"/>
          <w:sz w:val="24"/>
          <w:lang w:eastAsia="zh-CN"/>
        </w:rPr>
        <w:t>“</w:t>
      </w:r>
      <w:r>
        <w:rPr>
          <w:rFonts w:hint="eastAsia"/>
          <w:sz w:val="24"/>
        </w:rPr>
        <w:t>12319微信公众</w:t>
      </w:r>
      <w:r>
        <w:rPr>
          <w:rFonts w:hint="eastAsia"/>
          <w:sz w:val="24"/>
          <w:lang w:eastAsia="zh-CN"/>
        </w:rPr>
        <w:t>服务</w:t>
      </w:r>
      <w:r>
        <w:rPr>
          <w:rFonts w:hint="eastAsia"/>
          <w:sz w:val="24"/>
        </w:rPr>
        <w:t>号</w:t>
      </w:r>
      <w:r>
        <w:rPr>
          <w:rFonts w:hint="eastAsia"/>
          <w:sz w:val="24"/>
          <w:lang w:eastAsia="zh-CN"/>
        </w:rPr>
        <w:t>”</w:t>
      </w:r>
      <w:r>
        <w:rPr>
          <w:rFonts w:hint="default"/>
          <w:sz w:val="24"/>
        </w:rPr>
        <w:t>；</w:t>
      </w:r>
    </w:p>
    <w:p>
      <w:pPr>
        <w:keepNext/>
        <w:keepLines/>
        <w:numPr>
          <w:ilvl w:val="0"/>
          <w:numId w:val="11"/>
        </w:numPr>
        <w:tabs>
          <w:tab w:val="left" w:pos="420"/>
          <w:tab w:val="clear" w:pos="840"/>
        </w:tabs>
        <w:spacing w:line="360" w:lineRule="auto"/>
        <w:ind w:left="0" w:firstLine="480" w:firstLineChars="200"/>
        <w:rPr>
          <w:b/>
          <w:bCs/>
          <w:sz w:val="24"/>
        </w:rPr>
      </w:pPr>
      <w:r>
        <w:rPr>
          <w:rFonts w:hint="eastAsia"/>
          <w:sz w:val="24"/>
        </w:rPr>
        <w:t>省级平台的</w:t>
      </w:r>
      <w:r>
        <w:rPr>
          <w:rFonts w:hint="default"/>
          <w:sz w:val="24"/>
        </w:rPr>
        <w:t>业务指导系统</w:t>
      </w:r>
      <w:r>
        <w:rPr>
          <w:rFonts w:hint="eastAsia"/>
          <w:sz w:val="24"/>
        </w:rPr>
        <w:t>应</w:t>
      </w:r>
      <w:r>
        <w:rPr>
          <w:sz w:val="24"/>
        </w:rPr>
        <w:t>共</w:t>
      </w:r>
      <w:r>
        <w:rPr>
          <w:rFonts w:hint="eastAsia"/>
          <w:sz w:val="24"/>
        </w:rPr>
        <w:t>用国家平台的</w:t>
      </w:r>
      <w:r>
        <w:rPr>
          <w:rFonts w:hint="default"/>
          <w:sz w:val="24"/>
        </w:rPr>
        <w:t>业务指导系统。</w:t>
      </w:r>
    </w:p>
    <w:p>
      <w:pPr>
        <w:pStyle w:val="6"/>
        <w:spacing w:before="0" w:after="0" w:line="360" w:lineRule="auto"/>
        <w:ind w:left="0" w:firstLine="0"/>
        <w:rPr>
          <w:b/>
          <w:bCs/>
          <w:sz w:val="24"/>
          <w:szCs w:val="24"/>
        </w:rPr>
      </w:pPr>
      <w:r>
        <w:rPr>
          <w:b w:val="0"/>
          <w:bCs w:val="0"/>
          <w:sz w:val="24"/>
          <w:szCs w:val="24"/>
        </w:rPr>
        <w:t>业务指导系统应符合下列规定</w:t>
      </w:r>
      <w:r>
        <w:rPr>
          <w:rFonts w:hint="eastAsia"/>
          <w:b w:val="0"/>
          <w:bCs w:val="0"/>
          <w:sz w:val="24"/>
          <w:szCs w:val="24"/>
        </w:rPr>
        <w:t>：</w:t>
      </w:r>
    </w:p>
    <w:p>
      <w:pPr>
        <w:keepNext/>
        <w:keepLines/>
        <w:numPr>
          <w:ilvl w:val="0"/>
          <w:numId w:val="12"/>
        </w:numPr>
        <w:tabs>
          <w:tab w:val="left" w:pos="420"/>
          <w:tab w:val="clear" w:pos="840"/>
        </w:tabs>
        <w:spacing w:line="360" w:lineRule="auto"/>
        <w:ind w:left="0" w:firstLine="480" w:firstLineChars="200"/>
        <w:rPr>
          <w:b/>
          <w:bCs/>
          <w:sz w:val="24"/>
        </w:rPr>
      </w:pPr>
      <w:bookmarkStart w:id="82" w:name="_Toc976577666"/>
      <w:bookmarkStart w:id="83" w:name="_Toc462764970"/>
      <w:r>
        <w:rPr>
          <w:rFonts w:hint="default"/>
          <w:sz w:val="24"/>
        </w:rPr>
        <w:t>业务指导系统</w:t>
      </w:r>
      <w:r>
        <w:rPr>
          <w:sz w:val="24"/>
        </w:rPr>
        <w:t>应包括</w:t>
      </w:r>
      <w:r>
        <w:rPr>
          <w:rFonts w:hint="eastAsia"/>
          <w:sz w:val="24"/>
        </w:rPr>
        <w:t>政策法规、行业动态</w:t>
      </w:r>
      <w:r>
        <w:rPr>
          <w:rFonts w:hint="default"/>
          <w:sz w:val="24"/>
        </w:rPr>
        <w:t>和</w:t>
      </w:r>
      <w:r>
        <w:rPr>
          <w:rFonts w:hint="eastAsia"/>
          <w:sz w:val="24"/>
        </w:rPr>
        <w:t>经验交流</w:t>
      </w:r>
      <w:r>
        <w:rPr>
          <w:sz w:val="24"/>
        </w:rPr>
        <w:t>等</w:t>
      </w:r>
      <w:r>
        <w:rPr>
          <w:rFonts w:hint="eastAsia"/>
          <w:sz w:val="24"/>
        </w:rPr>
        <w:t>功能</w:t>
      </w:r>
      <w:r>
        <w:rPr>
          <w:sz w:val="24"/>
        </w:rPr>
        <w:t>模块；</w:t>
      </w:r>
      <w:bookmarkEnd w:id="82"/>
      <w:bookmarkEnd w:id="83"/>
    </w:p>
    <w:p>
      <w:pPr>
        <w:keepNext/>
        <w:keepLines/>
        <w:numPr>
          <w:ilvl w:val="0"/>
          <w:numId w:val="12"/>
        </w:numPr>
        <w:tabs>
          <w:tab w:val="left" w:pos="420"/>
          <w:tab w:val="clear" w:pos="840"/>
        </w:tabs>
        <w:spacing w:line="360" w:lineRule="auto"/>
        <w:ind w:left="0" w:firstLine="480" w:firstLineChars="200"/>
        <w:rPr>
          <w:b/>
          <w:bCs/>
          <w:sz w:val="24"/>
        </w:rPr>
      </w:pPr>
      <w:bookmarkStart w:id="84" w:name="_Toc123318441"/>
      <w:bookmarkStart w:id="85" w:name="_Toc1652565003"/>
      <w:r>
        <w:rPr>
          <w:rFonts w:hint="eastAsia"/>
          <w:sz w:val="24"/>
        </w:rPr>
        <w:t>政策法规</w:t>
      </w:r>
      <w:r>
        <w:rPr>
          <w:sz w:val="24"/>
        </w:rPr>
        <w:t>模块</w:t>
      </w:r>
      <w:r>
        <w:rPr>
          <w:rFonts w:hint="eastAsia"/>
          <w:sz w:val="24"/>
        </w:rPr>
        <w:t>应</w:t>
      </w:r>
      <w:r>
        <w:rPr>
          <w:sz w:val="24"/>
        </w:rPr>
        <w:t>具备</w:t>
      </w:r>
      <w:r>
        <w:rPr>
          <w:rFonts w:hint="eastAsia"/>
          <w:sz w:val="24"/>
        </w:rPr>
        <w:t>汇聚、共享和展示城市管理领域法律</w:t>
      </w:r>
      <w:r>
        <w:rPr>
          <w:rFonts w:hint="default"/>
          <w:sz w:val="24"/>
        </w:rPr>
        <w:t>、</w:t>
      </w:r>
      <w:r>
        <w:rPr>
          <w:rFonts w:hint="eastAsia"/>
          <w:sz w:val="24"/>
        </w:rPr>
        <w:t>法规、规章</w:t>
      </w:r>
      <w:r>
        <w:rPr>
          <w:sz w:val="24"/>
        </w:rPr>
        <w:t>、</w:t>
      </w:r>
      <w:r>
        <w:rPr>
          <w:rFonts w:hint="eastAsia"/>
          <w:sz w:val="24"/>
          <w:lang w:eastAsia="zh-CN"/>
        </w:rPr>
        <w:t>规范性文件</w:t>
      </w:r>
      <w:r>
        <w:rPr>
          <w:sz w:val="24"/>
        </w:rPr>
        <w:t>以及标准</w:t>
      </w:r>
      <w:r>
        <w:rPr>
          <w:rFonts w:hint="eastAsia"/>
          <w:sz w:val="24"/>
          <w:lang w:eastAsia="zh-CN"/>
        </w:rPr>
        <w:t>规范</w:t>
      </w:r>
      <w:r>
        <w:rPr>
          <w:rFonts w:hint="eastAsia"/>
          <w:sz w:val="24"/>
        </w:rPr>
        <w:t>等</w:t>
      </w:r>
      <w:r>
        <w:rPr>
          <w:sz w:val="24"/>
        </w:rPr>
        <w:t>功能；</w:t>
      </w:r>
      <w:bookmarkEnd w:id="84"/>
      <w:bookmarkEnd w:id="85"/>
    </w:p>
    <w:p>
      <w:pPr>
        <w:keepNext/>
        <w:keepLines/>
        <w:numPr>
          <w:ilvl w:val="0"/>
          <w:numId w:val="12"/>
        </w:numPr>
        <w:tabs>
          <w:tab w:val="left" w:pos="420"/>
          <w:tab w:val="clear" w:pos="840"/>
        </w:tabs>
        <w:spacing w:line="360" w:lineRule="auto"/>
        <w:ind w:left="0" w:firstLine="480" w:firstLineChars="200"/>
        <w:rPr>
          <w:b/>
          <w:bCs/>
          <w:sz w:val="24"/>
        </w:rPr>
      </w:pPr>
      <w:bookmarkStart w:id="86" w:name="_Toc1253998770"/>
      <w:bookmarkStart w:id="87" w:name="_Toc291318532"/>
      <w:r>
        <w:rPr>
          <w:rFonts w:hint="eastAsia"/>
          <w:sz w:val="24"/>
        </w:rPr>
        <w:t>行业动态</w:t>
      </w:r>
      <w:r>
        <w:rPr>
          <w:sz w:val="24"/>
        </w:rPr>
        <w:t>模块</w:t>
      </w:r>
      <w:r>
        <w:rPr>
          <w:rFonts w:hint="eastAsia"/>
          <w:sz w:val="24"/>
        </w:rPr>
        <w:t>应</w:t>
      </w:r>
      <w:r>
        <w:rPr>
          <w:sz w:val="24"/>
        </w:rPr>
        <w:t>具备汇聚、共享和展示地方</w:t>
      </w:r>
      <w:r>
        <w:rPr>
          <w:rFonts w:hint="eastAsia"/>
          <w:sz w:val="24"/>
        </w:rPr>
        <w:t>城市管理机构设置、队伍建设、执法保障、信息化应用</w:t>
      </w:r>
      <w:r>
        <w:rPr>
          <w:sz w:val="24"/>
        </w:rPr>
        <w:t>、</w:t>
      </w:r>
      <w:r>
        <w:rPr>
          <w:rFonts w:hint="eastAsia"/>
          <w:sz w:val="24"/>
        </w:rPr>
        <w:t>改革进展、专项行动</w:t>
      </w:r>
      <w:r>
        <w:rPr>
          <w:rFonts w:hint="default"/>
          <w:sz w:val="24"/>
        </w:rPr>
        <w:t>和</w:t>
      </w:r>
      <w:r>
        <w:rPr>
          <w:rFonts w:hint="eastAsia"/>
          <w:sz w:val="24"/>
        </w:rPr>
        <w:t>重点任务落实</w:t>
      </w:r>
      <w:r>
        <w:rPr>
          <w:sz w:val="24"/>
        </w:rPr>
        <w:t>情况</w:t>
      </w:r>
      <w:r>
        <w:rPr>
          <w:rFonts w:hint="eastAsia"/>
          <w:sz w:val="24"/>
          <w:lang w:eastAsia="zh-CN"/>
        </w:rPr>
        <w:t>等</w:t>
      </w:r>
      <w:r>
        <w:rPr>
          <w:sz w:val="24"/>
        </w:rPr>
        <w:t>功能；</w:t>
      </w:r>
      <w:bookmarkEnd w:id="86"/>
      <w:bookmarkEnd w:id="87"/>
      <w:bookmarkStart w:id="88" w:name="_Toc552815732"/>
      <w:bookmarkStart w:id="89" w:name="_Toc2075335811"/>
    </w:p>
    <w:p>
      <w:pPr>
        <w:keepNext/>
        <w:keepLines/>
        <w:numPr>
          <w:ilvl w:val="0"/>
          <w:numId w:val="12"/>
        </w:numPr>
        <w:tabs>
          <w:tab w:val="left" w:pos="420"/>
          <w:tab w:val="clear" w:pos="840"/>
        </w:tabs>
        <w:spacing w:line="360" w:lineRule="auto"/>
        <w:ind w:left="0" w:firstLine="480" w:firstLineChars="200"/>
        <w:rPr>
          <w:b/>
          <w:bCs/>
          <w:sz w:val="24"/>
        </w:rPr>
      </w:pPr>
      <w:r>
        <w:rPr>
          <w:rFonts w:hint="eastAsia"/>
          <w:sz w:val="24"/>
        </w:rPr>
        <w:t>经验交流</w:t>
      </w:r>
      <w:r>
        <w:rPr>
          <w:sz w:val="24"/>
        </w:rPr>
        <w:t>模块</w:t>
      </w:r>
      <w:r>
        <w:rPr>
          <w:rFonts w:hint="eastAsia"/>
          <w:sz w:val="24"/>
        </w:rPr>
        <w:t>应</w:t>
      </w:r>
      <w:r>
        <w:rPr>
          <w:sz w:val="24"/>
        </w:rPr>
        <w:t>具备</w:t>
      </w:r>
      <w:r>
        <w:rPr>
          <w:rFonts w:hint="eastAsia"/>
          <w:sz w:val="24"/>
        </w:rPr>
        <w:t>接收</w:t>
      </w:r>
      <w:r>
        <w:rPr>
          <w:sz w:val="24"/>
        </w:rPr>
        <w:t>、</w:t>
      </w:r>
      <w:r>
        <w:rPr>
          <w:rFonts w:hint="eastAsia"/>
          <w:sz w:val="24"/>
        </w:rPr>
        <w:t>共享</w:t>
      </w:r>
      <w:r>
        <w:rPr>
          <w:rFonts w:hint="default"/>
          <w:sz w:val="24"/>
        </w:rPr>
        <w:t>和</w:t>
      </w:r>
      <w:r>
        <w:rPr>
          <w:rFonts w:hint="eastAsia"/>
          <w:sz w:val="24"/>
        </w:rPr>
        <w:t>交流</w:t>
      </w:r>
      <w:r>
        <w:rPr>
          <w:sz w:val="24"/>
        </w:rPr>
        <w:t>地方</w:t>
      </w:r>
      <w:r>
        <w:rPr>
          <w:rFonts w:hint="eastAsia"/>
          <w:sz w:val="24"/>
        </w:rPr>
        <w:t>城市管理经验等</w:t>
      </w:r>
      <w:r>
        <w:rPr>
          <w:sz w:val="24"/>
        </w:rPr>
        <w:t>功能</w:t>
      </w:r>
      <w:r>
        <w:rPr>
          <w:rFonts w:hint="eastAsia"/>
          <w:sz w:val="24"/>
        </w:rPr>
        <w:t>。</w:t>
      </w:r>
      <w:bookmarkEnd w:id="88"/>
      <w:bookmarkEnd w:id="89"/>
    </w:p>
    <w:p>
      <w:pPr>
        <w:pStyle w:val="6"/>
        <w:keepNext w:val="0"/>
        <w:keepLines w:val="0"/>
        <w:spacing w:before="0" w:after="0" w:line="360" w:lineRule="auto"/>
        <w:ind w:left="0" w:firstLine="0"/>
        <w:rPr>
          <w:b/>
          <w:bCs/>
          <w:sz w:val="24"/>
          <w:szCs w:val="24"/>
        </w:rPr>
      </w:pPr>
      <w:bookmarkStart w:id="90" w:name="_Toc1902443565"/>
      <w:r>
        <w:rPr>
          <w:b w:val="0"/>
          <w:bCs w:val="0"/>
          <w:sz w:val="24"/>
          <w:szCs w:val="24"/>
        </w:rPr>
        <w:t>监督检查系统</w:t>
      </w:r>
      <w:bookmarkEnd w:id="90"/>
      <w:r>
        <w:rPr>
          <w:b w:val="0"/>
          <w:bCs w:val="0"/>
          <w:sz w:val="24"/>
          <w:szCs w:val="24"/>
        </w:rPr>
        <w:t>应符合下列规定</w:t>
      </w:r>
      <w:r>
        <w:rPr>
          <w:rFonts w:hint="eastAsia"/>
          <w:b w:val="0"/>
          <w:bCs w:val="0"/>
          <w:sz w:val="24"/>
          <w:szCs w:val="24"/>
        </w:rPr>
        <w:t>：</w:t>
      </w:r>
    </w:p>
    <w:p>
      <w:pPr>
        <w:numPr>
          <w:ilvl w:val="0"/>
          <w:numId w:val="13"/>
        </w:numPr>
        <w:tabs>
          <w:tab w:val="left" w:pos="420"/>
          <w:tab w:val="clear" w:pos="840"/>
        </w:tabs>
        <w:spacing w:line="360" w:lineRule="auto"/>
        <w:ind w:left="0" w:firstLine="480" w:firstLineChars="200"/>
        <w:rPr>
          <w:b/>
          <w:bCs/>
          <w:sz w:val="24"/>
        </w:rPr>
      </w:pPr>
      <w:r>
        <w:rPr>
          <w:sz w:val="24"/>
        </w:rPr>
        <w:t>监督检查</w:t>
      </w:r>
      <w:r>
        <w:rPr>
          <w:rFonts w:hint="eastAsia"/>
          <w:sz w:val="24"/>
        </w:rPr>
        <w:t>系统应构建“统筹布置、按责转办、重点督办、限时反馈”的闭环工作机制</w:t>
      </w:r>
      <w:r>
        <w:rPr>
          <w:rFonts w:hint="default"/>
          <w:sz w:val="24"/>
        </w:rPr>
        <w:t>；</w:t>
      </w:r>
    </w:p>
    <w:p>
      <w:pPr>
        <w:numPr>
          <w:ilvl w:val="0"/>
          <w:numId w:val="13"/>
        </w:numPr>
        <w:tabs>
          <w:tab w:val="left" w:pos="420"/>
          <w:tab w:val="clear" w:pos="840"/>
        </w:tabs>
        <w:spacing w:line="360" w:lineRule="auto"/>
        <w:ind w:left="0" w:firstLine="480" w:firstLineChars="200"/>
        <w:rPr>
          <w:b/>
          <w:bCs/>
          <w:sz w:val="24"/>
        </w:rPr>
      </w:pPr>
      <w:r>
        <w:rPr>
          <w:sz w:val="24"/>
        </w:rPr>
        <w:t>监督检查系统</w:t>
      </w:r>
      <w:r>
        <w:rPr>
          <w:rFonts w:hint="eastAsia"/>
          <w:sz w:val="24"/>
        </w:rPr>
        <w:t>应包括</w:t>
      </w:r>
      <w:r>
        <w:rPr>
          <w:sz w:val="24"/>
        </w:rPr>
        <w:t>指挥派遣、工作反馈、监督通报、舆情监测和应急管理等功能模块和</w:t>
      </w:r>
      <w:r>
        <w:rPr>
          <w:rFonts w:hint="eastAsia"/>
          <w:sz w:val="24"/>
        </w:rPr>
        <w:t>12319微信公众</w:t>
      </w:r>
      <w:r>
        <w:rPr>
          <w:rFonts w:hint="eastAsia"/>
          <w:sz w:val="24"/>
          <w:lang w:eastAsia="zh-CN"/>
        </w:rPr>
        <w:t>服务</w:t>
      </w:r>
      <w:r>
        <w:rPr>
          <w:rFonts w:hint="eastAsia"/>
          <w:sz w:val="24"/>
        </w:rPr>
        <w:t>号</w:t>
      </w:r>
      <w:r>
        <w:rPr>
          <w:rFonts w:hint="default"/>
          <w:sz w:val="24"/>
        </w:rPr>
        <w:t>；</w:t>
      </w:r>
    </w:p>
    <w:p>
      <w:pPr>
        <w:numPr>
          <w:ilvl w:val="0"/>
          <w:numId w:val="13"/>
        </w:numPr>
        <w:tabs>
          <w:tab w:val="left" w:pos="420"/>
          <w:tab w:val="clear" w:pos="840"/>
        </w:tabs>
        <w:spacing w:line="360" w:lineRule="auto"/>
        <w:ind w:left="0" w:firstLine="480" w:firstLineChars="200"/>
        <w:rPr>
          <w:b/>
          <w:bCs/>
          <w:sz w:val="24"/>
        </w:rPr>
      </w:pPr>
      <w:r>
        <w:rPr>
          <w:rFonts w:hint="eastAsia"/>
          <w:sz w:val="24"/>
        </w:rPr>
        <w:t>指挥</w:t>
      </w:r>
      <w:r>
        <w:rPr>
          <w:sz w:val="24"/>
        </w:rPr>
        <w:t>派遣</w:t>
      </w:r>
      <w:r>
        <w:rPr>
          <w:rFonts w:hint="eastAsia"/>
          <w:sz w:val="24"/>
        </w:rPr>
        <w:t>模块</w:t>
      </w:r>
      <w:r>
        <w:rPr>
          <w:sz w:val="24"/>
        </w:rPr>
        <w:t>应具备</w:t>
      </w:r>
      <w:r>
        <w:rPr>
          <w:rFonts w:hint="eastAsia"/>
          <w:sz w:val="24"/>
        </w:rPr>
        <w:t>向</w:t>
      </w:r>
      <w:r>
        <w:rPr>
          <w:rFonts w:hint="default"/>
          <w:sz w:val="24"/>
        </w:rPr>
        <w:t>省级平台和市级平台</w:t>
      </w:r>
      <w:r>
        <w:rPr>
          <w:rFonts w:hint="eastAsia"/>
          <w:sz w:val="24"/>
        </w:rPr>
        <w:t>布置工作任务</w:t>
      </w:r>
      <w:r>
        <w:rPr>
          <w:rFonts w:hint="default"/>
          <w:sz w:val="24"/>
        </w:rPr>
        <w:t>、</w:t>
      </w:r>
      <w:r>
        <w:rPr>
          <w:rFonts w:hint="eastAsia"/>
          <w:sz w:val="24"/>
        </w:rPr>
        <w:t>明确工作要求和</w:t>
      </w:r>
      <w:r>
        <w:rPr>
          <w:rFonts w:hint="default"/>
          <w:sz w:val="24"/>
        </w:rPr>
        <w:t>完成</w:t>
      </w:r>
      <w:r>
        <w:rPr>
          <w:rFonts w:hint="eastAsia"/>
          <w:sz w:val="24"/>
        </w:rPr>
        <w:t>时限</w:t>
      </w:r>
      <w:r>
        <w:rPr>
          <w:rFonts w:hint="eastAsia"/>
          <w:sz w:val="24"/>
          <w:lang w:eastAsia="zh-CN"/>
        </w:rPr>
        <w:t>等</w:t>
      </w:r>
      <w:r>
        <w:rPr>
          <w:rFonts w:hint="default"/>
          <w:sz w:val="24"/>
        </w:rPr>
        <w:t>功能；</w:t>
      </w:r>
    </w:p>
    <w:p>
      <w:pPr>
        <w:numPr>
          <w:ilvl w:val="0"/>
          <w:numId w:val="13"/>
        </w:numPr>
        <w:tabs>
          <w:tab w:val="left" w:pos="420"/>
          <w:tab w:val="clear" w:pos="840"/>
        </w:tabs>
        <w:spacing w:line="360" w:lineRule="auto"/>
        <w:ind w:left="0" w:firstLine="480" w:firstLineChars="200"/>
        <w:rPr>
          <w:b/>
          <w:bCs/>
          <w:sz w:val="24"/>
        </w:rPr>
      </w:pPr>
      <w:r>
        <w:rPr>
          <w:rFonts w:hint="eastAsia"/>
          <w:sz w:val="24"/>
        </w:rPr>
        <w:t>工作反馈模块应</w:t>
      </w:r>
      <w:r>
        <w:rPr>
          <w:rFonts w:hint="default"/>
          <w:sz w:val="24"/>
        </w:rPr>
        <w:t>具备</w:t>
      </w:r>
      <w:r>
        <w:rPr>
          <w:rFonts w:hint="eastAsia"/>
          <w:sz w:val="24"/>
        </w:rPr>
        <w:t>省级平台</w:t>
      </w:r>
      <w:r>
        <w:rPr>
          <w:rFonts w:hint="default"/>
          <w:sz w:val="24"/>
        </w:rPr>
        <w:t>和</w:t>
      </w:r>
      <w:r>
        <w:rPr>
          <w:rFonts w:hint="eastAsia"/>
          <w:sz w:val="24"/>
        </w:rPr>
        <w:t>市级平台在接收到工作任务后按照规定要求落实并上报进展情况</w:t>
      </w:r>
      <w:r>
        <w:rPr>
          <w:rFonts w:hint="eastAsia"/>
          <w:sz w:val="24"/>
          <w:lang w:eastAsia="zh-CN"/>
        </w:rPr>
        <w:t>等</w:t>
      </w:r>
      <w:r>
        <w:rPr>
          <w:rFonts w:hint="default"/>
          <w:sz w:val="24"/>
        </w:rPr>
        <w:t>功能；</w:t>
      </w:r>
    </w:p>
    <w:p>
      <w:pPr>
        <w:numPr>
          <w:ilvl w:val="0"/>
          <w:numId w:val="13"/>
        </w:numPr>
        <w:tabs>
          <w:tab w:val="left" w:pos="420"/>
          <w:tab w:val="clear" w:pos="840"/>
        </w:tabs>
        <w:spacing w:line="360" w:lineRule="auto"/>
        <w:ind w:left="0" w:firstLine="480" w:firstLineChars="200"/>
        <w:rPr>
          <w:b/>
          <w:bCs/>
          <w:sz w:val="24"/>
        </w:rPr>
      </w:pPr>
      <w:r>
        <w:rPr>
          <w:rFonts w:hint="eastAsia"/>
          <w:sz w:val="24"/>
        </w:rPr>
        <w:t>监督通报模块应</w:t>
      </w:r>
      <w:r>
        <w:rPr>
          <w:rFonts w:hint="default"/>
          <w:sz w:val="24"/>
        </w:rPr>
        <w:t>具备</w:t>
      </w:r>
      <w:r>
        <w:rPr>
          <w:rFonts w:hint="eastAsia"/>
          <w:sz w:val="24"/>
        </w:rPr>
        <w:t>显示各项工作</w:t>
      </w:r>
      <w:r>
        <w:rPr>
          <w:sz w:val="24"/>
        </w:rPr>
        <w:t>任务</w:t>
      </w:r>
      <w:r>
        <w:rPr>
          <w:rFonts w:hint="eastAsia"/>
          <w:sz w:val="24"/>
        </w:rPr>
        <w:t>进度</w:t>
      </w:r>
      <w:r>
        <w:rPr>
          <w:rFonts w:hint="default"/>
          <w:sz w:val="24"/>
        </w:rPr>
        <w:t>、</w:t>
      </w:r>
      <w:r>
        <w:rPr>
          <w:rFonts w:hint="eastAsia"/>
          <w:sz w:val="24"/>
        </w:rPr>
        <w:t>对即将</w:t>
      </w:r>
      <w:r>
        <w:rPr>
          <w:rFonts w:hint="eastAsia"/>
          <w:sz w:val="24"/>
          <w:lang w:eastAsia="zh-CN"/>
        </w:rPr>
        <w:t>逾</w:t>
      </w:r>
      <w:r>
        <w:rPr>
          <w:rFonts w:hint="eastAsia"/>
          <w:sz w:val="24"/>
        </w:rPr>
        <w:t>期的工作任务进行督办</w:t>
      </w:r>
      <w:r>
        <w:rPr>
          <w:rFonts w:hint="default"/>
          <w:sz w:val="24"/>
        </w:rPr>
        <w:t>、</w:t>
      </w:r>
      <w:r>
        <w:rPr>
          <w:rFonts w:hint="eastAsia"/>
          <w:sz w:val="24"/>
        </w:rPr>
        <w:t>对已</w:t>
      </w:r>
      <w:r>
        <w:rPr>
          <w:rFonts w:hint="eastAsia"/>
          <w:sz w:val="24"/>
          <w:lang w:eastAsia="zh-CN"/>
        </w:rPr>
        <w:t>逾</w:t>
      </w:r>
      <w:r>
        <w:rPr>
          <w:rFonts w:hint="eastAsia"/>
          <w:sz w:val="24"/>
        </w:rPr>
        <w:t>期的工作任务进行通报</w:t>
      </w:r>
      <w:r>
        <w:rPr>
          <w:rFonts w:hint="eastAsia"/>
          <w:sz w:val="24"/>
          <w:lang w:eastAsia="zh-CN"/>
        </w:rPr>
        <w:t>等</w:t>
      </w:r>
      <w:r>
        <w:rPr>
          <w:rFonts w:hint="default"/>
          <w:sz w:val="24"/>
        </w:rPr>
        <w:t>功能；</w:t>
      </w:r>
    </w:p>
    <w:p>
      <w:pPr>
        <w:keepNext w:val="0"/>
        <w:keepLines w:val="0"/>
        <w:numPr>
          <w:ilvl w:val="0"/>
          <w:numId w:val="13"/>
        </w:numPr>
        <w:tabs>
          <w:tab w:val="left" w:pos="420"/>
          <w:tab w:val="clear" w:pos="840"/>
        </w:tabs>
        <w:spacing w:line="360" w:lineRule="auto"/>
        <w:ind w:left="0" w:firstLine="480" w:firstLineChars="200"/>
        <w:rPr>
          <w:rFonts w:hint="eastAsia"/>
          <w:b/>
          <w:bCs/>
          <w:sz w:val="24"/>
        </w:rPr>
      </w:pPr>
      <w:r>
        <w:rPr>
          <w:sz w:val="24"/>
        </w:rPr>
        <w:t>舆情监测</w:t>
      </w:r>
      <w:r>
        <w:rPr>
          <w:rFonts w:hint="eastAsia"/>
          <w:sz w:val="24"/>
        </w:rPr>
        <w:t>模块</w:t>
      </w:r>
      <w:r>
        <w:rPr>
          <w:sz w:val="24"/>
        </w:rPr>
        <w:t>应具备舆情采集、舆情督办、舆情分析和舆情报告等功能</w:t>
      </w:r>
      <w:r>
        <w:rPr>
          <w:rFonts w:hint="eastAsia"/>
          <w:sz w:val="24"/>
        </w:rPr>
        <w:t>，</w:t>
      </w:r>
      <w:r>
        <w:rPr>
          <w:sz w:val="24"/>
        </w:rPr>
        <w:t>并应符合下列要求：</w:t>
      </w:r>
    </w:p>
    <w:p>
      <w:pPr>
        <w:pStyle w:val="112"/>
        <w:numPr>
          <w:ilvl w:val="0"/>
          <w:numId w:val="14"/>
        </w:numPr>
        <w:spacing w:line="360" w:lineRule="auto"/>
        <w:ind w:left="1110" w:leftChars="300" w:hanging="480" w:hangingChars="200"/>
        <w:rPr>
          <w:sz w:val="24"/>
          <w:szCs w:val="24"/>
        </w:rPr>
      </w:pPr>
      <w:r>
        <w:rPr>
          <w:sz w:val="24"/>
          <w:szCs w:val="24"/>
        </w:rPr>
        <w:t>舆情采集功能应能动态采集</w:t>
      </w:r>
      <w:r>
        <w:rPr>
          <w:rFonts w:hint="eastAsia"/>
          <w:sz w:val="24"/>
          <w:szCs w:val="24"/>
        </w:rPr>
        <w:t>公共网络信息平台</w:t>
      </w:r>
      <w:r>
        <w:rPr>
          <w:sz w:val="24"/>
          <w:szCs w:val="24"/>
        </w:rPr>
        <w:t>涉及城市管理相关的舆情信息；</w:t>
      </w:r>
    </w:p>
    <w:p>
      <w:pPr>
        <w:pStyle w:val="112"/>
        <w:numPr>
          <w:ilvl w:val="0"/>
          <w:numId w:val="14"/>
        </w:numPr>
        <w:spacing w:line="360" w:lineRule="auto"/>
        <w:ind w:left="1110" w:leftChars="300" w:hanging="480" w:hangingChars="200"/>
        <w:rPr>
          <w:sz w:val="24"/>
          <w:szCs w:val="24"/>
        </w:rPr>
      </w:pPr>
      <w:r>
        <w:rPr>
          <w:sz w:val="24"/>
          <w:szCs w:val="24"/>
        </w:rPr>
        <w:t>舆情督办功能应能将监测到的重大负面舆情信息派遣至省级平台和市级平台，</w:t>
      </w:r>
      <w:r>
        <w:rPr>
          <w:rFonts w:hint="eastAsia"/>
          <w:sz w:val="24"/>
          <w:szCs w:val="24"/>
          <w:lang w:eastAsia="zh-CN"/>
        </w:rPr>
        <w:t>跟踪</w:t>
      </w:r>
      <w:r>
        <w:rPr>
          <w:sz w:val="24"/>
          <w:szCs w:val="24"/>
        </w:rPr>
        <w:t>督办，</w:t>
      </w:r>
      <w:r>
        <w:rPr>
          <w:rFonts w:hint="default"/>
          <w:sz w:val="24"/>
          <w:szCs w:val="24"/>
          <w:lang w:eastAsia="zh-CN"/>
        </w:rPr>
        <w:t>并</w:t>
      </w:r>
      <w:r>
        <w:rPr>
          <w:sz w:val="24"/>
          <w:szCs w:val="24"/>
        </w:rPr>
        <w:t>接收处置结果；</w:t>
      </w:r>
    </w:p>
    <w:p>
      <w:pPr>
        <w:pStyle w:val="112"/>
        <w:numPr>
          <w:ilvl w:val="0"/>
          <w:numId w:val="14"/>
        </w:numPr>
        <w:spacing w:line="360" w:lineRule="auto"/>
        <w:ind w:left="1110" w:leftChars="300" w:hanging="480" w:hangingChars="200"/>
        <w:rPr>
          <w:sz w:val="24"/>
          <w:szCs w:val="24"/>
        </w:rPr>
      </w:pPr>
      <w:r>
        <w:rPr>
          <w:sz w:val="24"/>
          <w:szCs w:val="24"/>
        </w:rPr>
        <w:t>舆情分析功能应能分析高发舆情类型、舆情发生区域，分析特定时期的舆情趋势</w:t>
      </w:r>
      <w:r>
        <w:rPr>
          <w:rFonts w:hint="eastAsia"/>
          <w:sz w:val="24"/>
          <w:szCs w:val="24"/>
          <w:lang w:eastAsia="zh-CN"/>
        </w:rPr>
        <w:t>，并有针对性地强化事前预警、事中监督和事后处置；</w:t>
      </w:r>
    </w:p>
    <w:p>
      <w:pPr>
        <w:pStyle w:val="112"/>
        <w:numPr>
          <w:ilvl w:val="0"/>
          <w:numId w:val="14"/>
        </w:numPr>
        <w:spacing w:line="360" w:lineRule="auto"/>
        <w:ind w:left="1110" w:leftChars="300" w:hanging="480" w:hangingChars="200"/>
        <w:rPr>
          <w:sz w:val="24"/>
          <w:szCs w:val="24"/>
        </w:rPr>
      </w:pPr>
      <w:r>
        <w:rPr>
          <w:sz w:val="24"/>
          <w:szCs w:val="24"/>
        </w:rPr>
        <w:t>舆情报告功能应能按日、月、季和年等周期生成舆情报告</w:t>
      </w:r>
      <w:r>
        <w:rPr>
          <w:rFonts w:hint="eastAsia"/>
          <w:sz w:val="24"/>
          <w:szCs w:val="24"/>
          <w:lang w:eastAsia="zh-CN"/>
        </w:rPr>
        <w:t>。</w:t>
      </w:r>
    </w:p>
    <w:p>
      <w:pPr>
        <w:numPr>
          <w:ilvl w:val="0"/>
          <w:numId w:val="13"/>
        </w:numPr>
        <w:tabs>
          <w:tab w:val="left" w:pos="420"/>
          <w:tab w:val="clear" w:pos="840"/>
        </w:tabs>
        <w:spacing w:line="360" w:lineRule="auto"/>
        <w:ind w:left="0" w:firstLine="480" w:firstLineChars="200"/>
        <w:rPr>
          <w:b/>
          <w:bCs/>
          <w:sz w:val="24"/>
        </w:rPr>
      </w:pPr>
      <w:r>
        <w:rPr>
          <w:rFonts w:hint="eastAsia"/>
          <w:sz w:val="24"/>
        </w:rPr>
        <w:t>应急管理模块</w:t>
      </w:r>
      <w:r>
        <w:rPr>
          <w:sz w:val="24"/>
        </w:rPr>
        <w:t>应</w:t>
      </w:r>
      <w:r>
        <w:rPr>
          <w:rFonts w:hint="eastAsia"/>
          <w:sz w:val="24"/>
        </w:rPr>
        <w:t>能</w:t>
      </w:r>
      <w:r>
        <w:rPr>
          <w:rFonts w:hint="eastAsia"/>
          <w:sz w:val="24"/>
          <w:lang w:eastAsia="zh-CN"/>
        </w:rPr>
        <w:t>直接</w:t>
      </w:r>
      <w:r>
        <w:rPr>
          <w:rFonts w:hint="eastAsia"/>
          <w:sz w:val="24"/>
        </w:rPr>
        <w:t>对接市级平台，了解城市自然灾害、重大基础设施损坏</w:t>
      </w:r>
      <w:r>
        <w:rPr>
          <w:rFonts w:hint="default"/>
          <w:sz w:val="24"/>
        </w:rPr>
        <w:t>和</w:t>
      </w:r>
      <w:r>
        <w:rPr>
          <w:rFonts w:hint="eastAsia"/>
          <w:sz w:val="24"/>
        </w:rPr>
        <w:t>群体性事件等突发应急事件</w:t>
      </w:r>
      <w:r>
        <w:rPr>
          <w:rFonts w:hint="default"/>
          <w:sz w:val="24"/>
        </w:rPr>
        <w:t>实时</w:t>
      </w:r>
      <w:r>
        <w:rPr>
          <w:rFonts w:hint="eastAsia"/>
          <w:sz w:val="24"/>
        </w:rPr>
        <w:t>情况</w:t>
      </w:r>
      <w:r>
        <w:rPr>
          <w:sz w:val="24"/>
        </w:rPr>
        <w:t>，</w:t>
      </w:r>
      <w:r>
        <w:rPr>
          <w:rFonts w:hint="eastAsia"/>
          <w:sz w:val="24"/>
        </w:rPr>
        <w:t>跟踪地方对应急事件的处置过程</w:t>
      </w:r>
      <w:r>
        <w:rPr>
          <w:sz w:val="24"/>
        </w:rPr>
        <w:t>和</w:t>
      </w:r>
      <w:r>
        <w:rPr>
          <w:rFonts w:hint="default"/>
          <w:sz w:val="24"/>
        </w:rPr>
        <w:t>处置</w:t>
      </w:r>
      <w:r>
        <w:rPr>
          <w:rFonts w:hint="eastAsia"/>
          <w:sz w:val="24"/>
        </w:rPr>
        <w:t>结果</w:t>
      </w:r>
      <w:r>
        <w:rPr>
          <w:rFonts w:hint="default"/>
          <w:sz w:val="24"/>
        </w:rPr>
        <w:t>；</w:t>
      </w:r>
    </w:p>
    <w:p>
      <w:pPr>
        <w:numPr>
          <w:ilvl w:val="0"/>
          <w:numId w:val="13"/>
        </w:numPr>
        <w:tabs>
          <w:tab w:val="left" w:pos="420"/>
          <w:tab w:val="clear" w:pos="840"/>
        </w:tabs>
        <w:spacing w:line="360" w:lineRule="auto"/>
        <w:ind w:left="0" w:firstLine="480" w:firstLineChars="200"/>
        <w:rPr>
          <w:b/>
          <w:bCs/>
          <w:sz w:val="24"/>
        </w:rPr>
      </w:pPr>
      <w:r>
        <w:rPr>
          <w:color w:val="auto"/>
          <w:sz w:val="24"/>
        </w:rPr>
        <w:t>12319微信公众</w:t>
      </w:r>
      <w:r>
        <w:rPr>
          <w:rFonts w:hint="eastAsia"/>
          <w:color w:val="auto"/>
          <w:sz w:val="24"/>
          <w:lang w:eastAsia="zh-CN"/>
        </w:rPr>
        <w:t>服务</w:t>
      </w:r>
      <w:r>
        <w:rPr>
          <w:color w:val="auto"/>
          <w:sz w:val="24"/>
        </w:rPr>
        <w:t>号</w:t>
      </w:r>
      <w:r>
        <w:rPr>
          <w:sz w:val="24"/>
        </w:rPr>
        <w:t>应</w:t>
      </w:r>
      <w:r>
        <w:rPr>
          <w:rFonts w:hint="eastAsia"/>
          <w:sz w:val="24"/>
        </w:rPr>
        <w:t>包括</w:t>
      </w:r>
      <w:r>
        <w:rPr>
          <w:sz w:val="24"/>
        </w:rPr>
        <w:t>公众诉求、诉求转办督办、数据分析等功能</w:t>
      </w:r>
      <w:r>
        <w:rPr>
          <w:rFonts w:hint="eastAsia"/>
          <w:sz w:val="24"/>
        </w:rPr>
        <w:t>模块，并应符合下列要求：</w:t>
      </w:r>
    </w:p>
    <w:p>
      <w:pPr>
        <w:pStyle w:val="112"/>
        <w:numPr>
          <w:ilvl w:val="0"/>
          <w:numId w:val="15"/>
        </w:numPr>
        <w:spacing w:line="360" w:lineRule="auto"/>
        <w:ind w:left="1110" w:leftChars="300" w:hanging="480" w:hangingChars="200"/>
        <w:rPr>
          <w:sz w:val="24"/>
          <w:szCs w:val="24"/>
        </w:rPr>
      </w:pPr>
      <w:r>
        <w:rPr>
          <w:sz w:val="24"/>
          <w:szCs w:val="24"/>
        </w:rPr>
        <w:t>公众</w:t>
      </w:r>
      <w:r>
        <w:rPr>
          <w:sz w:val="24"/>
        </w:rPr>
        <w:t>诉求</w:t>
      </w:r>
      <w:r>
        <w:rPr>
          <w:rFonts w:hint="eastAsia"/>
          <w:sz w:val="24"/>
          <w:szCs w:val="24"/>
        </w:rPr>
        <w:t>模块</w:t>
      </w:r>
      <w:r>
        <w:rPr>
          <w:sz w:val="24"/>
          <w:szCs w:val="24"/>
        </w:rPr>
        <w:t>应</w:t>
      </w:r>
      <w:r>
        <w:rPr>
          <w:rFonts w:hint="default"/>
          <w:sz w:val="24"/>
          <w:szCs w:val="24"/>
        </w:rPr>
        <w:t>具备</w:t>
      </w:r>
      <w:r>
        <w:rPr>
          <w:sz w:val="24"/>
          <w:szCs w:val="24"/>
        </w:rPr>
        <w:t>选择</w:t>
      </w:r>
      <w:r>
        <w:rPr>
          <w:sz w:val="24"/>
        </w:rPr>
        <w:t>诉求</w:t>
      </w:r>
      <w:r>
        <w:rPr>
          <w:sz w:val="24"/>
          <w:szCs w:val="24"/>
        </w:rPr>
        <w:t>类型</w:t>
      </w:r>
      <w:r>
        <w:rPr>
          <w:rFonts w:hint="eastAsia"/>
          <w:sz w:val="24"/>
          <w:szCs w:val="24"/>
        </w:rPr>
        <w:t>、</w:t>
      </w:r>
      <w:r>
        <w:rPr>
          <w:sz w:val="24"/>
          <w:szCs w:val="24"/>
        </w:rPr>
        <w:t>定位位置</w:t>
      </w:r>
      <w:r>
        <w:rPr>
          <w:rFonts w:hint="eastAsia"/>
          <w:sz w:val="24"/>
          <w:szCs w:val="24"/>
        </w:rPr>
        <w:t>、</w:t>
      </w:r>
      <w:r>
        <w:rPr>
          <w:sz w:val="24"/>
          <w:szCs w:val="24"/>
        </w:rPr>
        <w:t>上传现场照片和填写</w:t>
      </w:r>
      <w:r>
        <w:rPr>
          <w:sz w:val="24"/>
        </w:rPr>
        <w:t>诉求</w:t>
      </w:r>
      <w:r>
        <w:rPr>
          <w:sz w:val="24"/>
          <w:szCs w:val="24"/>
        </w:rPr>
        <w:t>信息等功能，并具备查看诉求办理进度、对诉求处置结果进行满意度评价</w:t>
      </w:r>
      <w:r>
        <w:rPr>
          <w:rFonts w:hint="eastAsia"/>
          <w:sz w:val="24"/>
          <w:szCs w:val="24"/>
        </w:rPr>
        <w:t>等功能</w:t>
      </w:r>
      <w:r>
        <w:rPr>
          <w:sz w:val="24"/>
          <w:szCs w:val="24"/>
        </w:rPr>
        <w:t>；</w:t>
      </w:r>
    </w:p>
    <w:p>
      <w:pPr>
        <w:pStyle w:val="112"/>
        <w:numPr>
          <w:ilvl w:val="0"/>
          <w:numId w:val="15"/>
        </w:numPr>
        <w:spacing w:line="360" w:lineRule="auto"/>
        <w:ind w:left="1110" w:leftChars="300" w:hanging="480" w:hangingChars="200"/>
        <w:rPr>
          <w:sz w:val="24"/>
          <w:szCs w:val="24"/>
        </w:rPr>
      </w:pPr>
      <w:r>
        <w:rPr>
          <w:sz w:val="24"/>
        </w:rPr>
        <w:t>诉求</w:t>
      </w:r>
      <w:r>
        <w:rPr>
          <w:sz w:val="24"/>
          <w:szCs w:val="24"/>
        </w:rPr>
        <w:t>转办督办</w:t>
      </w:r>
      <w:r>
        <w:rPr>
          <w:rFonts w:hint="eastAsia"/>
          <w:sz w:val="24"/>
          <w:szCs w:val="24"/>
        </w:rPr>
        <w:t>模块</w:t>
      </w:r>
      <w:r>
        <w:rPr>
          <w:sz w:val="24"/>
          <w:szCs w:val="24"/>
        </w:rPr>
        <w:t>应能根据</w:t>
      </w:r>
      <w:r>
        <w:rPr>
          <w:sz w:val="24"/>
        </w:rPr>
        <w:t>诉求</w:t>
      </w:r>
      <w:r>
        <w:rPr>
          <w:sz w:val="24"/>
          <w:szCs w:val="24"/>
        </w:rPr>
        <w:t>位置将</w:t>
      </w:r>
      <w:r>
        <w:rPr>
          <w:sz w:val="24"/>
        </w:rPr>
        <w:t>诉求</w:t>
      </w:r>
      <w:r>
        <w:rPr>
          <w:sz w:val="24"/>
          <w:szCs w:val="24"/>
        </w:rPr>
        <w:t>自动转发至省级平台和市</w:t>
      </w:r>
      <w:r>
        <w:rPr>
          <w:rFonts w:hint="eastAsia"/>
          <w:sz w:val="24"/>
          <w:szCs w:val="24"/>
        </w:rPr>
        <w:t>级</w:t>
      </w:r>
      <w:r>
        <w:rPr>
          <w:sz w:val="24"/>
          <w:szCs w:val="24"/>
        </w:rPr>
        <w:t>平台，并跟踪</w:t>
      </w:r>
      <w:r>
        <w:rPr>
          <w:sz w:val="24"/>
        </w:rPr>
        <w:t>诉求</w:t>
      </w:r>
      <w:r>
        <w:rPr>
          <w:sz w:val="24"/>
          <w:szCs w:val="24"/>
        </w:rPr>
        <w:t>处置进度，对超期未处置</w:t>
      </w:r>
      <w:r>
        <w:rPr>
          <w:sz w:val="24"/>
        </w:rPr>
        <w:t>诉求</w:t>
      </w:r>
      <w:r>
        <w:rPr>
          <w:sz w:val="24"/>
          <w:szCs w:val="24"/>
        </w:rPr>
        <w:t>进行督办；</w:t>
      </w:r>
    </w:p>
    <w:p>
      <w:pPr>
        <w:pStyle w:val="112"/>
        <w:numPr>
          <w:ilvl w:val="0"/>
          <w:numId w:val="15"/>
        </w:numPr>
        <w:spacing w:line="360" w:lineRule="auto"/>
        <w:ind w:left="1110" w:leftChars="300" w:hanging="480" w:hangingChars="200"/>
        <w:rPr>
          <w:sz w:val="24"/>
          <w:szCs w:val="24"/>
        </w:rPr>
      </w:pPr>
      <w:r>
        <w:rPr>
          <w:sz w:val="24"/>
          <w:szCs w:val="24"/>
        </w:rPr>
        <w:t>数据分析</w:t>
      </w:r>
      <w:r>
        <w:rPr>
          <w:rFonts w:hint="eastAsia"/>
          <w:sz w:val="24"/>
          <w:szCs w:val="24"/>
        </w:rPr>
        <w:t>模块</w:t>
      </w:r>
      <w:r>
        <w:rPr>
          <w:sz w:val="24"/>
          <w:szCs w:val="24"/>
        </w:rPr>
        <w:t>应具备基于公众诉求数据分析高发问题和满意度的功能。</w:t>
      </w:r>
    </w:p>
    <w:p>
      <w:pPr>
        <w:pStyle w:val="6"/>
        <w:keepNext w:val="0"/>
        <w:keepLines w:val="0"/>
        <w:spacing w:before="0" w:after="0" w:line="360" w:lineRule="auto"/>
        <w:ind w:left="0" w:firstLine="0"/>
        <w:rPr>
          <w:b/>
          <w:bCs/>
          <w:sz w:val="24"/>
          <w:szCs w:val="24"/>
        </w:rPr>
      </w:pPr>
      <w:bookmarkStart w:id="91" w:name="_Toc484976772"/>
      <w:r>
        <w:rPr>
          <w:b w:val="0"/>
          <w:bCs w:val="0"/>
          <w:sz w:val="24"/>
          <w:szCs w:val="24"/>
        </w:rPr>
        <w:t>综合评价系统</w:t>
      </w:r>
      <w:bookmarkEnd w:id="91"/>
      <w:r>
        <w:rPr>
          <w:b w:val="0"/>
          <w:bCs w:val="0"/>
          <w:sz w:val="24"/>
          <w:szCs w:val="24"/>
        </w:rPr>
        <w:t>应符合下列规定</w:t>
      </w:r>
      <w:r>
        <w:rPr>
          <w:rFonts w:hint="eastAsia"/>
          <w:b w:val="0"/>
          <w:bCs w:val="0"/>
          <w:sz w:val="24"/>
          <w:szCs w:val="24"/>
        </w:rPr>
        <w:t>：</w:t>
      </w:r>
    </w:p>
    <w:p>
      <w:pPr>
        <w:numPr>
          <w:ilvl w:val="0"/>
          <w:numId w:val="16"/>
        </w:numPr>
        <w:tabs>
          <w:tab w:val="left" w:pos="420"/>
          <w:tab w:val="clear" w:pos="840"/>
        </w:tabs>
        <w:spacing w:line="360" w:lineRule="auto"/>
        <w:ind w:left="0" w:firstLine="480" w:firstLineChars="200"/>
        <w:rPr>
          <w:b/>
          <w:bCs/>
          <w:sz w:val="24"/>
        </w:rPr>
      </w:pPr>
      <w:r>
        <w:rPr>
          <w:rFonts w:hint="eastAsia"/>
          <w:sz w:val="24"/>
        </w:rPr>
        <w:t>综合评价系统</w:t>
      </w:r>
      <w:r>
        <w:rPr>
          <w:sz w:val="24"/>
        </w:rPr>
        <w:t>应包括</w:t>
      </w:r>
      <w:r>
        <w:rPr>
          <w:rFonts w:hint="eastAsia"/>
          <w:sz w:val="24"/>
        </w:rPr>
        <w:t>评价指标管理、评价任务管理</w:t>
      </w:r>
      <w:r>
        <w:rPr>
          <w:rFonts w:hint="default"/>
          <w:sz w:val="24"/>
        </w:rPr>
        <w:t>和</w:t>
      </w:r>
      <w:r>
        <w:rPr>
          <w:rFonts w:hint="eastAsia"/>
          <w:sz w:val="24"/>
        </w:rPr>
        <w:t>评价结果生成等功能</w:t>
      </w:r>
      <w:r>
        <w:rPr>
          <w:sz w:val="24"/>
        </w:rPr>
        <w:t>模块；</w:t>
      </w:r>
    </w:p>
    <w:p>
      <w:pPr>
        <w:numPr>
          <w:ilvl w:val="0"/>
          <w:numId w:val="16"/>
        </w:numPr>
        <w:tabs>
          <w:tab w:val="left" w:pos="420"/>
          <w:tab w:val="clear" w:pos="840"/>
        </w:tabs>
        <w:spacing w:line="360" w:lineRule="auto"/>
        <w:ind w:left="0" w:firstLine="480" w:firstLineChars="200"/>
        <w:rPr>
          <w:b/>
          <w:bCs/>
          <w:sz w:val="24"/>
        </w:rPr>
      </w:pPr>
      <w:r>
        <w:rPr>
          <w:rFonts w:hint="eastAsia"/>
          <w:sz w:val="24"/>
        </w:rPr>
        <w:t>评价指标管理</w:t>
      </w:r>
      <w:r>
        <w:rPr>
          <w:sz w:val="24"/>
        </w:rPr>
        <w:t>模块应具备</w:t>
      </w:r>
      <w:r>
        <w:rPr>
          <w:rFonts w:hint="eastAsia"/>
          <w:sz w:val="24"/>
        </w:rPr>
        <w:t>对“干净、整洁、有序、安全、群众满意”5个方面评价</w:t>
      </w:r>
      <w:r>
        <w:rPr>
          <w:rFonts w:hint="eastAsia"/>
          <w:sz w:val="24"/>
          <w:lang w:eastAsia="zh-CN"/>
        </w:rPr>
        <w:t>的</w:t>
      </w:r>
      <w:r>
        <w:rPr>
          <w:rFonts w:hint="eastAsia"/>
          <w:sz w:val="24"/>
        </w:rPr>
        <w:t>指标类别、指标名称、指标说明、指标权重等评价指标库数据的配置管理功能</w:t>
      </w:r>
      <w:r>
        <w:rPr>
          <w:rFonts w:hint="default"/>
          <w:sz w:val="24"/>
        </w:rPr>
        <w:t>；</w:t>
      </w:r>
    </w:p>
    <w:p>
      <w:pPr>
        <w:numPr>
          <w:ilvl w:val="0"/>
          <w:numId w:val="16"/>
        </w:numPr>
        <w:tabs>
          <w:tab w:val="left" w:pos="420"/>
          <w:tab w:val="clear" w:pos="840"/>
        </w:tabs>
        <w:spacing w:line="360" w:lineRule="auto"/>
        <w:ind w:left="0" w:firstLine="480" w:firstLineChars="200"/>
        <w:rPr>
          <w:b/>
          <w:bCs/>
          <w:sz w:val="24"/>
        </w:rPr>
      </w:pPr>
      <w:r>
        <w:rPr>
          <w:rFonts w:hint="eastAsia"/>
          <w:sz w:val="24"/>
        </w:rPr>
        <w:t>评价任务管理</w:t>
      </w:r>
      <w:r>
        <w:rPr>
          <w:sz w:val="24"/>
        </w:rPr>
        <w:t>模块应具备</w:t>
      </w:r>
      <w:r>
        <w:rPr>
          <w:rFonts w:hint="eastAsia"/>
          <w:sz w:val="24"/>
        </w:rPr>
        <w:t>基于评价指标库生成评价任务、分发评价任务、现场评价以及回传评价结果等功能</w:t>
      </w:r>
      <w:r>
        <w:rPr>
          <w:rFonts w:hint="default"/>
          <w:sz w:val="24"/>
        </w:rPr>
        <w:t>；</w:t>
      </w:r>
    </w:p>
    <w:p>
      <w:pPr>
        <w:numPr>
          <w:ilvl w:val="0"/>
          <w:numId w:val="16"/>
        </w:numPr>
        <w:tabs>
          <w:tab w:val="left" w:pos="420"/>
          <w:tab w:val="clear" w:pos="840"/>
        </w:tabs>
        <w:spacing w:line="360" w:lineRule="auto"/>
        <w:ind w:left="0" w:firstLine="480" w:firstLineChars="200"/>
        <w:rPr>
          <w:b/>
          <w:bCs/>
          <w:sz w:val="24"/>
        </w:rPr>
      </w:pPr>
      <w:r>
        <w:rPr>
          <w:rFonts w:hint="eastAsia"/>
          <w:sz w:val="24"/>
        </w:rPr>
        <w:t>评价结果生成</w:t>
      </w:r>
      <w:r>
        <w:rPr>
          <w:sz w:val="24"/>
        </w:rPr>
        <w:t>模块应具备</w:t>
      </w:r>
      <w:r>
        <w:rPr>
          <w:rFonts w:hint="eastAsia"/>
          <w:sz w:val="24"/>
        </w:rPr>
        <w:t>基于评价指标数据和评价任务完成</w:t>
      </w:r>
      <w:r>
        <w:rPr>
          <w:rFonts w:hint="default"/>
          <w:sz w:val="24"/>
        </w:rPr>
        <w:t>情况</w:t>
      </w:r>
      <w:r>
        <w:rPr>
          <w:sz w:val="24"/>
        </w:rPr>
        <w:t>，按规定的评价周期</w:t>
      </w:r>
      <w:r>
        <w:rPr>
          <w:rFonts w:hint="eastAsia"/>
          <w:sz w:val="24"/>
        </w:rPr>
        <w:t>生成评价结果</w:t>
      </w:r>
      <w:r>
        <w:rPr>
          <w:sz w:val="24"/>
        </w:rPr>
        <w:t>的功能。</w:t>
      </w:r>
      <w:r>
        <w:rPr>
          <w:rFonts w:hint="eastAsia"/>
          <w:sz w:val="24"/>
        </w:rPr>
        <w:t>评价结果</w:t>
      </w:r>
      <w:r>
        <w:rPr>
          <w:sz w:val="24"/>
        </w:rPr>
        <w:t>应</w:t>
      </w:r>
      <w:r>
        <w:rPr>
          <w:rFonts w:hint="eastAsia"/>
          <w:sz w:val="24"/>
        </w:rPr>
        <w:t>采用文字、图表等可视化方式表达。</w:t>
      </w:r>
    </w:p>
    <w:p>
      <w:pPr>
        <w:pStyle w:val="6"/>
        <w:keepNext w:val="0"/>
        <w:keepLines w:val="0"/>
        <w:spacing w:before="0" w:after="0" w:line="360" w:lineRule="auto"/>
        <w:ind w:left="0" w:firstLine="0"/>
        <w:rPr>
          <w:b/>
          <w:bCs/>
          <w:sz w:val="24"/>
          <w:szCs w:val="24"/>
        </w:rPr>
      </w:pPr>
      <w:r>
        <w:rPr>
          <w:b w:val="0"/>
          <w:bCs w:val="0"/>
          <w:sz w:val="24"/>
          <w:szCs w:val="24"/>
        </w:rPr>
        <w:t>数据交换系统应符合下列规定</w:t>
      </w:r>
      <w:r>
        <w:rPr>
          <w:rFonts w:hint="eastAsia"/>
          <w:b w:val="0"/>
          <w:bCs w:val="0"/>
          <w:sz w:val="24"/>
          <w:szCs w:val="24"/>
        </w:rPr>
        <w:t>：</w:t>
      </w:r>
    </w:p>
    <w:p>
      <w:pPr>
        <w:numPr>
          <w:ilvl w:val="0"/>
          <w:numId w:val="17"/>
        </w:numPr>
        <w:tabs>
          <w:tab w:val="left" w:pos="420"/>
          <w:tab w:val="clear" w:pos="840"/>
        </w:tabs>
        <w:spacing w:line="360" w:lineRule="auto"/>
        <w:ind w:left="0" w:firstLine="480" w:firstLineChars="200"/>
        <w:rPr>
          <w:b/>
          <w:bCs/>
          <w:sz w:val="24"/>
        </w:rPr>
      </w:pPr>
      <w:r>
        <w:rPr>
          <w:sz w:val="24"/>
        </w:rPr>
        <w:t>应</w:t>
      </w:r>
      <w:r>
        <w:rPr>
          <w:rFonts w:hint="eastAsia"/>
          <w:sz w:val="24"/>
        </w:rPr>
        <w:t>按本</w:t>
      </w:r>
      <w:r>
        <w:rPr>
          <w:sz w:val="24"/>
        </w:rPr>
        <w:t>标准</w:t>
      </w:r>
      <w:r>
        <w:rPr>
          <w:rFonts w:hint="eastAsia"/>
          <w:sz w:val="24"/>
        </w:rPr>
        <w:t>第</w:t>
      </w:r>
      <w:r>
        <w:rPr>
          <w:rFonts w:hint="default"/>
          <w:sz w:val="24"/>
        </w:rPr>
        <w:t>5</w:t>
      </w:r>
      <w:r>
        <w:rPr>
          <w:rFonts w:hint="eastAsia"/>
          <w:sz w:val="24"/>
        </w:rPr>
        <w:t>章的规定从省级平台</w:t>
      </w:r>
      <w:r>
        <w:rPr>
          <w:rFonts w:hint="default"/>
          <w:sz w:val="24"/>
        </w:rPr>
        <w:t>和</w:t>
      </w:r>
      <w:r>
        <w:rPr>
          <w:rFonts w:hint="eastAsia"/>
          <w:sz w:val="24"/>
        </w:rPr>
        <w:t>市级</w:t>
      </w:r>
      <w:r>
        <w:rPr>
          <w:sz w:val="24"/>
        </w:rPr>
        <w:t>平台获取城市</w:t>
      </w:r>
      <w:r>
        <w:rPr>
          <w:rFonts w:hint="eastAsia"/>
          <w:sz w:val="24"/>
        </w:rPr>
        <w:t>管理基础、城市</w:t>
      </w:r>
      <w:r>
        <w:rPr>
          <w:sz w:val="24"/>
        </w:rPr>
        <w:t>部件事件监管、城市管理行业应用、相关行业、</w:t>
      </w:r>
      <w:r>
        <w:rPr>
          <w:rFonts w:hint="default"/>
          <w:sz w:val="24"/>
        </w:rPr>
        <w:t>公众诉求</w:t>
      </w:r>
      <w:r>
        <w:rPr>
          <w:sz w:val="24"/>
        </w:rPr>
        <w:t>和网络</w:t>
      </w:r>
      <w:r>
        <w:rPr>
          <w:rFonts w:hint="eastAsia"/>
          <w:sz w:val="24"/>
        </w:rPr>
        <w:t>舆情等</w:t>
      </w:r>
      <w:r>
        <w:rPr>
          <w:rFonts w:hint="default"/>
          <w:sz w:val="24"/>
        </w:rPr>
        <w:t>数据；</w:t>
      </w:r>
    </w:p>
    <w:p>
      <w:pPr>
        <w:numPr>
          <w:ilvl w:val="0"/>
          <w:numId w:val="17"/>
        </w:numPr>
        <w:tabs>
          <w:tab w:val="left" w:pos="420"/>
          <w:tab w:val="clear" w:pos="840"/>
        </w:tabs>
        <w:spacing w:line="360" w:lineRule="auto"/>
        <w:ind w:left="0" w:firstLine="480" w:firstLineChars="200"/>
        <w:rPr>
          <w:b/>
          <w:bCs/>
          <w:sz w:val="24"/>
        </w:rPr>
      </w:pPr>
      <w:r>
        <w:rPr>
          <w:sz w:val="24"/>
        </w:rPr>
        <w:t>应具备接入各级平台配置、接口服务发布、接口服务订阅、数据交换和</w:t>
      </w:r>
      <w:r>
        <w:rPr>
          <w:rFonts w:hint="eastAsia"/>
          <w:sz w:val="24"/>
          <w:lang w:val="en-US" w:eastAsia="zh-CN"/>
        </w:rPr>
        <w:t>接口</w:t>
      </w:r>
      <w:r>
        <w:rPr>
          <w:sz w:val="24"/>
        </w:rPr>
        <w:t>状态监控等功能。</w:t>
      </w:r>
    </w:p>
    <w:p>
      <w:pPr>
        <w:pStyle w:val="6"/>
        <w:keepNext w:val="0"/>
        <w:keepLines w:val="0"/>
        <w:spacing w:before="0" w:after="0" w:line="360" w:lineRule="auto"/>
        <w:ind w:left="0" w:firstLine="0"/>
        <w:rPr>
          <w:b/>
          <w:bCs/>
          <w:sz w:val="24"/>
          <w:szCs w:val="24"/>
        </w:rPr>
      </w:pPr>
      <w:bookmarkStart w:id="92" w:name="_Toc1304166639"/>
      <w:r>
        <w:rPr>
          <w:b w:val="0"/>
          <w:bCs w:val="0"/>
          <w:sz w:val="24"/>
          <w:szCs w:val="24"/>
        </w:rPr>
        <w:t>应用维护系统</w:t>
      </w:r>
      <w:bookmarkEnd w:id="92"/>
      <w:r>
        <w:rPr>
          <w:b w:val="0"/>
          <w:bCs w:val="0"/>
          <w:sz w:val="24"/>
          <w:szCs w:val="24"/>
        </w:rPr>
        <w:t>应符合下列规定</w:t>
      </w:r>
      <w:r>
        <w:rPr>
          <w:rFonts w:hint="eastAsia"/>
          <w:b w:val="0"/>
          <w:bCs w:val="0"/>
          <w:sz w:val="24"/>
          <w:szCs w:val="24"/>
        </w:rPr>
        <w:t>：</w:t>
      </w:r>
    </w:p>
    <w:p>
      <w:pPr>
        <w:numPr>
          <w:ilvl w:val="0"/>
          <w:numId w:val="18"/>
        </w:numPr>
        <w:tabs>
          <w:tab w:val="left" w:pos="420"/>
          <w:tab w:val="clear" w:pos="840"/>
        </w:tabs>
        <w:spacing w:line="360" w:lineRule="auto"/>
        <w:ind w:left="0" w:firstLine="480" w:firstLineChars="200"/>
        <w:rPr>
          <w:b/>
          <w:bCs/>
          <w:sz w:val="24"/>
        </w:rPr>
      </w:pPr>
      <w:r>
        <w:rPr>
          <w:sz w:val="24"/>
        </w:rPr>
        <w:t>应用维护系统应具备机构、</w:t>
      </w:r>
      <w:r>
        <w:rPr>
          <w:rFonts w:hint="eastAsia"/>
          <w:sz w:val="24"/>
        </w:rPr>
        <w:t>人员</w:t>
      </w:r>
      <w:r>
        <w:rPr>
          <w:sz w:val="24"/>
        </w:rPr>
        <w:t>、</w:t>
      </w:r>
      <w:r>
        <w:rPr>
          <w:rFonts w:hint="eastAsia"/>
          <w:sz w:val="24"/>
        </w:rPr>
        <w:t>权限</w:t>
      </w:r>
      <w:r>
        <w:rPr>
          <w:rFonts w:hint="default"/>
          <w:sz w:val="24"/>
        </w:rPr>
        <w:t>和</w:t>
      </w:r>
      <w:r>
        <w:rPr>
          <w:sz w:val="24"/>
        </w:rPr>
        <w:t>系统等配置功能；</w:t>
      </w:r>
    </w:p>
    <w:p>
      <w:pPr>
        <w:numPr>
          <w:ilvl w:val="0"/>
          <w:numId w:val="18"/>
        </w:numPr>
        <w:tabs>
          <w:tab w:val="left" w:pos="420"/>
          <w:tab w:val="clear" w:pos="840"/>
        </w:tabs>
        <w:spacing w:line="360" w:lineRule="auto"/>
        <w:ind w:left="0" w:firstLine="480" w:firstLineChars="200"/>
        <w:rPr>
          <w:b/>
          <w:bCs/>
          <w:sz w:val="24"/>
        </w:rPr>
      </w:pPr>
      <w:r>
        <w:rPr>
          <w:sz w:val="24"/>
        </w:rPr>
        <w:t>机构</w:t>
      </w:r>
      <w:r>
        <w:rPr>
          <w:rFonts w:hint="eastAsia"/>
          <w:sz w:val="24"/>
        </w:rPr>
        <w:t>、人员</w:t>
      </w:r>
      <w:r>
        <w:rPr>
          <w:rFonts w:hint="default"/>
          <w:sz w:val="24"/>
        </w:rPr>
        <w:t>和</w:t>
      </w:r>
      <w:r>
        <w:rPr>
          <w:rFonts w:hint="eastAsia"/>
          <w:sz w:val="24"/>
        </w:rPr>
        <w:t>权限</w:t>
      </w:r>
      <w:r>
        <w:rPr>
          <w:rFonts w:hint="default"/>
          <w:sz w:val="24"/>
        </w:rPr>
        <w:t>配置</w:t>
      </w:r>
      <w:r>
        <w:rPr>
          <w:sz w:val="24"/>
        </w:rPr>
        <w:t>功能应能维护与</w:t>
      </w:r>
      <w:r>
        <w:rPr>
          <w:rFonts w:hint="default"/>
          <w:sz w:val="24"/>
        </w:rPr>
        <w:t>平台</w:t>
      </w:r>
      <w:r>
        <w:rPr>
          <w:rFonts w:hint="eastAsia"/>
          <w:sz w:val="24"/>
        </w:rPr>
        <w:t>运行相关的各级</w:t>
      </w:r>
      <w:r>
        <w:rPr>
          <w:sz w:val="24"/>
        </w:rPr>
        <w:t>部门、人员和岗位及其</w:t>
      </w:r>
      <w:r>
        <w:rPr>
          <w:rFonts w:hint="eastAsia"/>
          <w:sz w:val="24"/>
        </w:rPr>
        <w:t>权限</w:t>
      </w:r>
      <w:r>
        <w:rPr>
          <w:sz w:val="24"/>
        </w:rPr>
        <w:t>信息；</w:t>
      </w:r>
    </w:p>
    <w:p>
      <w:pPr>
        <w:numPr>
          <w:ilvl w:val="0"/>
          <w:numId w:val="18"/>
        </w:numPr>
        <w:tabs>
          <w:tab w:val="left" w:pos="420"/>
          <w:tab w:val="clear" w:pos="840"/>
        </w:tabs>
        <w:spacing w:line="360" w:lineRule="auto"/>
        <w:ind w:left="0" w:firstLine="480" w:firstLineChars="200"/>
        <w:rPr>
          <w:b/>
          <w:bCs/>
          <w:sz w:val="24"/>
        </w:rPr>
      </w:pPr>
      <w:r>
        <w:rPr>
          <w:sz w:val="24"/>
        </w:rPr>
        <w:t>系统配置功能应能配置工作流、表单和功能参数等。</w:t>
      </w:r>
    </w:p>
    <w:p>
      <w:pPr>
        <w:pStyle w:val="5"/>
        <w:keepNext w:val="0"/>
        <w:keepLines w:val="0"/>
        <w:spacing w:before="0" w:after="0"/>
        <w:jc w:val="center"/>
        <w:rPr>
          <w:sz w:val="30"/>
          <w:szCs w:val="30"/>
        </w:rPr>
      </w:pPr>
      <w:bookmarkStart w:id="93" w:name="_Toc1421913495"/>
      <w:bookmarkStart w:id="94" w:name="_Toc1702114374"/>
      <w:bookmarkStart w:id="95" w:name="_Toc137797946"/>
      <w:r>
        <w:rPr>
          <w:sz w:val="30"/>
          <w:szCs w:val="30"/>
        </w:rPr>
        <w:t>市级平台</w:t>
      </w:r>
      <w:bookmarkEnd w:id="93"/>
      <w:bookmarkEnd w:id="94"/>
      <w:bookmarkEnd w:id="95"/>
    </w:p>
    <w:p>
      <w:pPr>
        <w:pStyle w:val="6"/>
        <w:keepNext w:val="0"/>
        <w:keepLines w:val="0"/>
        <w:spacing w:before="0" w:after="0" w:line="360" w:lineRule="auto"/>
        <w:ind w:left="0" w:firstLine="0"/>
        <w:rPr>
          <w:b/>
          <w:bCs/>
          <w:sz w:val="24"/>
          <w:szCs w:val="24"/>
        </w:rPr>
      </w:pPr>
      <w:r>
        <w:rPr>
          <w:rFonts w:hint="eastAsia"/>
          <w:b w:val="0"/>
          <w:bCs w:val="0"/>
          <w:sz w:val="24"/>
          <w:szCs w:val="24"/>
        </w:rPr>
        <w:t>市级</w:t>
      </w:r>
      <w:r>
        <w:rPr>
          <w:b w:val="0"/>
          <w:bCs w:val="0"/>
          <w:sz w:val="24"/>
          <w:szCs w:val="24"/>
        </w:rPr>
        <w:t>平台应符合下列规定</w:t>
      </w:r>
      <w:r>
        <w:rPr>
          <w:rFonts w:hint="eastAsia"/>
          <w:b w:val="0"/>
          <w:bCs w:val="0"/>
          <w:sz w:val="24"/>
          <w:szCs w:val="24"/>
        </w:rPr>
        <w:t>：</w:t>
      </w:r>
    </w:p>
    <w:bookmarkEnd w:id="75"/>
    <w:p>
      <w:pPr>
        <w:numPr>
          <w:ilvl w:val="0"/>
          <w:numId w:val="19"/>
        </w:numPr>
        <w:tabs>
          <w:tab w:val="left" w:pos="420"/>
          <w:tab w:val="clear" w:pos="840"/>
        </w:tabs>
        <w:spacing w:line="360" w:lineRule="auto"/>
        <w:ind w:left="0" w:firstLine="480" w:firstLineChars="200"/>
        <w:rPr>
          <w:b/>
          <w:bCs/>
          <w:color w:val="auto"/>
          <w:sz w:val="24"/>
        </w:rPr>
      </w:pPr>
      <w:bookmarkStart w:id="96" w:name="_Toc810043525"/>
      <w:r>
        <w:rPr>
          <w:sz w:val="24"/>
        </w:rPr>
        <w:t>市</w:t>
      </w:r>
      <w:r>
        <w:rPr>
          <w:rFonts w:hint="eastAsia"/>
          <w:sz w:val="24"/>
        </w:rPr>
        <w:t>级</w:t>
      </w:r>
      <w:r>
        <w:rPr>
          <w:sz w:val="24"/>
        </w:rPr>
        <w:t>平台</w:t>
      </w:r>
      <w:r>
        <w:rPr>
          <w:rFonts w:hint="eastAsia"/>
          <w:sz w:val="24"/>
        </w:rPr>
        <w:t>应包括</w:t>
      </w:r>
      <w:r>
        <w:rPr>
          <w:rFonts w:hint="default"/>
          <w:sz w:val="24"/>
          <w:lang w:eastAsia="zh-CN"/>
        </w:rPr>
        <w:t>业务指导</w:t>
      </w:r>
      <w:r>
        <w:rPr>
          <w:rFonts w:hint="eastAsia"/>
          <w:sz w:val="24"/>
          <w:lang w:val="en-US" w:eastAsia="zh-CN"/>
        </w:rPr>
        <w:t>、</w:t>
      </w:r>
      <w:r>
        <w:rPr>
          <w:color w:val="auto"/>
          <w:sz w:val="24"/>
        </w:rPr>
        <w:t>指挥协调</w:t>
      </w:r>
      <w:r>
        <w:rPr>
          <w:rFonts w:hint="eastAsia"/>
          <w:color w:val="auto"/>
          <w:sz w:val="24"/>
        </w:rPr>
        <w:t>、</w:t>
      </w:r>
      <w:r>
        <w:rPr>
          <w:rFonts w:hint="default"/>
          <w:color w:val="auto"/>
          <w:sz w:val="24"/>
          <w:lang w:eastAsia="zh-CN"/>
        </w:rPr>
        <w:t>行业应用</w:t>
      </w:r>
      <w:r>
        <w:rPr>
          <w:rFonts w:hint="eastAsia"/>
          <w:color w:val="auto"/>
          <w:sz w:val="24"/>
        </w:rPr>
        <w:t>、公众服务、</w:t>
      </w:r>
      <w:r>
        <w:rPr>
          <w:color w:val="auto"/>
          <w:sz w:val="24"/>
        </w:rPr>
        <w:t>数据</w:t>
      </w:r>
      <w:r>
        <w:rPr>
          <w:rFonts w:hint="eastAsia"/>
          <w:color w:val="auto"/>
          <w:sz w:val="24"/>
        </w:rPr>
        <w:t>汇聚</w:t>
      </w:r>
      <w:r>
        <w:rPr>
          <w:color w:val="auto"/>
          <w:sz w:val="24"/>
        </w:rPr>
        <w:t>和数据交换</w:t>
      </w:r>
      <w:r>
        <w:rPr>
          <w:rFonts w:hint="eastAsia"/>
          <w:color w:val="auto"/>
          <w:sz w:val="24"/>
        </w:rPr>
        <w:t>等</w:t>
      </w:r>
      <w:r>
        <w:rPr>
          <w:color w:val="auto"/>
          <w:sz w:val="24"/>
        </w:rPr>
        <w:t>系统，</w:t>
      </w:r>
      <w:r>
        <w:rPr>
          <w:rFonts w:hint="default"/>
          <w:color w:val="auto"/>
          <w:sz w:val="24"/>
          <w:lang w:eastAsia="zh-CN"/>
        </w:rPr>
        <w:t>其中业务指导系统</w:t>
      </w:r>
      <w:r>
        <w:rPr>
          <w:color w:val="auto"/>
          <w:sz w:val="24"/>
        </w:rPr>
        <w:t>应</w:t>
      </w:r>
      <w:r>
        <w:rPr>
          <w:rFonts w:hint="default"/>
          <w:color w:val="auto"/>
          <w:sz w:val="24"/>
        </w:rPr>
        <w:t>共用</w:t>
      </w:r>
      <w:r>
        <w:rPr>
          <w:rFonts w:hint="eastAsia"/>
          <w:color w:val="auto"/>
          <w:sz w:val="24"/>
        </w:rPr>
        <w:t>国家平台的</w:t>
      </w:r>
      <w:r>
        <w:rPr>
          <w:rFonts w:hint="default"/>
          <w:color w:val="auto"/>
          <w:sz w:val="24"/>
        </w:rPr>
        <w:t>业务指导系统；</w:t>
      </w:r>
    </w:p>
    <w:p>
      <w:pPr>
        <w:numPr>
          <w:ilvl w:val="0"/>
          <w:numId w:val="19"/>
        </w:numPr>
        <w:tabs>
          <w:tab w:val="left" w:pos="420"/>
          <w:tab w:val="clear" w:pos="840"/>
        </w:tabs>
        <w:spacing w:line="360" w:lineRule="auto"/>
        <w:ind w:left="0" w:firstLine="480" w:firstLineChars="200"/>
        <w:rPr>
          <w:b/>
          <w:bCs/>
          <w:sz w:val="24"/>
        </w:rPr>
      </w:pPr>
      <w:r>
        <w:rPr>
          <w:rFonts w:hint="eastAsia"/>
          <w:sz w:val="24"/>
        </w:rPr>
        <w:t>宜按照本标准要求建立</w:t>
      </w:r>
      <w:r>
        <w:rPr>
          <w:rFonts w:hint="default"/>
          <w:color w:val="auto"/>
          <w:sz w:val="24"/>
        </w:rPr>
        <w:t>市、县（市、区）</w:t>
      </w:r>
      <w:r>
        <w:rPr>
          <w:rFonts w:hint="eastAsia"/>
          <w:sz w:val="24"/>
        </w:rPr>
        <w:t>一体化</w:t>
      </w:r>
      <w:r>
        <w:rPr>
          <w:rFonts w:hint="default"/>
          <w:sz w:val="24"/>
        </w:rPr>
        <w:t>平台</w:t>
      </w:r>
      <w:r>
        <w:rPr>
          <w:rFonts w:hint="eastAsia"/>
          <w:sz w:val="24"/>
        </w:rPr>
        <w:t>，</w:t>
      </w:r>
      <w:r>
        <w:rPr>
          <w:rFonts w:hint="default"/>
          <w:sz w:val="24"/>
        </w:rPr>
        <w:t>并</w:t>
      </w:r>
      <w:r>
        <w:rPr>
          <w:rFonts w:hint="eastAsia"/>
          <w:sz w:val="24"/>
        </w:rPr>
        <w:t>根据城市实际需求拓展功能。</w:t>
      </w:r>
    </w:p>
    <w:p>
      <w:pPr>
        <w:pStyle w:val="6"/>
        <w:keepNext w:val="0"/>
        <w:keepLines w:val="0"/>
        <w:spacing w:before="0" w:after="0" w:line="360" w:lineRule="auto"/>
        <w:ind w:left="0" w:firstLine="0"/>
        <w:rPr>
          <w:b/>
          <w:bCs/>
          <w:sz w:val="24"/>
          <w:szCs w:val="24"/>
        </w:rPr>
      </w:pPr>
      <w:bookmarkStart w:id="97" w:name="_Toc59080415"/>
      <w:r>
        <w:rPr>
          <w:b w:val="0"/>
          <w:bCs w:val="0"/>
          <w:sz w:val="24"/>
          <w:szCs w:val="24"/>
        </w:rPr>
        <w:t>指挥协调系统</w:t>
      </w:r>
      <w:bookmarkEnd w:id="97"/>
      <w:r>
        <w:rPr>
          <w:b w:val="0"/>
          <w:bCs w:val="0"/>
          <w:sz w:val="24"/>
          <w:szCs w:val="24"/>
        </w:rPr>
        <w:t>应符合下列规定</w:t>
      </w:r>
      <w:r>
        <w:rPr>
          <w:rFonts w:hint="eastAsia"/>
          <w:b w:val="0"/>
          <w:bCs w:val="0"/>
          <w:sz w:val="24"/>
          <w:szCs w:val="24"/>
        </w:rPr>
        <w:t>：</w:t>
      </w:r>
    </w:p>
    <w:p>
      <w:pPr>
        <w:numPr>
          <w:ilvl w:val="0"/>
          <w:numId w:val="20"/>
        </w:numPr>
        <w:tabs>
          <w:tab w:val="left" w:pos="420"/>
          <w:tab w:val="clear" w:pos="840"/>
        </w:tabs>
        <w:spacing w:line="360" w:lineRule="auto"/>
        <w:ind w:left="0" w:firstLine="480" w:firstLineChars="200"/>
        <w:rPr>
          <w:b/>
          <w:bCs/>
          <w:sz w:val="24"/>
        </w:rPr>
      </w:pPr>
      <w:r>
        <w:rPr>
          <w:sz w:val="24"/>
        </w:rPr>
        <w:t>应</w:t>
      </w:r>
      <w:r>
        <w:rPr>
          <w:rFonts w:hint="eastAsia"/>
          <w:sz w:val="24"/>
        </w:rPr>
        <w:t>包含</w:t>
      </w:r>
      <w:r>
        <w:rPr>
          <w:sz w:val="24"/>
        </w:rPr>
        <w:t>依据现行行业标准</w:t>
      </w:r>
      <w:r>
        <w:rPr>
          <w:rFonts w:hint="eastAsia"/>
          <w:sz w:val="24"/>
        </w:rPr>
        <w:t>《城市市政综合监管信息系统技术规范》CJJ/T</w:t>
      </w:r>
      <w:r>
        <w:rPr>
          <w:sz w:val="24"/>
        </w:rPr>
        <w:t xml:space="preserve"> </w:t>
      </w:r>
      <w:r>
        <w:rPr>
          <w:rFonts w:hint="eastAsia"/>
          <w:sz w:val="24"/>
        </w:rPr>
        <w:t>106</w:t>
      </w:r>
      <w:r>
        <w:rPr>
          <w:sz w:val="24"/>
        </w:rPr>
        <w:t>建设</w:t>
      </w:r>
      <w:r>
        <w:rPr>
          <w:rFonts w:hint="eastAsia"/>
          <w:sz w:val="24"/>
        </w:rPr>
        <w:t>的监管数据无线采集、监督中心受理、协同工作、监督指挥、</w:t>
      </w:r>
      <w:r>
        <w:rPr>
          <w:sz w:val="24"/>
        </w:rPr>
        <w:t>绩效考核</w:t>
      </w:r>
      <w:r>
        <w:rPr>
          <w:rFonts w:hint="eastAsia"/>
          <w:sz w:val="24"/>
        </w:rPr>
        <w:t>、地理编码、应用维护</w:t>
      </w:r>
      <w:r>
        <w:rPr>
          <w:sz w:val="24"/>
        </w:rPr>
        <w:t>和</w:t>
      </w:r>
      <w:r>
        <w:rPr>
          <w:rFonts w:hint="eastAsia"/>
          <w:sz w:val="24"/>
        </w:rPr>
        <w:t>基础数据资源管理</w:t>
      </w:r>
      <w:r>
        <w:rPr>
          <w:rFonts w:hint="eastAsia"/>
          <w:sz w:val="24"/>
          <w:lang w:eastAsia="zh-CN"/>
        </w:rPr>
        <w:t>等功能模块</w:t>
      </w:r>
      <w:r>
        <w:rPr>
          <w:rFonts w:hint="default"/>
          <w:sz w:val="24"/>
        </w:rPr>
        <w:t>；</w:t>
      </w:r>
    </w:p>
    <w:p>
      <w:pPr>
        <w:numPr>
          <w:ilvl w:val="0"/>
          <w:numId w:val="20"/>
        </w:numPr>
        <w:tabs>
          <w:tab w:val="left" w:pos="420"/>
          <w:tab w:val="clear" w:pos="840"/>
        </w:tabs>
        <w:spacing w:line="360" w:lineRule="auto"/>
        <w:ind w:left="0" w:firstLine="480" w:firstLineChars="200"/>
        <w:rPr>
          <w:b/>
          <w:bCs/>
          <w:sz w:val="24"/>
        </w:rPr>
      </w:pPr>
      <w:r>
        <w:rPr>
          <w:sz w:val="24"/>
        </w:rPr>
        <w:t>应</w:t>
      </w:r>
      <w:r>
        <w:rPr>
          <w:rFonts w:hint="eastAsia"/>
          <w:sz w:val="24"/>
        </w:rPr>
        <w:t>实现城市管理问题“信息</w:t>
      </w:r>
      <w:r>
        <w:rPr>
          <w:sz w:val="24"/>
        </w:rPr>
        <w:t>采</w:t>
      </w:r>
      <w:r>
        <w:rPr>
          <w:rFonts w:hint="eastAsia"/>
          <w:sz w:val="24"/>
        </w:rPr>
        <w:t>集、案件建立、任务派遣、</w:t>
      </w:r>
      <w:r>
        <w:rPr>
          <w:sz w:val="24"/>
        </w:rPr>
        <w:t>任务处置、</w:t>
      </w:r>
      <w:r>
        <w:rPr>
          <w:rFonts w:hint="default"/>
          <w:sz w:val="24"/>
        </w:rPr>
        <w:t>处置</w:t>
      </w:r>
      <w:r>
        <w:rPr>
          <w:rFonts w:hint="eastAsia"/>
          <w:sz w:val="24"/>
        </w:rPr>
        <w:t>反馈</w:t>
      </w:r>
      <w:r>
        <w:rPr>
          <w:sz w:val="24"/>
        </w:rPr>
        <w:t>、</w:t>
      </w:r>
      <w:r>
        <w:rPr>
          <w:rFonts w:hint="eastAsia"/>
          <w:sz w:val="24"/>
        </w:rPr>
        <w:t>核查结案</w:t>
      </w:r>
      <w:r>
        <w:rPr>
          <w:sz w:val="24"/>
        </w:rPr>
        <w:t>和</w:t>
      </w:r>
      <w:r>
        <w:rPr>
          <w:rFonts w:hint="eastAsia"/>
          <w:sz w:val="24"/>
        </w:rPr>
        <w:t>绩效考核”</w:t>
      </w:r>
      <w:r>
        <w:rPr>
          <w:sz w:val="24"/>
        </w:rPr>
        <w:t>等7</w:t>
      </w:r>
      <w:r>
        <w:rPr>
          <w:rFonts w:hint="eastAsia"/>
          <w:sz w:val="24"/>
        </w:rPr>
        <w:t>个阶段</w:t>
      </w:r>
      <w:r>
        <w:rPr>
          <w:sz w:val="24"/>
        </w:rPr>
        <w:t>的闭环管理；</w:t>
      </w:r>
    </w:p>
    <w:p>
      <w:pPr>
        <w:numPr>
          <w:ilvl w:val="0"/>
          <w:numId w:val="20"/>
        </w:numPr>
        <w:tabs>
          <w:tab w:val="left" w:pos="420"/>
          <w:tab w:val="clear" w:pos="840"/>
        </w:tabs>
        <w:spacing w:line="360" w:lineRule="auto"/>
        <w:ind w:left="0" w:firstLine="480" w:firstLineChars="200"/>
        <w:rPr>
          <w:b/>
          <w:bCs/>
          <w:color w:val="auto"/>
          <w:sz w:val="24"/>
        </w:rPr>
      </w:pPr>
      <w:r>
        <w:rPr>
          <w:rFonts w:hint="eastAsia"/>
          <w:sz w:val="24"/>
        </w:rPr>
        <w:t>应根据城市综合管理服务评价</w:t>
      </w:r>
      <w:r>
        <w:rPr>
          <w:rFonts w:hint="default"/>
          <w:sz w:val="24"/>
        </w:rPr>
        <w:t>工作</w:t>
      </w:r>
      <w:r>
        <w:rPr>
          <w:rFonts w:hint="eastAsia"/>
          <w:sz w:val="24"/>
        </w:rPr>
        <w:t>要求，扩展</w:t>
      </w:r>
      <w:r>
        <w:rPr>
          <w:rFonts w:hint="default"/>
          <w:sz w:val="24"/>
        </w:rPr>
        <w:t>与</w:t>
      </w:r>
      <w:r>
        <w:rPr>
          <w:rFonts w:hint="eastAsia"/>
          <w:sz w:val="24"/>
          <w:lang w:eastAsia="zh-CN"/>
        </w:rPr>
        <w:t>“</w:t>
      </w:r>
      <w:r>
        <w:rPr>
          <w:sz w:val="24"/>
        </w:rPr>
        <w:t>干净、整洁、有序、安全</w:t>
      </w:r>
      <w:r>
        <w:rPr>
          <w:rFonts w:hint="eastAsia"/>
          <w:sz w:val="24"/>
          <w:lang w:eastAsia="zh-CN"/>
        </w:rPr>
        <w:t>”</w:t>
      </w:r>
      <w:r>
        <w:rPr>
          <w:rFonts w:hint="default"/>
          <w:sz w:val="24"/>
        </w:rPr>
        <w:t>相关</w:t>
      </w:r>
      <w:r>
        <w:rPr>
          <w:rFonts w:hint="eastAsia"/>
          <w:sz w:val="24"/>
        </w:rPr>
        <w:t>的管理对象，纳</w:t>
      </w:r>
      <w:r>
        <w:rPr>
          <w:rFonts w:hint="eastAsia"/>
          <w:color w:val="auto"/>
          <w:sz w:val="24"/>
        </w:rPr>
        <w:t>入城市管理部件事件</w:t>
      </w:r>
      <w:r>
        <w:rPr>
          <w:rFonts w:hint="default"/>
          <w:color w:val="auto"/>
          <w:sz w:val="24"/>
        </w:rPr>
        <w:t>数据</w:t>
      </w:r>
      <w:r>
        <w:rPr>
          <w:rFonts w:hint="eastAsia"/>
          <w:color w:val="auto"/>
          <w:sz w:val="24"/>
        </w:rPr>
        <w:t>体系</w:t>
      </w:r>
      <w:r>
        <w:rPr>
          <w:rFonts w:hint="default"/>
          <w:color w:val="auto"/>
          <w:sz w:val="24"/>
        </w:rPr>
        <w:t>、行业应用数据体系和相关行业数据体系管理</w:t>
      </w:r>
      <w:r>
        <w:rPr>
          <w:rFonts w:hint="eastAsia"/>
          <w:color w:val="auto"/>
          <w:sz w:val="24"/>
        </w:rPr>
        <w:t>，</w:t>
      </w:r>
      <w:r>
        <w:rPr>
          <w:rFonts w:hint="default"/>
          <w:color w:val="auto"/>
          <w:sz w:val="24"/>
        </w:rPr>
        <w:t>实现</w:t>
      </w:r>
      <w:r>
        <w:rPr>
          <w:rFonts w:hint="eastAsia"/>
          <w:color w:val="auto"/>
          <w:sz w:val="24"/>
        </w:rPr>
        <w:t>对城市综合管理相关部门</w:t>
      </w:r>
      <w:r>
        <w:rPr>
          <w:rFonts w:hint="default"/>
          <w:color w:val="auto"/>
          <w:sz w:val="24"/>
        </w:rPr>
        <w:t>的</w:t>
      </w:r>
      <w:r>
        <w:rPr>
          <w:rFonts w:hint="eastAsia"/>
          <w:color w:val="auto"/>
          <w:sz w:val="24"/>
        </w:rPr>
        <w:t>统筹协调、指挥调度</w:t>
      </w:r>
      <w:r>
        <w:rPr>
          <w:rFonts w:hint="default"/>
          <w:color w:val="auto"/>
          <w:sz w:val="24"/>
        </w:rPr>
        <w:t>和监督</w:t>
      </w:r>
      <w:r>
        <w:rPr>
          <w:rFonts w:hint="eastAsia"/>
          <w:color w:val="auto"/>
          <w:sz w:val="24"/>
        </w:rPr>
        <w:t>考核。</w:t>
      </w:r>
    </w:p>
    <w:p>
      <w:pPr>
        <w:pStyle w:val="6"/>
        <w:keepNext w:val="0"/>
        <w:keepLines w:val="0"/>
        <w:spacing w:before="0" w:after="0" w:line="360" w:lineRule="auto"/>
        <w:ind w:left="0" w:firstLine="0"/>
        <w:rPr>
          <w:b/>
          <w:bCs/>
          <w:color w:val="auto"/>
          <w:sz w:val="24"/>
          <w:szCs w:val="24"/>
        </w:rPr>
      </w:pPr>
      <w:r>
        <w:rPr>
          <w:b w:val="0"/>
          <w:bCs w:val="0"/>
          <w:color w:val="auto"/>
          <w:sz w:val="24"/>
          <w:szCs w:val="24"/>
        </w:rPr>
        <w:t>行业应用系统应符合下列规定</w:t>
      </w:r>
      <w:r>
        <w:rPr>
          <w:rFonts w:hint="eastAsia"/>
          <w:b w:val="0"/>
          <w:bCs w:val="0"/>
          <w:color w:val="auto"/>
          <w:sz w:val="24"/>
          <w:szCs w:val="24"/>
        </w:rPr>
        <w:t>：</w:t>
      </w:r>
    </w:p>
    <w:p>
      <w:pPr>
        <w:numPr>
          <w:ilvl w:val="0"/>
          <w:numId w:val="21"/>
        </w:numPr>
        <w:tabs>
          <w:tab w:val="left" w:pos="420"/>
          <w:tab w:val="clear" w:pos="840"/>
        </w:tabs>
        <w:spacing w:line="360" w:lineRule="auto"/>
        <w:ind w:left="0" w:firstLine="480" w:firstLineChars="200"/>
        <w:rPr>
          <w:b/>
          <w:bCs/>
          <w:sz w:val="24"/>
        </w:rPr>
      </w:pPr>
      <w:r>
        <w:rPr>
          <w:sz w:val="24"/>
        </w:rPr>
        <w:t>行业应用系统应包括市政公用、</w:t>
      </w:r>
      <w:r>
        <w:rPr>
          <w:rFonts w:hint="eastAsia"/>
          <w:sz w:val="24"/>
        </w:rPr>
        <w:t>市容</w:t>
      </w:r>
      <w:r>
        <w:rPr>
          <w:sz w:val="24"/>
        </w:rPr>
        <w:t>环卫、园林绿化和城市管理执法</w:t>
      </w:r>
      <w:r>
        <w:rPr>
          <w:rFonts w:hint="eastAsia"/>
          <w:sz w:val="24"/>
        </w:rPr>
        <w:t>等</w:t>
      </w:r>
      <w:r>
        <w:rPr>
          <w:rFonts w:hint="default"/>
          <w:sz w:val="24"/>
        </w:rPr>
        <w:t>业务</w:t>
      </w:r>
      <w:r>
        <w:rPr>
          <w:rFonts w:hint="eastAsia"/>
          <w:sz w:val="24"/>
        </w:rPr>
        <w:t>系统</w:t>
      </w:r>
      <w:r>
        <w:rPr>
          <w:rFonts w:hint="default"/>
          <w:sz w:val="24"/>
        </w:rPr>
        <w:t>；</w:t>
      </w:r>
    </w:p>
    <w:p>
      <w:pPr>
        <w:numPr>
          <w:ilvl w:val="0"/>
          <w:numId w:val="21"/>
        </w:numPr>
        <w:tabs>
          <w:tab w:val="left" w:pos="420"/>
          <w:tab w:val="clear" w:pos="840"/>
        </w:tabs>
        <w:spacing w:line="360" w:lineRule="auto"/>
        <w:ind w:left="0" w:firstLine="480" w:firstLineChars="200"/>
        <w:rPr>
          <w:b/>
          <w:bCs/>
          <w:sz w:val="24"/>
        </w:rPr>
      </w:pPr>
      <w:r>
        <w:rPr>
          <w:sz w:val="24"/>
        </w:rPr>
        <w:t>现有的市政公用、</w:t>
      </w:r>
      <w:r>
        <w:rPr>
          <w:rFonts w:hint="eastAsia"/>
          <w:sz w:val="24"/>
        </w:rPr>
        <w:t>市容</w:t>
      </w:r>
      <w:r>
        <w:rPr>
          <w:sz w:val="24"/>
        </w:rPr>
        <w:t>环卫、园林绿化和城市管理执法等业务系统，应</w:t>
      </w:r>
      <w:r>
        <w:rPr>
          <w:rFonts w:hint="eastAsia"/>
          <w:sz w:val="24"/>
        </w:rPr>
        <w:t>按照本</w:t>
      </w:r>
      <w:r>
        <w:rPr>
          <w:sz w:val="24"/>
        </w:rPr>
        <w:t>标准</w:t>
      </w:r>
      <w:r>
        <w:rPr>
          <w:rFonts w:hint="eastAsia"/>
          <w:sz w:val="24"/>
        </w:rPr>
        <w:t>第</w:t>
      </w:r>
      <w:r>
        <w:rPr>
          <w:rFonts w:hint="default"/>
          <w:sz w:val="24"/>
        </w:rPr>
        <w:t>5</w:t>
      </w:r>
      <w:r>
        <w:rPr>
          <w:rFonts w:hint="eastAsia"/>
          <w:sz w:val="24"/>
        </w:rPr>
        <w:t>章的规定与数据汇聚</w:t>
      </w:r>
      <w:r>
        <w:rPr>
          <w:sz w:val="24"/>
        </w:rPr>
        <w:t>系统进行数据对接</w:t>
      </w:r>
      <w:r>
        <w:rPr>
          <w:rFonts w:hint="eastAsia"/>
          <w:sz w:val="24"/>
        </w:rPr>
        <w:t>，实现</w:t>
      </w:r>
      <w:r>
        <w:rPr>
          <w:rFonts w:hint="default"/>
          <w:sz w:val="24"/>
        </w:rPr>
        <w:t>城市管理行业应用数据</w:t>
      </w:r>
      <w:r>
        <w:rPr>
          <w:rFonts w:hint="eastAsia"/>
          <w:sz w:val="24"/>
        </w:rPr>
        <w:t>的整合</w:t>
      </w:r>
      <w:r>
        <w:rPr>
          <w:sz w:val="24"/>
        </w:rPr>
        <w:t>。</w:t>
      </w:r>
    </w:p>
    <w:p>
      <w:pPr>
        <w:pStyle w:val="6"/>
        <w:keepNext w:val="0"/>
        <w:keepLines w:val="0"/>
        <w:spacing w:before="0" w:after="0" w:line="360" w:lineRule="auto"/>
        <w:ind w:left="0" w:firstLine="0"/>
        <w:rPr>
          <w:b/>
          <w:bCs/>
          <w:sz w:val="24"/>
          <w:szCs w:val="24"/>
        </w:rPr>
      </w:pPr>
      <w:bookmarkStart w:id="98" w:name="_Toc239831706"/>
      <w:r>
        <w:rPr>
          <w:b w:val="0"/>
          <w:bCs w:val="0"/>
          <w:sz w:val="24"/>
          <w:szCs w:val="24"/>
        </w:rPr>
        <w:t>公众服务系统</w:t>
      </w:r>
      <w:bookmarkEnd w:id="98"/>
      <w:r>
        <w:rPr>
          <w:b w:val="0"/>
          <w:bCs w:val="0"/>
          <w:sz w:val="24"/>
          <w:szCs w:val="24"/>
        </w:rPr>
        <w:t>应符合下列规定</w:t>
      </w:r>
      <w:r>
        <w:rPr>
          <w:rFonts w:hint="eastAsia"/>
          <w:b w:val="0"/>
          <w:bCs w:val="0"/>
          <w:sz w:val="24"/>
          <w:szCs w:val="24"/>
        </w:rPr>
        <w:t>：</w:t>
      </w:r>
    </w:p>
    <w:p>
      <w:pPr>
        <w:numPr>
          <w:ilvl w:val="0"/>
          <w:numId w:val="22"/>
        </w:numPr>
        <w:tabs>
          <w:tab w:val="left" w:pos="420"/>
          <w:tab w:val="clear" w:pos="840"/>
        </w:tabs>
        <w:spacing w:line="360" w:lineRule="auto"/>
        <w:ind w:left="0" w:firstLine="480" w:firstLineChars="200"/>
        <w:rPr>
          <w:b/>
          <w:bCs/>
          <w:sz w:val="24"/>
        </w:rPr>
      </w:pPr>
      <w:r>
        <w:rPr>
          <w:rFonts w:hint="eastAsia"/>
          <w:sz w:val="24"/>
        </w:rPr>
        <w:t>公众</w:t>
      </w:r>
      <w:r>
        <w:rPr>
          <w:sz w:val="24"/>
        </w:rPr>
        <w:t>服务系统应包括热线服务、</w:t>
      </w:r>
      <w:r>
        <w:rPr>
          <w:rFonts w:hint="eastAsia"/>
          <w:sz w:val="24"/>
        </w:rPr>
        <w:t>微信服务</w:t>
      </w:r>
      <w:r>
        <w:rPr>
          <w:rFonts w:hint="default"/>
          <w:sz w:val="24"/>
        </w:rPr>
        <w:t>和公众类</w:t>
      </w:r>
      <w:r>
        <w:rPr>
          <w:rFonts w:hint="eastAsia"/>
          <w:sz w:val="24"/>
        </w:rPr>
        <w:t>APP</w:t>
      </w:r>
      <w:r>
        <w:rPr>
          <w:sz w:val="24"/>
        </w:rPr>
        <w:t>等功能模块；</w:t>
      </w:r>
    </w:p>
    <w:p>
      <w:pPr>
        <w:numPr>
          <w:ilvl w:val="0"/>
          <w:numId w:val="22"/>
        </w:numPr>
        <w:tabs>
          <w:tab w:val="left" w:pos="420"/>
          <w:tab w:val="clear" w:pos="840"/>
        </w:tabs>
        <w:spacing w:line="360" w:lineRule="auto"/>
        <w:ind w:left="0" w:firstLine="480" w:firstLineChars="200"/>
        <w:rPr>
          <w:b/>
          <w:bCs/>
          <w:sz w:val="24"/>
        </w:rPr>
      </w:pPr>
      <w:r>
        <w:rPr>
          <w:rFonts w:hint="eastAsia"/>
          <w:sz w:val="24"/>
        </w:rPr>
        <w:t>热线服务</w:t>
      </w:r>
      <w:r>
        <w:rPr>
          <w:rFonts w:hint="default"/>
          <w:sz w:val="24"/>
        </w:rPr>
        <w:t>功能模块</w:t>
      </w:r>
      <w:r>
        <w:rPr>
          <w:b w:val="0"/>
          <w:bCs w:val="0"/>
          <w:sz w:val="24"/>
          <w:szCs w:val="24"/>
        </w:rPr>
        <w:t>应符合下列规定</w:t>
      </w:r>
      <w:r>
        <w:rPr>
          <w:rFonts w:hint="eastAsia"/>
          <w:b w:val="0"/>
          <w:bCs w:val="0"/>
          <w:sz w:val="24"/>
          <w:szCs w:val="24"/>
        </w:rPr>
        <w:t>：</w:t>
      </w:r>
    </w:p>
    <w:p>
      <w:pPr>
        <w:pStyle w:val="112"/>
        <w:numPr>
          <w:ilvl w:val="0"/>
          <w:numId w:val="23"/>
        </w:numPr>
        <w:spacing w:line="360" w:lineRule="auto"/>
        <w:ind w:left="1110" w:leftChars="300" w:hanging="480" w:hangingChars="200"/>
        <w:rPr>
          <w:sz w:val="24"/>
          <w:szCs w:val="24"/>
        </w:rPr>
      </w:pPr>
      <w:r>
        <w:rPr>
          <w:rFonts w:hint="eastAsia"/>
          <w:sz w:val="24"/>
          <w:szCs w:val="24"/>
          <w:lang w:val="en-US" w:eastAsia="zh-CN"/>
        </w:rPr>
        <w:t>能够</w:t>
      </w:r>
      <w:r>
        <w:rPr>
          <w:rFonts w:hint="eastAsia"/>
          <w:sz w:val="24"/>
          <w:szCs w:val="24"/>
        </w:rPr>
        <w:t>利用1</w:t>
      </w:r>
      <w:r>
        <w:rPr>
          <w:rFonts w:hint="eastAsia"/>
          <w:color w:val="000000" w:themeColor="text1"/>
          <w:sz w:val="24"/>
          <w:szCs w:val="24"/>
          <w14:textFill>
            <w14:solidFill>
              <w14:schemeClr w14:val="tx1"/>
            </w14:solidFill>
          </w14:textFill>
        </w:rPr>
        <w:t>2319</w:t>
      </w:r>
      <w:r>
        <w:rPr>
          <w:rFonts w:hint="eastAsia"/>
          <w:color w:val="000000" w:themeColor="text1"/>
          <w:sz w:val="24"/>
          <w:szCs w:val="24"/>
          <w:lang w:eastAsia="zh-CN"/>
          <w14:textFill>
            <w14:solidFill>
              <w14:schemeClr w14:val="tx1"/>
            </w14:solidFill>
          </w14:textFill>
        </w:rPr>
        <w:t>城市管理</w:t>
      </w:r>
      <w:r>
        <w:rPr>
          <w:rFonts w:hint="eastAsia"/>
          <w:color w:val="000000" w:themeColor="text1"/>
          <w:sz w:val="24"/>
          <w:szCs w:val="24"/>
          <w14:textFill>
            <w14:solidFill>
              <w14:schemeClr w14:val="tx1"/>
            </w14:solidFill>
          </w14:textFill>
        </w:rPr>
        <w:t>服</w:t>
      </w:r>
      <w:r>
        <w:rPr>
          <w:rFonts w:hint="eastAsia"/>
          <w:color w:val="auto"/>
          <w:sz w:val="24"/>
          <w:szCs w:val="24"/>
        </w:rPr>
        <w:t>务</w:t>
      </w:r>
      <w:r>
        <w:rPr>
          <w:rFonts w:hint="default"/>
          <w:sz w:val="24"/>
          <w:szCs w:val="24"/>
        </w:rPr>
        <w:t>等</w:t>
      </w:r>
      <w:r>
        <w:rPr>
          <w:rFonts w:hint="eastAsia"/>
          <w:sz w:val="24"/>
          <w:szCs w:val="24"/>
        </w:rPr>
        <w:t>热线，</w:t>
      </w:r>
      <w:r>
        <w:rPr>
          <w:rFonts w:hint="eastAsia"/>
          <w:sz w:val="24"/>
          <w:szCs w:val="24"/>
          <w:lang w:val="en-US" w:eastAsia="zh-CN"/>
        </w:rPr>
        <w:t>为公众</w:t>
      </w:r>
      <w:r>
        <w:rPr>
          <w:rFonts w:hint="eastAsia"/>
          <w:sz w:val="24"/>
          <w:szCs w:val="24"/>
        </w:rPr>
        <w:t>提供投诉、咨询、建议等服务</w:t>
      </w:r>
      <w:r>
        <w:rPr>
          <w:sz w:val="24"/>
          <w:szCs w:val="24"/>
        </w:rPr>
        <w:t>；</w:t>
      </w:r>
    </w:p>
    <w:p>
      <w:pPr>
        <w:pStyle w:val="112"/>
        <w:numPr>
          <w:ilvl w:val="0"/>
          <w:numId w:val="23"/>
        </w:numPr>
        <w:spacing w:line="360" w:lineRule="auto"/>
        <w:ind w:left="1110" w:leftChars="300" w:hanging="480" w:hangingChars="200"/>
        <w:rPr>
          <w:sz w:val="24"/>
          <w:szCs w:val="24"/>
        </w:rPr>
      </w:pPr>
      <w:r>
        <w:rPr>
          <w:rFonts w:hint="eastAsia"/>
          <w:sz w:val="24"/>
          <w:szCs w:val="24"/>
        </w:rPr>
        <w:t>公众</w:t>
      </w:r>
      <w:r>
        <w:rPr>
          <w:rFonts w:hint="default"/>
          <w:sz w:val="24"/>
          <w:szCs w:val="24"/>
        </w:rPr>
        <w:t>诉求</w:t>
      </w:r>
      <w:r>
        <w:rPr>
          <w:rFonts w:hint="eastAsia"/>
          <w:sz w:val="24"/>
          <w:szCs w:val="24"/>
        </w:rPr>
        <w:t>能够进入</w:t>
      </w:r>
      <w:r>
        <w:rPr>
          <w:sz w:val="24"/>
          <w:szCs w:val="24"/>
        </w:rPr>
        <w:t>指挥协调</w:t>
      </w:r>
      <w:r>
        <w:rPr>
          <w:rFonts w:hint="eastAsia"/>
          <w:sz w:val="24"/>
          <w:szCs w:val="24"/>
        </w:rPr>
        <w:t>系统进行派遣、处置、核查</w:t>
      </w:r>
      <w:r>
        <w:rPr>
          <w:rFonts w:hint="default"/>
          <w:sz w:val="24"/>
          <w:szCs w:val="24"/>
        </w:rPr>
        <w:t>和</w:t>
      </w:r>
      <w:r>
        <w:rPr>
          <w:rFonts w:hint="eastAsia"/>
          <w:sz w:val="24"/>
          <w:szCs w:val="24"/>
        </w:rPr>
        <w:t>结案；</w:t>
      </w:r>
    </w:p>
    <w:p>
      <w:pPr>
        <w:pStyle w:val="112"/>
        <w:numPr>
          <w:ilvl w:val="0"/>
          <w:numId w:val="23"/>
        </w:numPr>
        <w:spacing w:line="360" w:lineRule="auto"/>
        <w:ind w:left="1110" w:leftChars="300" w:hanging="480" w:hangingChars="200"/>
        <w:rPr>
          <w:sz w:val="24"/>
          <w:szCs w:val="24"/>
        </w:rPr>
      </w:pPr>
      <w:r>
        <w:rPr>
          <w:sz w:val="24"/>
          <w:szCs w:val="24"/>
        </w:rPr>
        <w:t>对各项服务进行满意度回访；</w:t>
      </w:r>
    </w:p>
    <w:p>
      <w:pPr>
        <w:pStyle w:val="112"/>
        <w:numPr>
          <w:ilvl w:val="0"/>
          <w:numId w:val="23"/>
        </w:numPr>
        <w:spacing w:line="360" w:lineRule="auto"/>
        <w:ind w:left="1110" w:leftChars="300" w:hanging="480" w:hangingChars="200"/>
        <w:rPr>
          <w:sz w:val="24"/>
          <w:szCs w:val="24"/>
        </w:rPr>
      </w:pPr>
      <w:r>
        <w:rPr>
          <w:rFonts w:hint="eastAsia"/>
          <w:sz w:val="24"/>
          <w:szCs w:val="24"/>
        </w:rPr>
        <w:t>具有话务排队、话务分配、坐席监听、三方通话、录音查询、报表</w:t>
      </w:r>
      <w:r>
        <w:rPr>
          <w:sz w:val="24"/>
          <w:szCs w:val="24"/>
        </w:rPr>
        <w:t>生成</w:t>
      </w:r>
      <w:r>
        <w:rPr>
          <w:rFonts w:hint="eastAsia"/>
          <w:sz w:val="24"/>
          <w:szCs w:val="24"/>
        </w:rPr>
        <w:t>等功能</w:t>
      </w:r>
      <w:r>
        <w:rPr>
          <w:sz w:val="24"/>
          <w:szCs w:val="24"/>
        </w:rPr>
        <w:t>；</w:t>
      </w:r>
    </w:p>
    <w:p>
      <w:pPr>
        <w:pStyle w:val="112"/>
        <w:numPr>
          <w:ilvl w:val="0"/>
          <w:numId w:val="23"/>
        </w:numPr>
        <w:spacing w:line="360" w:lineRule="auto"/>
        <w:ind w:left="1110" w:leftChars="300" w:hanging="480" w:hangingChars="200"/>
        <w:rPr>
          <w:sz w:val="24"/>
          <w:szCs w:val="24"/>
        </w:rPr>
      </w:pPr>
      <w:r>
        <w:rPr>
          <w:rFonts w:hint="eastAsia"/>
          <w:sz w:val="24"/>
          <w:szCs w:val="24"/>
        </w:rPr>
        <w:t>支持与12345</w:t>
      </w:r>
      <w:r>
        <w:rPr>
          <w:rFonts w:hint="default"/>
          <w:sz w:val="24"/>
          <w:szCs w:val="24"/>
        </w:rPr>
        <w:t>政务服务等</w:t>
      </w:r>
      <w:r>
        <w:rPr>
          <w:rFonts w:hint="eastAsia"/>
          <w:sz w:val="24"/>
          <w:szCs w:val="24"/>
        </w:rPr>
        <w:t>热线统一受理</w:t>
      </w:r>
      <w:r>
        <w:rPr>
          <w:rFonts w:hint="default"/>
          <w:sz w:val="24"/>
          <w:szCs w:val="24"/>
        </w:rPr>
        <w:t>。</w:t>
      </w:r>
    </w:p>
    <w:p>
      <w:pPr>
        <w:numPr>
          <w:ilvl w:val="0"/>
          <w:numId w:val="22"/>
        </w:numPr>
        <w:tabs>
          <w:tab w:val="left" w:pos="420"/>
          <w:tab w:val="clear" w:pos="840"/>
        </w:tabs>
        <w:spacing w:line="360" w:lineRule="auto"/>
        <w:ind w:left="0" w:firstLine="480" w:firstLineChars="200"/>
        <w:rPr>
          <w:b/>
          <w:bCs/>
          <w:sz w:val="24"/>
        </w:rPr>
      </w:pPr>
      <w:r>
        <w:rPr>
          <w:rFonts w:hint="eastAsia"/>
          <w:sz w:val="24"/>
        </w:rPr>
        <w:t>微信服务</w:t>
      </w:r>
      <w:r>
        <w:rPr>
          <w:rFonts w:hint="default"/>
          <w:sz w:val="24"/>
        </w:rPr>
        <w:t>功能模块</w:t>
      </w:r>
      <w:r>
        <w:rPr>
          <w:b w:val="0"/>
          <w:bCs w:val="0"/>
          <w:sz w:val="24"/>
          <w:szCs w:val="24"/>
        </w:rPr>
        <w:t>应符合下列规定</w:t>
      </w:r>
      <w:r>
        <w:rPr>
          <w:rFonts w:hint="eastAsia"/>
          <w:b w:val="0"/>
          <w:bCs w:val="0"/>
          <w:sz w:val="24"/>
          <w:szCs w:val="24"/>
        </w:rPr>
        <w:t>：</w:t>
      </w:r>
    </w:p>
    <w:p>
      <w:pPr>
        <w:pStyle w:val="112"/>
        <w:numPr>
          <w:ilvl w:val="0"/>
          <w:numId w:val="24"/>
        </w:numPr>
        <w:spacing w:line="360" w:lineRule="auto"/>
        <w:ind w:left="1110" w:leftChars="300" w:hanging="480" w:hangingChars="200"/>
        <w:rPr>
          <w:sz w:val="24"/>
          <w:szCs w:val="24"/>
        </w:rPr>
      </w:pPr>
      <w:r>
        <w:rPr>
          <w:rFonts w:hint="eastAsia"/>
          <w:sz w:val="24"/>
          <w:szCs w:val="24"/>
          <w:lang w:val="en-US" w:eastAsia="zh-CN"/>
        </w:rPr>
        <w:t>能够</w:t>
      </w:r>
      <w:r>
        <w:rPr>
          <w:rFonts w:hint="default"/>
          <w:sz w:val="24"/>
          <w:szCs w:val="24"/>
          <w:lang w:eastAsia="zh-CN"/>
        </w:rPr>
        <w:t>利用</w:t>
      </w:r>
      <w:r>
        <w:rPr>
          <w:rFonts w:hint="eastAsia"/>
          <w:sz w:val="24"/>
        </w:rPr>
        <w:t>微信公众号</w:t>
      </w:r>
      <w:r>
        <w:rPr>
          <w:rFonts w:hint="default"/>
          <w:sz w:val="24"/>
        </w:rPr>
        <w:t>或</w:t>
      </w:r>
      <w:r>
        <w:rPr>
          <w:rFonts w:hint="eastAsia"/>
          <w:sz w:val="24"/>
        </w:rPr>
        <w:t>微信小程序</w:t>
      </w:r>
      <w:r>
        <w:rPr>
          <w:rFonts w:hint="eastAsia"/>
          <w:sz w:val="24"/>
          <w:szCs w:val="24"/>
          <w:lang w:val="en-US" w:eastAsia="zh-CN"/>
        </w:rPr>
        <w:t>为公众</w:t>
      </w:r>
      <w:r>
        <w:rPr>
          <w:sz w:val="24"/>
          <w:szCs w:val="24"/>
        </w:rPr>
        <w:t>提供</w:t>
      </w:r>
      <w:r>
        <w:rPr>
          <w:rFonts w:hint="eastAsia"/>
          <w:sz w:val="24"/>
          <w:szCs w:val="24"/>
        </w:rPr>
        <w:t>投诉、咨询</w:t>
      </w:r>
      <w:r>
        <w:rPr>
          <w:rFonts w:hint="eastAsia"/>
          <w:sz w:val="24"/>
          <w:szCs w:val="24"/>
          <w:lang w:eastAsia="zh-CN"/>
        </w:rPr>
        <w:t>、</w:t>
      </w:r>
      <w:r>
        <w:rPr>
          <w:rFonts w:hint="eastAsia"/>
          <w:sz w:val="24"/>
          <w:szCs w:val="24"/>
        </w:rPr>
        <w:t>建议等服务</w:t>
      </w:r>
      <w:r>
        <w:rPr>
          <w:sz w:val="24"/>
          <w:szCs w:val="24"/>
        </w:rPr>
        <w:t>；</w:t>
      </w:r>
    </w:p>
    <w:p>
      <w:pPr>
        <w:pStyle w:val="112"/>
        <w:numPr>
          <w:ilvl w:val="0"/>
          <w:numId w:val="24"/>
        </w:numPr>
        <w:spacing w:line="360" w:lineRule="auto"/>
        <w:ind w:left="1110" w:leftChars="300" w:hanging="480" w:hangingChars="200"/>
        <w:rPr>
          <w:sz w:val="24"/>
          <w:szCs w:val="24"/>
        </w:rPr>
      </w:pPr>
      <w:r>
        <w:rPr>
          <w:rFonts w:hint="eastAsia"/>
          <w:sz w:val="24"/>
          <w:szCs w:val="24"/>
        </w:rPr>
        <w:t>与</w:t>
      </w:r>
      <w:r>
        <w:rPr>
          <w:sz w:val="24"/>
          <w:szCs w:val="24"/>
        </w:rPr>
        <w:t>国家平台</w:t>
      </w:r>
      <w:r>
        <w:rPr>
          <w:rFonts w:hint="eastAsia"/>
          <w:sz w:val="24"/>
          <w:szCs w:val="24"/>
        </w:rPr>
        <w:t>的</w:t>
      </w:r>
      <w:r>
        <w:rPr>
          <w:sz w:val="24"/>
          <w:szCs w:val="24"/>
        </w:rPr>
        <w:t>12319微信公众</w:t>
      </w:r>
      <w:r>
        <w:rPr>
          <w:rFonts w:hint="eastAsia"/>
          <w:sz w:val="24"/>
          <w:szCs w:val="24"/>
          <w:lang w:eastAsia="zh-CN"/>
        </w:rPr>
        <w:t>服务</w:t>
      </w:r>
      <w:r>
        <w:rPr>
          <w:sz w:val="24"/>
          <w:szCs w:val="24"/>
        </w:rPr>
        <w:t>号对接；</w:t>
      </w:r>
    </w:p>
    <w:p>
      <w:pPr>
        <w:pStyle w:val="112"/>
        <w:numPr>
          <w:ilvl w:val="0"/>
          <w:numId w:val="24"/>
        </w:numPr>
        <w:spacing w:line="360" w:lineRule="auto"/>
        <w:ind w:left="1110" w:leftChars="300" w:hanging="480" w:hangingChars="200"/>
        <w:rPr>
          <w:sz w:val="24"/>
          <w:szCs w:val="24"/>
        </w:rPr>
      </w:pPr>
      <w:r>
        <w:rPr>
          <w:rFonts w:hint="eastAsia"/>
          <w:sz w:val="24"/>
          <w:szCs w:val="24"/>
          <w:lang w:val="en-US" w:eastAsia="zh-CN"/>
        </w:rPr>
        <w:t>能够为公众</w:t>
      </w:r>
      <w:r>
        <w:rPr>
          <w:sz w:val="24"/>
          <w:szCs w:val="24"/>
        </w:rPr>
        <w:t>提供</w:t>
      </w:r>
      <w:r>
        <w:rPr>
          <w:rFonts w:hint="eastAsia"/>
          <w:sz w:val="24"/>
          <w:szCs w:val="24"/>
        </w:rPr>
        <w:t>投诉、咨询、建议等服务</w:t>
      </w:r>
      <w:r>
        <w:rPr>
          <w:sz w:val="24"/>
          <w:szCs w:val="24"/>
        </w:rPr>
        <w:t>；</w:t>
      </w:r>
    </w:p>
    <w:p>
      <w:pPr>
        <w:pStyle w:val="112"/>
        <w:numPr>
          <w:ilvl w:val="0"/>
          <w:numId w:val="24"/>
        </w:numPr>
        <w:spacing w:line="360" w:lineRule="auto"/>
        <w:ind w:left="1110" w:leftChars="300" w:hanging="480" w:hangingChars="200"/>
        <w:rPr>
          <w:sz w:val="24"/>
          <w:szCs w:val="24"/>
        </w:rPr>
      </w:pPr>
      <w:r>
        <w:rPr>
          <w:rFonts w:hint="eastAsia"/>
          <w:sz w:val="24"/>
          <w:szCs w:val="24"/>
        </w:rPr>
        <w:t>公众</w:t>
      </w:r>
      <w:r>
        <w:rPr>
          <w:rFonts w:hint="default"/>
          <w:sz w:val="24"/>
          <w:szCs w:val="24"/>
        </w:rPr>
        <w:t>诉求</w:t>
      </w:r>
      <w:r>
        <w:rPr>
          <w:rFonts w:hint="eastAsia"/>
          <w:sz w:val="24"/>
          <w:szCs w:val="24"/>
        </w:rPr>
        <w:t>能够进入</w:t>
      </w:r>
      <w:r>
        <w:rPr>
          <w:sz w:val="24"/>
          <w:szCs w:val="24"/>
        </w:rPr>
        <w:t>指挥协调</w:t>
      </w:r>
      <w:r>
        <w:rPr>
          <w:rFonts w:hint="eastAsia"/>
          <w:sz w:val="24"/>
          <w:szCs w:val="24"/>
        </w:rPr>
        <w:t>系统进行派遣、处置、核查</w:t>
      </w:r>
      <w:r>
        <w:rPr>
          <w:rFonts w:hint="default"/>
          <w:sz w:val="24"/>
          <w:szCs w:val="24"/>
        </w:rPr>
        <w:t>和</w:t>
      </w:r>
      <w:r>
        <w:rPr>
          <w:rFonts w:hint="eastAsia"/>
          <w:sz w:val="24"/>
          <w:szCs w:val="24"/>
        </w:rPr>
        <w:t>结案；</w:t>
      </w:r>
    </w:p>
    <w:p>
      <w:pPr>
        <w:pStyle w:val="112"/>
        <w:numPr>
          <w:ilvl w:val="0"/>
          <w:numId w:val="24"/>
        </w:numPr>
        <w:spacing w:line="360" w:lineRule="auto"/>
        <w:ind w:left="1110" w:leftChars="300" w:hanging="480" w:hangingChars="200"/>
        <w:rPr>
          <w:sz w:val="24"/>
          <w:szCs w:val="24"/>
        </w:rPr>
      </w:pPr>
      <w:r>
        <w:rPr>
          <w:sz w:val="24"/>
          <w:szCs w:val="24"/>
        </w:rPr>
        <w:t>对各项服务进行满意度回访；</w:t>
      </w:r>
    </w:p>
    <w:p>
      <w:pPr>
        <w:pStyle w:val="112"/>
        <w:numPr>
          <w:ilvl w:val="0"/>
          <w:numId w:val="24"/>
        </w:numPr>
        <w:spacing w:line="360" w:lineRule="auto"/>
        <w:ind w:left="1110" w:leftChars="300" w:hanging="480" w:hangingChars="200"/>
        <w:rPr>
          <w:sz w:val="24"/>
          <w:szCs w:val="24"/>
        </w:rPr>
      </w:pPr>
      <w:r>
        <w:rPr>
          <w:rFonts w:hint="eastAsia"/>
          <w:sz w:val="24"/>
          <w:szCs w:val="24"/>
        </w:rPr>
        <w:t>具</w:t>
      </w:r>
      <w:r>
        <w:rPr>
          <w:rFonts w:hint="default"/>
          <w:sz w:val="24"/>
          <w:szCs w:val="24"/>
        </w:rPr>
        <w:t>备</w:t>
      </w:r>
      <w:r>
        <w:rPr>
          <w:rFonts w:hint="eastAsia"/>
          <w:sz w:val="24"/>
          <w:szCs w:val="24"/>
        </w:rPr>
        <w:t>案件上报、案件查询</w:t>
      </w:r>
      <w:r>
        <w:rPr>
          <w:rFonts w:hint="default"/>
          <w:sz w:val="24"/>
          <w:szCs w:val="24"/>
        </w:rPr>
        <w:t>和</w:t>
      </w:r>
      <w:r>
        <w:rPr>
          <w:rFonts w:hint="eastAsia"/>
          <w:sz w:val="24"/>
          <w:szCs w:val="24"/>
        </w:rPr>
        <w:t>便民服务等功能</w:t>
      </w:r>
      <w:r>
        <w:rPr>
          <w:rFonts w:hint="default"/>
          <w:sz w:val="24"/>
          <w:szCs w:val="24"/>
        </w:rPr>
        <w:t>。</w:t>
      </w:r>
    </w:p>
    <w:p>
      <w:pPr>
        <w:numPr>
          <w:ilvl w:val="0"/>
          <w:numId w:val="22"/>
        </w:numPr>
        <w:tabs>
          <w:tab w:val="left" w:pos="420"/>
          <w:tab w:val="clear" w:pos="840"/>
        </w:tabs>
        <w:spacing w:line="360" w:lineRule="auto"/>
        <w:ind w:left="0" w:firstLine="480" w:firstLineChars="200"/>
        <w:rPr>
          <w:b/>
          <w:bCs/>
          <w:sz w:val="24"/>
        </w:rPr>
      </w:pPr>
      <w:r>
        <w:rPr>
          <w:rFonts w:hint="default"/>
          <w:sz w:val="24"/>
        </w:rPr>
        <w:t>公众类</w:t>
      </w:r>
      <w:r>
        <w:rPr>
          <w:rFonts w:hint="eastAsia"/>
          <w:sz w:val="24"/>
        </w:rPr>
        <w:t>APP应具备受理公众诉求</w:t>
      </w:r>
      <w:r>
        <w:rPr>
          <w:rFonts w:hint="default"/>
          <w:sz w:val="24"/>
        </w:rPr>
        <w:t>和</w:t>
      </w:r>
      <w:r>
        <w:rPr>
          <w:rFonts w:hint="eastAsia"/>
          <w:sz w:val="24"/>
        </w:rPr>
        <w:t>便民服务</w:t>
      </w:r>
      <w:r>
        <w:rPr>
          <w:rFonts w:hint="default"/>
          <w:sz w:val="24"/>
        </w:rPr>
        <w:t>等</w:t>
      </w:r>
      <w:r>
        <w:rPr>
          <w:rFonts w:hint="eastAsia"/>
          <w:sz w:val="24"/>
        </w:rPr>
        <w:t>功能</w:t>
      </w:r>
      <w:r>
        <w:rPr>
          <w:sz w:val="24"/>
        </w:rPr>
        <w:t>。</w:t>
      </w:r>
    </w:p>
    <w:p>
      <w:pPr>
        <w:pStyle w:val="6"/>
        <w:keepNext w:val="0"/>
        <w:keepLines w:val="0"/>
        <w:spacing w:before="0" w:after="0" w:line="360" w:lineRule="auto"/>
        <w:ind w:left="0" w:firstLine="0"/>
        <w:rPr>
          <w:b/>
          <w:bCs/>
          <w:sz w:val="24"/>
          <w:szCs w:val="24"/>
        </w:rPr>
      </w:pPr>
      <w:bookmarkStart w:id="99" w:name="_Toc24677323"/>
      <w:r>
        <w:rPr>
          <w:b w:val="0"/>
          <w:bCs w:val="0"/>
          <w:sz w:val="24"/>
          <w:szCs w:val="24"/>
        </w:rPr>
        <w:t>数据汇聚系统</w:t>
      </w:r>
      <w:bookmarkEnd w:id="99"/>
      <w:r>
        <w:rPr>
          <w:b w:val="0"/>
          <w:bCs w:val="0"/>
          <w:sz w:val="24"/>
          <w:szCs w:val="24"/>
        </w:rPr>
        <w:t>应符合下列规定</w:t>
      </w:r>
      <w:r>
        <w:rPr>
          <w:rFonts w:hint="eastAsia"/>
          <w:b w:val="0"/>
          <w:bCs w:val="0"/>
          <w:sz w:val="24"/>
          <w:szCs w:val="24"/>
        </w:rPr>
        <w:t>：</w:t>
      </w:r>
    </w:p>
    <w:p>
      <w:pPr>
        <w:numPr>
          <w:ilvl w:val="0"/>
          <w:numId w:val="25"/>
        </w:numPr>
        <w:tabs>
          <w:tab w:val="left" w:pos="420"/>
          <w:tab w:val="clear" w:pos="840"/>
        </w:tabs>
        <w:spacing w:line="360" w:lineRule="auto"/>
        <w:ind w:left="0" w:firstLine="480" w:firstLineChars="200"/>
        <w:rPr>
          <w:b/>
          <w:bCs/>
          <w:sz w:val="24"/>
        </w:rPr>
      </w:pPr>
      <w:r>
        <w:rPr>
          <w:rFonts w:hint="eastAsia"/>
          <w:sz w:val="24"/>
        </w:rPr>
        <w:t>应根据城市综合管理</w:t>
      </w:r>
      <w:r>
        <w:rPr>
          <w:rFonts w:hint="default"/>
          <w:sz w:val="24"/>
        </w:rPr>
        <w:t>服务</w:t>
      </w:r>
      <w:r>
        <w:rPr>
          <w:rFonts w:hint="eastAsia"/>
          <w:sz w:val="24"/>
        </w:rPr>
        <w:t>工作要求，汇聚城市管理基础、城市部件事件监管、</w:t>
      </w:r>
      <w:r>
        <w:rPr>
          <w:rFonts w:hint="default"/>
          <w:sz w:val="24"/>
        </w:rPr>
        <w:t>城市管理行业应用</w:t>
      </w:r>
      <w:r>
        <w:rPr>
          <w:rFonts w:hint="eastAsia"/>
          <w:sz w:val="24"/>
        </w:rPr>
        <w:t>、相关行业、公众</w:t>
      </w:r>
      <w:r>
        <w:rPr>
          <w:rFonts w:hint="default"/>
          <w:sz w:val="24"/>
        </w:rPr>
        <w:t>诉求和</w:t>
      </w:r>
      <w:r>
        <w:rPr>
          <w:rFonts w:hint="eastAsia"/>
          <w:sz w:val="24"/>
        </w:rPr>
        <w:t>网络舆情等</w:t>
      </w:r>
      <w:r>
        <w:rPr>
          <w:rFonts w:hint="default"/>
          <w:sz w:val="24"/>
        </w:rPr>
        <w:t>数据；</w:t>
      </w:r>
    </w:p>
    <w:p>
      <w:pPr>
        <w:numPr>
          <w:ilvl w:val="0"/>
          <w:numId w:val="25"/>
        </w:numPr>
        <w:tabs>
          <w:tab w:val="left" w:pos="420"/>
          <w:tab w:val="clear" w:pos="840"/>
        </w:tabs>
        <w:spacing w:line="360" w:lineRule="auto"/>
        <w:ind w:left="0" w:firstLine="480" w:firstLineChars="200"/>
        <w:rPr>
          <w:b/>
          <w:bCs/>
          <w:sz w:val="24"/>
        </w:rPr>
      </w:pPr>
      <w:r>
        <w:rPr>
          <w:rFonts w:hint="eastAsia"/>
          <w:sz w:val="24"/>
        </w:rPr>
        <w:t>数据汇聚系统应</w:t>
      </w:r>
      <w:r>
        <w:rPr>
          <w:sz w:val="24"/>
        </w:rPr>
        <w:t>包括</w:t>
      </w:r>
      <w:r>
        <w:rPr>
          <w:rFonts w:hint="eastAsia"/>
          <w:sz w:val="24"/>
        </w:rPr>
        <w:t>数据获取、数据清洗、数据融合</w:t>
      </w:r>
      <w:r>
        <w:rPr>
          <w:rFonts w:hint="default"/>
          <w:sz w:val="24"/>
        </w:rPr>
        <w:t>和</w:t>
      </w:r>
      <w:r>
        <w:rPr>
          <w:rFonts w:hint="eastAsia"/>
          <w:sz w:val="24"/>
        </w:rPr>
        <w:t>数据资源</w:t>
      </w:r>
      <w:r>
        <w:rPr>
          <w:sz w:val="24"/>
        </w:rPr>
        <w:t>目录等</w:t>
      </w:r>
      <w:r>
        <w:rPr>
          <w:rFonts w:hint="eastAsia"/>
          <w:sz w:val="24"/>
        </w:rPr>
        <w:t>功能模块</w:t>
      </w:r>
      <w:r>
        <w:rPr>
          <w:rFonts w:hint="default"/>
          <w:sz w:val="24"/>
        </w:rPr>
        <w:t>；</w:t>
      </w:r>
    </w:p>
    <w:p>
      <w:pPr>
        <w:numPr>
          <w:ilvl w:val="0"/>
          <w:numId w:val="25"/>
        </w:numPr>
        <w:tabs>
          <w:tab w:val="left" w:pos="420"/>
          <w:tab w:val="clear" w:pos="840"/>
        </w:tabs>
        <w:spacing w:line="360" w:lineRule="auto"/>
        <w:ind w:left="0" w:firstLine="480" w:firstLineChars="200"/>
        <w:rPr>
          <w:b/>
          <w:bCs/>
          <w:sz w:val="24"/>
        </w:rPr>
      </w:pPr>
      <w:r>
        <w:rPr>
          <w:rFonts w:hint="eastAsia"/>
          <w:sz w:val="24"/>
        </w:rPr>
        <w:t>数据获取模块应通过</w:t>
      </w:r>
      <w:r>
        <w:rPr>
          <w:sz w:val="24"/>
        </w:rPr>
        <w:t>接口</w:t>
      </w:r>
      <w:r>
        <w:rPr>
          <w:rFonts w:hint="eastAsia"/>
          <w:sz w:val="24"/>
        </w:rPr>
        <w:t>方式实时获取</w:t>
      </w:r>
      <w:r>
        <w:rPr>
          <w:rFonts w:hint="default"/>
          <w:sz w:val="24"/>
        </w:rPr>
        <w:t>城市部件事件监管数据，获取</w:t>
      </w:r>
      <w:r>
        <w:rPr>
          <w:rFonts w:hint="eastAsia"/>
          <w:sz w:val="24"/>
        </w:rPr>
        <w:t>市政公用、市容环卫、园林绿化</w:t>
      </w:r>
      <w:r>
        <w:rPr>
          <w:rFonts w:hint="default"/>
          <w:sz w:val="24"/>
        </w:rPr>
        <w:t>和</w:t>
      </w:r>
      <w:r>
        <w:rPr>
          <w:rFonts w:hint="eastAsia"/>
          <w:sz w:val="24"/>
        </w:rPr>
        <w:t>城市管理执法等</w:t>
      </w:r>
      <w:r>
        <w:rPr>
          <w:rFonts w:hint="eastAsia"/>
          <w:sz w:val="24"/>
          <w:lang w:val="en-US" w:eastAsia="zh-CN"/>
        </w:rPr>
        <w:t>城市管理</w:t>
      </w:r>
      <w:r>
        <w:rPr>
          <w:rFonts w:hint="default"/>
          <w:sz w:val="24"/>
        </w:rPr>
        <w:t>行业应用</w:t>
      </w:r>
      <w:r>
        <w:rPr>
          <w:rFonts w:hint="eastAsia"/>
          <w:sz w:val="24"/>
        </w:rPr>
        <w:t>数据</w:t>
      </w:r>
      <w:r>
        <w:rPr>
          <w:rFonts w:hint="default"/>
          <w:sz w:val="24"/>
        </w:rPr>
        <w:t>，宜</w:t>
      </w:r>
      <w:r>
        <w:rPr>
          <w:rFonts w:hint="eastAsia"/>
          <w:sz w:val="24"/>
          <w:lang w:val="en-US" w:eastAsia="zh-CN"/>
        </w:rPr>
        <w:t>支持</w:t>
      </w:r>
      <w:r>
        <w:rPr>
          <w:rFonts w:hint="default"/>
          <w:sz w:val="24"/>
        </w:rPr>
        <w:t>获取相关行业</w:t>
      </w:r>
      <w:r>
        <w:rPr>
          <w:rFonts w:hint="eastAsia"/>
          <w:sz w:val="24"/>
        </w:rPr>
        <w:t>数据</w:t>
      </w:r>
      <w:r>
        <w:rPr>
          <w:rFonts w:hint="default"/>
          <w:sz w:val="24"/>
        </w:rPr>
        <w:t>：</w:t>
      </w:r>
    </w:p>
    <w:p>
      <w:pPr>
        <w:numPr>
          <w:ilvl w:val="-1"/>
          <w:numId w:val="0"/>
        </w:numPr>
        <w:tabs>
          <w:tab w:val="left" w:pos="420"/>
        </w:tabs>
        <w:spacing w:line="360" w:lineRule="auto"/>
        <w:ind w:left="1110" w:leftChars="300" w:hanging="480" w:hangingChars="200"/>
        <w:rPr>
          <w:b/>
          <w:bCs/>
          <w:sz w:val="24"/>
        </w:rPr>
      </w:pPr>
      <w:r>
        <w:rPr>
          <w:rFonts w:hint="default"/>
          <w:sz w:val="24"/>
        </w:rPr>
        <w:t xml:space="preserve">1） </w:t>
      </w:r>
      <w:r>
        <w:rPr>
          <w:rFonts w:hint="eastAsia"/>
          <w:sz w:val="24"/>
        </w:rPr>
        <w:t>应从数字化城市管理</w:t>
      </w:r>
      <w:r>
        <w:rPr>
          <w:sz w:val="24"/>
        </w:rPr>
        <w:t>信息</w:t>
      </w:r>
      <w:r>
        <w:rPr>
          <w:rFonts w:hint="eastAsia"/>
          <w:sz w:val="24"/>
        </w:rPr>
        <w:t>系统</w:t>
      </w:r>
      <w:r>
        <w:rPr>
          <w:rFonts w:hint="default"/>
          <w:sz w:val="24"/>
        </w:rPr>
        <w:t>获取</w:t>
      </w:r>
      <w:r>
        <w:rPr>
          <w:sz w:val="24"/>
        </w:rPr>
        <w:t>地理空间、视频监控、</w:t>
      </w:r>
      <w:r>
        <w:rPr>
          <w:rFonts w:hint="eastAsia"/>
          <w:sz w:val="24"/>
        </w:rPr>
        <w:t>监管问题、信息采集员</w:t>
      </w:r>
      <w:r>
        <w:rPr>
          <w:rFonts w:hint="default"/>
          <w:sz w:val="24"/>
        </w:rPr>
        <w:t>和</w:t>
      </w:r>
      <w:r>
        <w:rPr>
          <w:rFonts w:hint="eastAsia"/>
          <w:sz w:val="24"/>
        </w:rPr>
        <w:t>监督考核等数据</w:t>
      </w:r>
      <w:r>
        <w:rPr>
          <w:rFonts w:hint="default"/>
          <w:sz w:val="24"/>
        </w:rPr>
        <w:t>；</w:t>
      </w:r>
    </w:p>
    <w:p>
      <w:pPr>
        <w:numPr>
          <w:ilvl w:val="-1"/>
          <w:numId w:val="0"/>
        </w:numPr>
        <w:tabs>
          <w:tab w:val="left" w:pos="420"/>
        </w:tabs>
        <w:spacing w:line="360" w:lineRule="auto"/>
        <w:ind w:left="1110" w:leftChars="300" w:hanging="480" w:hangingChars="200"/>
        <w:rPr>
          <w:b/>
          <w:bCs/>
          <w:sz w:val="24"/>
        </w:rPr>
      </w:pPr>
      <w:r>
        <w:rPr>
          <w:rFonts w:hint="default"/>
          <w:sz w:val="24"/>
        </w:rPr>
        <w:t xml:space="preserve">2） </w:t>
      </w:r>
      <w:r>
        <w:rPr>
          <w:rFonts w:hint="eastAsia"/>
          <w:sz w:val="24"/>
        </w:rPr>
        <w:t>应从市政公用系统</w:t>
      </w:r>
      <w:r>
        <w:rPr>
          <w:rFonts w:hint="default"/>
          <w:sz w:val="24"/>
        </w:rPr>
        <w:t>获取</w:t>
      </w:r>
      <w:r>
        <w:rPr>
          <w:rFonts w:hint="eastAsia"/>
          <w:sz w:val="24"/>
        </w:rPr>
        <w:t>道路、桥</w:t>
      </w:r>
      <w:r>
        <w:rPr>
          <w:rFonts w:hint="eastAsia"/>
          <w:sz w:val="24"/>
          <w:lang w:eastAsia="zh-CN"/>
        </w:rPr>
        <w:t>梁、</w:t>
      </w:r>
      <w:r>
        <w:rPr>
          <w:rFonts w:hint="eastAsia"/>
          <w:sz w:val="24"/>
        </w:rPr>
        <w:t>隧</w:t>
      </w:r>
      <w:r>
        <w:rPr>
          <w:rFonts w:hint="eastAsia"/>
          <w:sz w:val="24"/>
          <w:lang w:eastAsia="zh-CN"/>
        </w:rPr>
        <w:t>道</w:t>
      </w:r>
      <w:r>
        <w:rPr>
          <w:rFonts w:hint="eastAsia"/>
          <w:sz w:val="24"/>
        </w:rPr>
        <w:t>、供水、</w:t>
      </w:r>
      <w:r>
        <w:rPr>
          <w:sz w:val="24"/>
        </w:rPr>
        <w:t>排水</w:t>
      </w:r>
      <w:r>
        <w:rPr>
          <w:rFonts w:hint="eastAsia"/>
          <w:sz w:val="24"/>
        </w:rPr>
        <w:t>、</w:t>
      </w:r>
      <w:r>
        <w:rPr>
          <w:rFonts w:hint="eastAsia"/>
          <w:sz w:val="24"/>
          <w:lang w:eastAsia="zh-CN"/>
        </w:rPr>
        <w:t>供热、</w:t>
      </w:r>
      <w:r>
        <w:rPr>
          <w:rFonts w:hint="eastAsia"/>
          <w:sz w:val="24"/>
        </w:rPr>
        <w:t>供气</w:t>
      </w:r>
      <w:r>
        <w:rPr>
          <w:sz w:val="24"/>
        </w:rPr>
        <w:t>和</w:t>
      </w:r>
      <w:r>
        <w:rPr>
          <w:rFonts w:hint="default"/>
          <w:sz w:val="24"/>
        </w:rPr>
        <w:t>照明</w:t>
      </w:r>
      <w:r>
        <w:rPr>
          <w:rFonts w:hint="eastAsia"/>
          <w:sz w:val="24"/>
        </w:rPr>
        <w:t>等数据</w:t>
      </w:r>
      <w:r>
        <w:rPr>
          <w:rFonts w:hint="default"/>
          <w:sz w:val="24"/>
        </w:rPr>
        <w:t>；</w:t>
      </w:r>
    </w:p>
    <w:p>
      <w:pPr>
        <w:numPr>
          <w:ilvl w:val="-1"/>
          <w:numId w:val="0"/>
        </w:numPr>
        <w:tabs>
          <w:tab w:val="left" w:pos="420"/>
        </w:tabs>
        <w:spacing w:line="360" w:lineRule="auto"/>
        <w:ind w:left="1110" w:leftChars="300" w:hanging="480" w:hangingChars="200"/>
        <w:rPr>
          <w:b/>
          <w:bCs/>
          <w:sz w:val="24"/>
        </w:rPr>
      </w:pPr>
      <w:r>
        <w:rPr>
          <w:rFonts w:hint="default"/>
          <w:sz w:val="24"/>
        </w:rPr>
        <w:t xml:space="preserve">3） </w:t>
      </w:r>
      <w:r>
        <w:rPr>
          <w:rFonts w:hint="eastAsia"/>
          <w:sz w:val="24"/>
        </w:rPr>
        <w:t>应从</w:t>
      </w:r>
      <w:r>
        <w:rPr>
          <w:sz w:val="24"/>
        </w:rPr>
        <w:t>市容</w:t>
      </w:r>
      <w:r>
        <w:rPr>
          <w:rFonts w:hint="eastAsia"/>
          <w:sz w:val="24"/>
        </w:rPr>
        <w:t>环卫系统</w:t>
      </w:r>
      <w:r>
        <w:rPr>
          <w:rFonts w:hint="default"/>
          <w:sz w:val="24"/>
        </w:rPr>
        <w:t>获取</w:t>
      </w:r>
      <w:r>
        <w:rPr>
          <w:rFonts w:hint="eastAsia"/>
          <w:sz w:val="24"/>
        </w:rPr>
        <w:t>市容市貌、</w:t>
      </w:r>
      <w:r>
        <w:rPr>
          <w:rFonts w:hint="default"/>
          <w:sz w:val="24"/>
        </w:rPr>
        <w:t>环境卫生</w:t>
      </w:r>
      <w:r>
        <w:rPr>
          <w:rFonts w:hint="eastAsia"/>
          <w:sz w:val="24"/>
        </w:rPr>
        <w:t>、渣土</w:t>
      </w:r>
      <w:r>
        <w:rPr>
          <w:rFonts w:hint="default"/>
          <w:sz w:val="24"/>
        </w:rPr>
        <w:t>管理和</w:t>
      </w:r>
      <w:r>
        <w:rPr>
          <w:rFonts w:hint="eastAsia"/>
          <w:sz w:val="24"/>
        </w:rPr>
        <w:t>户外广告等数据</w:t>
      </w:r>
      <w:r>
        <w:rPr>
          <w:rFonts w:hint="default"/>
          <w:sz w:val="24"/>
        </w:rPr>
        <w:t>；</w:t>
      </w:r>
    </w:p>
    <w:p>
      <w:pPr>
        <w:numPr>
          <w:ilvl w:val="-1"/>
          <w:numId w:val="0"/>
        </w:numPr>
        <w:tabs>
          <w:tab w:val="left" w:pos="420"/>
        </w:tabs>
        <w:spacing w:line="360" w:lineRule="auto"/>
        <w:ind w:left="1110" w:leftChars="300" w:hanging="480" w:hangingChars="200"/>
        <w:rPr>
          <w:b/>
          <w:bCs/>
          <w:sz w:val="24"/>
        </w:rPr>
      </w:pPr>
      <w:r>
        <w:rPr>
          <w:rFonts w:hint="default"/>
          <w:sz w:val="24"/>
        </w:rPr>
        <w:t xml:space="preserve">4） </w:t>
      </w:r>
      <w:r>
        <w:rPr>
          <w:rFonts w:hint="eastAsia"/>
          <w:sz w:val="24"/>
        </w:rPr>
        <w:t>应从园林绿化系统</w:t>
      </w:r>
      <w:r>
        <w:rPr>
          <w:rFonts w:hint="default"/>
          <w:sz w:val="24"/>
        </w:rPr>
        <w:t>获取</w:t>
      </w:r>
      <w:r>
        <w:rPr>
          <w:rFonts w:hint="eastAsia"/>
          <w:sz w:val="24"/>
          <w:lang w:val="en-US" w:eastAsia="zh-CN"/>
        </w:rPr>
        <w:t>城市</w:t>
      </w:r>
      <w:r>
        <w:rPr>
          <w:rFonts w:hint="eastAsia"/>
          <w:sz w:val="24"/>
        </w:rPr>
        <w:t>绿地、公园</w:t>
      </w:r>
      <w:r>
        <w:rPr>
          <w:rFonts w:hint="default"/>
          <w:sz w:val="24"/>
        </w:rPr>
        <w:t>和</w:t>
      </w:r>
      <w:r>
        <w:rPr>
          <w:rFonts w:hint="eastAsia"/>
          <w:sz w:val="24"/>
        </w:rPr>
        <w:t>古树名木等数据</w:t>
      </w:r>
      <w:r>
        <w:rPr>
          <w:rFonts w:hint="default"/>
          <w:sz w:val="24"/>
        </w:rPr>
        <w:t>；</w:t>
      </w:r>
    </w:p>
    <w:p>
      <w:pPr>
        <w:numPr>
          <w:ilvl w:val="-1"/>
          <w:numId w:val="0"/>
        </w:numPr>
        <w:tabs>
          <w:tab w:val="left" w:pos="420"/>
        </w:tabs>
        <w:spacing w:line="360" w:lineRule="auto"/>
        <w:ind w:left="1110" w:leftChars="300" w:hanging="480" w:hangingChars="200"/>
        <w:rPr>
          <w:sz w:val="24"/>
        </w:rPr>
      </w:pPr>
      <w:r>
        <w:rPr>
          <w:sz w:val="24"/>
        </w:rPr>
        <w:t>5） 应从</w:t>
      </w:r>
      <w:r>
        <w:rPr>
          <w:rFonts w:hint="eastAsia"/>
          <w:sz w:val="24"/>
        </w:rPr>
        <w:t>城市管理执法</w:t>
      </w:r>
      <w:r>
        <w:rPr>
          <w:rFonts w:hint="default"/>
          <w:sz w:val="24"/>
        </w:rPr>
        <w:t>系统获取</w:t>
      </w:r>
      <w:r>
        <w:rPr>
          <w:sz w:val="24"/>
        </w:rPr>
        <w:t>执法机构、人员、案件</w:t>
      </w:r>
      <w:r>
        <w:rPr>
          <w:rFonts w:hint="eastAsia"/>
          <w:sz w:val="24"/>
          <w:lang w:eastAsia="zh-CN"/>
        </w:rPr>
        <w:t>和案由</w:t>
      </w:r>
      <w:r>
        <w:rPr>
          <w:rFonts w:hint="eastAsia"/>
          <w:sz w:val="24"/>
        </w:rPr>
        <w:t>等</w:t>
      </w:r>
      <w:r>
        <w:rPr>
          <w:sz w:val="24"/>
        </w:rPr>
        <w:t>数据；</w:t>
      </w:r>
    </w:p>
    <w:p>
      <w:pPr>
        <w:numPr>
          <w:ilvl w:val="-1"/>
          <w:numId w:val="0"/>
        </w:numPr>
        <w:tabs>
          <w:tab w:val="left" w:pos="420"/>
        </w:tabs>
        <w:spacing w:beforeLines="0" w:afterLines="0" w:line="360" w:lineRule="auto"/>
        <w:ind w:left="1110" w:leftChars="300" w:hanging="480" w:hangingChars="200"/>
        <w:rPr>
          <w:sz w:val="24"/>
        </w:rPr>
      </w:pPr>
      <w:r>
        <w:rPr>
          <w:rFonts w:hint="default"/>
          <w:sz w:val="24"/>
        </w:rPr>
        <w:t>6） 宜获取</w:t>
      </w:r>
      <w:r>
        <w:rPr>
          <w:rFonts w:hint="eastAsia"/>
          <w:sz w:val="24"/>
          <w:lang w:eastAsia="zh-CN"/>
        </w:rPr>
        <w:t>城乡建设、</w:t>
      </w:r>
      <w:r>
        <w:rPr>
          <w:rFonts w:hint="eastAsia" w:asciiTheme="minorEastAsia" w:hAnsiTheme="minorEastAsia" w:eastAsiaTheme="minorEastAsia" w:cstheme="minorEastAsia"/>
          <w:color w:val="auto"/>
          <w:sz w:val="24"/>
          <w:szCs w:val="24"/>
        </w:rPr>
        <w:t>市场监管、公安交管、交通运输</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自然资源</w:t>
      </w:r>
      <w:r>
        <w:rPr>
          <w:rFonts w:hint="default" w:asciiTheme="minorEastAsia" w:hAnsiTheme="minorEastAsia" w:eastAsiaTheme="minorEastAsia" w:cstheme="minorEastAsia"/>
          <w:color w:val="auto"/>
          <w:sz w:val="24"/>
          <w:szCs w:val="24"/>
        </w:rPr>
        <w:t>和</w:t>
      </w:r>
      <w:r>
        <w:rPr>
          <w:rFonts w:hint="eastAsia" w:asciiTheme="minorEastAsia" w:hAnsiTheme="minorEastAsia" w:eastAsiaTheme="minorEastAsia" w:cstheme="minorEastAsia"/>
          <w:color w:val="auto"/>
          <w:sz w:val="24"/>
          <w:szCs w:val="24"/>
        </w:rPr>
        <w:t>生态环境</w:t>
      </w:r>
      <w:r>
        <w:rPr>
          <w:rFonts w:hint="eastAsia"/>
          <w:sz w:val="24"/>
        </w:rPr>
        <w:t>等部门与</w:t>
      </w:r>
      <w:r>
        <w:rPr>
          <w:sz w:val="24"/>
        </w:rPr>
        <w:t>城市</w:t>
      </w:r>
      <w:r>
        <w:rPr>
          <w:rFonts w:hint="eastAsia"/>
          <w:sz w:val="24"/>
        </w:rPr>
        <w:t>综合</w:t>
      </w:r>
      <w:r>
        <w:rPr>
          <w:sz w:val="24"/>
        </w:rPr>
        <w:t>管理服务</w:t>
      </w:r>
      <w:r>
        <w:rPr>
          <w:rFonts w:hint="eastAsia"/>
          <w:sz w:val="24"/>
        </w:rPr>
        <w:t>评价</w:t>
      </w:r>
      <w:r>
        <w:rPr>
          <w:rFonts w:hint="eastAsia"/>
          <w:sz w:val="24"/>
          <w:lang w:val="en-US"/>
        </w:rPr>
        <w:t>指标体系</w:t>
      </w:r>
      <w:r>
        <w:rPr>
          <w:rFonts w:hint="eastAsia"/>
          <w:sz w:val="24"/>
        </w:rPr>
        <w:t>需要</w:t>
      </w:r>
      <w:r>
        <w:rPr>
          <w:rFonts w:hint="default"/>
          <w:sz w:val="24"/>
        </w:rPr>
        <w:t>的</w:t>
      </w:r>
      <w:r>
        <w:rPr>
          <w:rFonts w:hint="eastAsia"/>
          <w:sz w:val="24"/>
        </w:rPr>
        <w:t>相关数据。</w:t>
      </w:r>
    </w:p>
    <w:p>
      <w:pPr>
        <w:numPr>
          <w:ilvl w:val="0"/>
          <w:numId w:val="25"/>
        </w:numPr>
        <w:tabs>
          <w:tab w:val="left" w:pos="420"/>
          <w:tab w:val="clear" w:pos="840"/>
        </w:tabs>
        <w:spacing w:line="360" w:lineRule="auto"/>
        <w:ind w:left="0" w:firstLine="480" w:firstLineChars="200"/>
        <w:rPr>
          <w:b/>
          <w:bCs/>
          <w:sz w:val="24"/>
        </w:rPr>
      </w:pPr>
      <w:r>
        <w:rPr>
          <w:rFonts w:hint="eastAsia"/>
          <w:sz w:val="24"/>
        </w:rPr>
        <w:t>数据清洗模块应</w:t>
      </w:r>
      <w:r>
        <w:rPr>
          <w:sz w:val="24"/>
        </w:rPr>
        <w:t>具有</w:t>
      </w:r>
      <w:r>
        <w:rPr>
          <w:rFonts w:hint="eastAsia"/>
          <w:sz w:val="24"/>
          <w:lang w:val="en-US" w:eastAsia="zh-CN"/>
        </w:rPr>
        <w:t>对</w:t>
      </w:r>
      <w:r>
        <w:rPr>
          <w:rFonts w:hint="default"/>
          <w:sz w:val="24"/>
        </w:rPr>
        <w:t>获取</w:t>
      </w:r>
      <w:r>
        <w:rPr>
          <w:rFonts w:hint="eastAsia"/>
          <w:sz w:val="24"/>
          <w:lang w:val="en-US" w:eastAsia="zh-CN"/>
        </w:rPr>
        <w:t>的</w:t>
      </w:r>
      <w:r>
        <w:rPr>
          <w:rFonts w:hint="eastAsia"/>
          <w:sz w:val="24"/>
        </w:rPr>
        <w:t>数据进行</w:t>
      </w:r>
      <w:r>
        <w:rPr>
          <w:sz w:val="24"/>
        </w:rPr>
        <w:t>转换、</w:t>
      </w:r>
      <w:r>
        <w:rPr>
          <w:rFonts w:hint="eastAsia"/>
          <w:sz w:val="24"/>
        </w:rPr>
        <w:t>审核、比对校验、</w:t>
      </w:r>
      <w:r>
        <w:rPr>
          <w:sz w:val="24"/>
        </w:rPr>
        <w:t>去重和</w:t>
      </w:r>
      <w:r>
        <w:rPr>
          <w:rFonts w:hint="eastAsia"/>
          <w:sz w:val="24"/>
        </w:rPr>
        <w:t>纠错等</w:t>
      </w:r>
      <w:r>
        <w:rPr>
          <w:sz w:val="24"/>
        </w:rPr>
        <w:t>功能；</w:t>
      </w:r>
    </w:p>
    <w:p>
      <w:pPr>
        <w:numPr>
          <w:ilvl w:val="0"/>
          <w:numId w:val="25"/>
        </w:numPr>
        <w:tabs>
          <w:tab w:val="left" w:pos="420"/>
          <w:tab w:val="clear" w:pos="840"/>
        </w:tabs>
        <w:spacing w:line="360" w:lineRule="auto"/>
        <w:ind w:left="0" w:firstLine="480" w:firstLineChars="200"/>
        <w:rPr>
          <w:b/>
          <w:bCs/>
          <w:sz w:val="24"/>
        </w:rPr>
      </w:pPr>
      <w:r>
        <w:rPr>
          <w:rFonts w:hint="eastAsia"/>
          <w:sz w:val="24"/>
        </w:rPr>
        <w:t>数据融合模块应</w:t>
      </w:r>
      <w:r>
        <w:rPr>
          <w:sz w:val="24"/>
        </w:rPr>
        <w:t>具有</w:t>
      </w:r>
      <w:r>
        <w:rPr>
          <w:rFonts w:hint="eastAsia"/>
          <w:sz w:val="24"/>
        </w:rPr>
        <w:t>对清洗后的多源异构数据信息进行集成、融合，并加载到</w:t>
      </w:r>
      <w:r>
        <w:rPr>
          <w:sz w:val="24"/>
        </w:rPr>
        <w:t>综合性</w:t>
      </w:r>
      <w:r>
        <w:rPr>
          <w:rFonts w:hint="eastAsia"/>
          <w:sz w:val="24"/>
        </w:rPr>
        <w:t>城市管理数据库</w:t>
      </w:r>
      <w:r>
        <w:rPr>
          <w:sz w:val="24"/>
        </w:rPr>
        <w:t>的功能；</w:t>
      </w:r>
    </w:p>
    <w:p>
      <w:pPr>
        <w:numPr>
          <w:ilvl w:val="0"/>
          <w:numId w:val="25"/>
        </w:numPr>
        <w:tabs>
          <w:tab w:val="left" w:pos="420"/>
          <w:tab w:val="clear" w:pos="840"/>
        </w:tabs>
        <w:spacing w:line="360" w:lineRule="auto"/>
        <w:ind w:left="0" w:firstLine="480" w:firstLineChars="200"/>
        <w:rPr>
          <w:b/>
          <w:bCs/>
          <w:sz w:val="24"/>
        </w:rPr>
      </w:pPr>
      <w:r>
        <w:rPr>
          <w:rFonts w:hint="eastAsia"/>
          <w:sz w:val="24"/>
        </w:rPr>
        <w:t>数据资源目录模块</w:t>
      </w:r>
      <w:r>
        <w:rPr>
          <w:sz w:val="24"/>
        </w:rPr>
        <w:t>应具备</w:t>
      </w:r>
      <w:r>
        <w:rPr>
          <w:rFonts w:hint="eastAsia"/>
          <w:sz w:val="24"/>
        </w:rPr>
        <w:t>共享信息资源编目、目录注册</w:t>
      </w:r>
      <w:r>
        <w:rPr>
          <w:rFonts w:hint="default"/>
          <w:sz w:val="24"/>
        </w:rPr>
        <w:t>和</w:t>
      </w:r>
      <w:r>
        <w:rPr>
          <w:rFonts w:hint="eastAsia"/>
          <w:sz w:val="24"/>
        </w:rPr>
        <w:t>目录发布等</w:t>
      </w:r>
      <w:r>
        <w:rPr>
          <w:sz w:val="24"/>
        </w:rPr>
        <w:t>功能</w:t>
      </w:r>
      <w:r>
        <w:rPr>
          <w:rFonts w:hint="eastAsia"/>
          <w:sz w:val="24"/>
        </w:rPr>
        <w:t>。</w:t>
      </w:r>
    </w:p>
    <w:p>
      <w:pPr>
        <w:pStyle w:val="6"/>
        <w:keepNext w:val="0"/>
        <w:keepLines w:val="0"/>
        <w:spacing w:before="0" w:after="0" w:line="360" w:lineRule="auto"/>
        <w:ind w:left="0" w:firstLine="0"/>
        <w:rPr>
          <w:b/>
          <w:bCs/>
          <w:sz w:val="24"/>
          <w:szCs w:val="24"/>
        </w:rPr>
      </w:pPr>
      <w:bookmarkStart w:id="100" w:name="_Toc287423790"/>
      <w:r>
        <w:rPr>
          <w:b w:val="0"/>
          <w:bCs w:val="0"/>
          <w:sz w:val="24"/>
          <w:szCs w:val="24"/>
        </w:rPr>
        <w:t>数据交换系统</w:t>
      </w:r>
      <w:bookmarkEnd w:id="100"/>
      <w:r>
        <w:rPr>
          <w:b w:val="0"/>
          <w:bCs w:val="0"/>
          <w:sz w:val="24"/>
          <w:szCs w:val="24"/>
        </w:rPr>
        <w:t>应符合下列规定</w:t>
      </w:r>
      <w:r>
        <w:rPr>
          <w:rFonts w:hint="eastAsia"/>
          <w:b w:val="0"/>
          <w:bCs w:val="0"/>
          <w:sz w:val="24"/>
          <w:szCs w:val="24"/>
        </w:rPr>
        <w:t>：</w:t>
      </w:r>
    </w:p>
    <w:p>
      <w:pPr>
        <w:numPr>
          <w:ilvl w:val="0"/>
          <w:numId w:val="26"/>
        </w:numPr>
        <w:tabs>
          <w:tab w:val="left" w:pos="420"/>
          <w:tab w:val="clear" w:pos="840"/>
        </w:tabs>
        <w:spacing w:line="360" w:lineRule="auto"/>
        <w:ind w:left="0" w:firstLine="480" w:firstLineChars="200"/>
        <w:rPr>
          <w:b/>
          <w:bCs/>
          <w:sz w:val="24"/>
        </w:rPr>
      </w:pPr>
      <w:r>
        <w:rPr>
          <w:sz w:val="24"/>
        </w:rPr>
        <w:t>应</w:t>
      </w:r>
      <w:r>
        <w:rPr>
          <w:rFonts w:hint="eastAsia"/>
          <w:sz w:val="24"/>
        </w:rPr>
        <w:t>按本</w:t>
      </w:r>
      <w:r>
        <w:rPr>
          <w:sz w:val="24"/>
        </w:rPr>
        <w:t>标准</w:t>
      </w:r>
      <w:r>
        <w:rPr>
          <w:rFonts w:hint="eastAsia"/>
          <w:sz w:val="24"/>
        </w:rPr>
        <w:t>第</w:t>
      </w:r>
      <w:r>
        <w:rPr>
          <w:rFonts w:hint="default"/>
          <w:sz w:val="24"/>
        </w:rPr>
        <w:t>5</w:t>
      </w:r>
      <w:r>
        <w:rPr>
          <w:rFonts w:hint="eastAsia"/>
          <w:sz w:val="24"/>
        </w:rPr>
        <w:t>章的规定，向国家平台、省级平台推送城市部件事件监管、</w:t>
      </w:r>
      <w:r>
        <w:rPr>
          <w:rFonts w:hint="default"/>
          <w:sz w:val="24"/>
        </w:rPr>
        <w:t>城市管理行业应用</w:t>
      </w:r>
      <w:r>
        <w:rPr>
          <w:rFonts w:hint="eastAsia"/>
          <w:sz w:val="24"/>
        </w:rPr>
        <w:t>、相关行业、公众</w:t>
      </w:r>
      <w:r>
        <w:rPr>
          <w:rFonts w:hint="default"/>
          <w:sz w:val="24"/>
        </w:rPr>
        <w:t>诉求和</w:t>
      </w:r>
      <w:r>
        <w:rPr>
          <w:rFonts w:hint="eastAsia"/>
          <w:sz w:val="24"/>
        </w:rPr>
        <w:t>网络舆情等</w:t>
      </w:r>
      <w:r>
        <w:rPr>
          <w:rFonts w:hint="default"/>
          <w:sz w:val="24"/>
        </w:rPr>
        <w:t>数据；</w:t>
      </w:r>
    </w:p>
    <w:p>
      <w:pPr>
        <w:numPr>
          <w:ilvl w:val="0"/>
          <w:numId w:val="26"/>
        </w:numPr>
        <w:tabs>
          <w:tab w:val="left" w:pos="420"/>
          <w:tab w:val="clear" w:pos="840"/>
        </w:tabs>
        <w:spacing w:line="360" w:lineRule="auto"/>
        <w:ind w:left="0" w:firstLine="480" w:firstLineChars="200"/>
        <w:rPr>
          <w:b/>
          <w:bCs/>
          <w:sz w:val="24"/>
        </w:rPr>
      </w:pPr>
      <w:r>
        <w:rPr>
          <w:sz w:val="24"/>
        </w:rPr>
        <w:t>应具备接口服务发布、接口服务订阅、数据交换和</w:t>
      </w:r>
      <w:r>
        <w:rPr>
          <w:rFonts w:hint="eastAsia"/>
          <w:sz w:val="24"/>
          <w:lang w:val="en-US" w:eastAsia="zh-CN"/>
        </w:rPr>
        <w:t>接口</w:t>
      </w:r>
      <w:r>
        <w:rPr>
          <w:sz w:val="24"/>
        </w:rPr>
        <w:t>状态监控等功能。</w:t>
      </w:r>
    </w:p>
    <w:p>
      <w:pPr>
        <w:pStyle w:val="4"/>
        <w:pageBreakBefore/>
        <w:jc w:val="center"/>
        <w:rPr>
          <w:bCs w:val="0"/>
          <w:sz w:val="22"/>
          <w:szCs w:val="20"/>
        </w:rPr>
      </w:pPr>
      <w:bookmarkStart w:id="101" w:name="_Toc182136108"/>
      <w:bookmarkEnd w:id="101"/>
      <w:bookmarkStart w:id="102" w:name="_Toc182136120"/>
      <w:bookmarkEnd w:id="102"/>
      <w:bookmarkStart w:id="103" w:name="_Toc182130957"/>
      <w:bookmarkEnd w:id="103"/>
      <w:bookmarkStart w:id="104" w:name="_Toc182136111"/>
      <w:bookmarkEnd w:id="104"/>
      <w:bookmarkStart w:id="105" w:name="_Toc182130985"/>
      <w:bookmarkEnd w:id="105"/>
      <w:bookmarkStart w:id="106" w:name="_Toc182131004"/>
      <w:bookmarkEnd w:id="106"/>
      <w:bookmarkStart w:id="107" w:name="_Toc182136127"/>
      <w:bookmarkEnd w:id="107"/>
      <w:bookmarkStart w:id="108" w:name="_Toc182136058"/>
      <w:bookmarkEnd w:id="108"/>
      <w:bookmarkStart w:id="109" w:name="_Toc182130933"/>
      <w:bookmarkEnd w:id="109"/>
      <w:bookmarkStart w:id="110" w:name="_Toc182130965"/>
      <w:bookmarkEnd w:id="110"/>
      <w:bookmarkStart w:id="111" w:name="_Toc182130942"/>
      <w:bookmarkEnd w:id="111"/>
      <w:bookmarkStart w:id="112" w:name="_Toc182136071"/>
      <w:bookmarkEnd w:id="112"/>
      <w:bookmarkStart w:id="113" w:name="_Toc182130953"/>
      <w:bookmarkEnd w:id="113"/>
      <w:bookmarkStart w:id="114" w:name="_Toc182130969"/>
      <w:bookmarkEnd w:id="114"/>
      <w:bookmarkStart w:id="115" w:name="_Toc182130968"/>
      <w:bookmarkEnd w:id="115"/>
      <w:bookmarkStart w:id="116" w:name="_Toc182136112"/>
      <w:bookmarkEnd w:id="116"/>
      <w:bookmarkStart w:id="117" w:name="_Toc182136123"/>
      <w:bookmarkEnd w:id="117"/>
      <w:bookmarkStart w:id="118" w:name="_Toc182131013"/>
      <w:bookmarkEnd w:id="118"/>
      <w:bookmarkStart w:id="119" w:name="_Toc182130974"/>
      <w:bookmarkEnd w:id="119"/>
      <w:bookmarkStart w:id="120" w:name="_Toc182130956"/>
      <w:bookmarkEnd w:id="120"/>
      <w:bookmarkStart w:id="121" w:name="_Toc182131007"/>
      <w:bookmarkEnd w:id="121"/>
      <w:bookmarkStart w:id="122" w:name="_Toc182130940"/>
      <w:bookmarkEnd w:id="122"/>
      <w:bookmarkStart w:id="123" w:name="_Toc182136129"/>
      <w:bookmarkEnd w:id="123"/>
      <w:bookmarkStart w:id="124" w:name="_Toc182136137"/>
      <w:bookmarkEnd w:id="124"/>
      <w:bookmarkStart w:id="125" w:name="_Toc182130935"/>
      <w:bookmarkEnd w:id="125"/>
      <w:bookmarkStart w:id="126" w:name="_Toc182131000"/>
      <w:bookmarkEnd w:id="126"/>
      <w:bookmarkStart w:id="127" w:name="_Toc182136117"/>
      <w:bookmarkEnd w:id="127"/>
      <w:bookmarkStart w:id="128" w:name="_Toc182136149"/>
      <w:bookmarkEnd w:id="128"/>
      <w:bookmarkStart w:id="129" w:name="_Toc182130927"/>
      <w:bookmarkEnd w:id="129"/>
      <w:bookmarkStart w:id="130" w:name="_Toc182130980"/>
      <w:bookmarkEnd w:id="130"/>
      <w:bookmarkStart w:id="131" w:name="_Toc182136102"/>
      <w:bookmarkEnd w:id="131"/>
      <w:bookmarkStart w:id="132" w:name="_Toc182136152"/>
      <w:bookmarkEnd w:id="132"/>
      <w:bookmarkStart w:id="133" w:name="_Toc182136114"/>
      <w:bookmarkEnd w:id="133"/>
      <w:bookmarkStart w:id="134" w:name="_Toc182130993"/>
      <w:bookmarkEnd w:id="134"/>
      <w:bookmarkStart w:id="135" w:name="_Toc179520456"/>
      <w:bookmarkEnd w:id="135"/>
      <w:bookmarkStart w:id="136" w:name="_Toc182130962"/>
      <w:bookmarkEnd w:id="136"/>
      <w:bookmarkStart w:id="137" w:name="_Toc182130939"/>
      <w:bookmarkEnd w:id="137"/>
      <w:bookmarkStart w:id="138" w:name="_Toc182131019"/>
      <w:bookmarkEnd w:id="138"/>
      <w:bookmarkStart w:id="139" w:name="_Toc182130961"/>
      <w:bookmarkEnd w:id="139"/>
      <w:bookmarkStart w:id="140" w:name="_Toc182136119"/>
      <w:bookmarkEnd w:id="140"/>
      <w:bookmarkStart w:id="141" w:name="_Toc182131001"/>
      <w:bookmarkEnd w:id="141"/>
      <w:bookmarkStart w:id="142" w:name="_Toc182130978"/>
      <w:bookmarkEnd w:id="142"/>
      <w:bookmarkStart w:id="143" w:name="_Toc182130973"/>
      <w:bookmarkEnd w:id="143"/>
      <w:bookmarkStart w:id="144" w:name="_Toc182130934"/>
      <w:bookmarkEnd w:id="144"/>
      <w:bookmarkStart w:id="145" w:name="_Toc182136101"/>
      <w:bookmarkEnd w:id="145"/>
      <w:bookmarkStart w:id="146" w:name="_Toc182136093"/>
      <w:bookmarkEnd w:id="146"/>
      <w:bookmarkStart w:id="147" w:name="_Toc182130941"/>
      <w:bookmarkEnd w:id="147"/>
      <w:bookmarkStart w:id="148" w:name="_Toc182136144"/>
      <w:bookmarkEnd w:id="148"/>
      <w:bookmarkStart w:id="149" w:name="_Toc182136082"/>
      <w:bookmarkEnd w:id="149"/>
      <w:bookmarkStart w:id="150" w:name="_Toc182136063"/>
      <w:bookmarkEnd w:id="150"/>
      <w:bookmarkStart w:id="151" w:name="_Toc179520450"/>
      <w:bookmarkEnd w:id="151"/>
      <w:bookmarkStart w:id="152" w:name="_Toc182130996"/>
      <w:bookmarkEnd w:id="152"/>
      <w:bookmarkStart w:id="153" w:name="_Toc182130944"/>
      <w:bookmarkEnd w:id="153"/>
      <w:bookmarkStart w:id="154" w:name="_Toc182136072"/>
      <w:bookmarkEnd w:id="154"/>
      <w:bookmarkStart w:id="155" w:name="_Toc179520458"/>
      <w:bookmarkEnd w:id="155"/>
      <w:bookmarkStart w:id="156" w:name="_Toc182130910"/>
      <w:bookmarkEnd w:id="156"/>
      <w:bookmarkStart w:id="157" w:name="_Toc182136132"/>
      <w:bookmarkEnd w:id="157"/>
      <w:bookmarkStart w:id="158" w:name="_Toc182130970"/>
      <w:bookmarkEnd w:id="158"/>
      <w:bookmarkStart w:id="159" w:name="_Toc182130999"/>
      <w:bookmarkEnd w:id="159"/>
      <w:bookmarkStart w:id="160" w:name="_Toc182130979"/>
      <w:bookmarkEnd w:id="160"/>
      <w:bookmarkStart w:id="161" w:name="_Toc182136056"/>
      <w:bookmarkEnd w:id="161"/>
      <w:bookmarkStart w:id="162" w:name="_Toc182130986"/>
      <w:bookmarkEnd w:id="162"/>
      <w:bookmarkStart w:id="163" w:name="_Toc179520452"/>
      <w:bookmarkEnd w:id="163"/>
      <w:bookmarkStart w:id="164" w:name="_Toc182136077"/>
      <w:bookmarkEnd w:id="164"/>
      <w:bookmarkStart w:id="165" w:name="_Toc182130967"/>
      <w:bookmarkEnd w:id="165"/>
      <w:bookmarkStart w:id="166" w:name="_Toc182131022"/>
      <w:bookmarkEnd w:id="166"/>
      <w:bookmarkStart w:id="167" w:name="_Toc182130923"/>
      <w:bookmarkEnd w:id="167"/>
      <w:bookmarkStart w:id="168" w:name="_Toc182130983"/>
      <w:bookmarkEnd w:id="168"/>
      <w:bookmarkStart w:id="169" w:name="_Toc182136059"/>
      <w:bookmarkEnd w:id="169"/>
      <w:bookmarkStart w:id="170" w:name="_Toc182136109"/>
      <w:bookmarkEnd w:id="170"/>
      <w:bookmarkStart w:id="171" w:name="_Toc182136061"/>
      <w:bookmarkEnd w:id="171"/>
      <w:bookmarkStart w:id="172" w:name="_Toc182136087"/>
      <w:bookmarkEnd w:id="172"/>
      <w:bookmarkStart w:id="173" w:name="_Toc182131023"/>
      <w:bookmarkEnd w:id="173"/>
      <w:bookmarkStart w:id="174" w:name="_Toc182136079"/>
      <w:bookmarkEnd w:id="174"/>
      <w:bookmarkStart w:id="175" w:name="_Toc182130963"/>
      <w:bookmarkEnd w:id="175"/>
      <w:bookmarkStart w:id="176" w:name="_Toc182130972"/>
      <w:bookmarkEnd w:id="176"/>
      <w:bookmarkStart w:id="177" w:name="_Toc182130955"/>
      <w:bookmarkEnd w:id="177"/>
      <w:bookmarkStart w:id="178" w:name="_Toc182136126"/>
      <w:bookmarkEnd w:id="178"/>
      <w:bookmarkStart w:id="179" w:name="_Toc182136075"/>
      <w:bookmarkEnd w:id="179"/>
      <w:bookmarkStart w:id="180" w:name="_Toc182130982"/>
      <w:bookmarkEnd w:id="180"/>
      <w:bookmarkStart w:id="181" w:name="_Toc182130988"/>
      <w:bookmarkEnd w:id="181"/>
      <w:bookmarkStart w:id="182" w:name="_Toc182130990"/>
      <w:bookmarkEnd w:id="182"/>
      <w:bookmarkStart w:id="183" w:name="_Toc182136074"/>
      <w:bookmarkEnd w:id="183"/>
      <w:bookmarkStart w:id="184" w:name="_Toc182131009"/>
      <w:bookmarkEnd w:id="184"/>
      <w:bookmarkStart w:id="185" w:name="_Toc182130994"/>
      <w:bookmarkEnd w:id="185"/>
      <w:bookmarkStart w:id="186" w:name="_Toc182136104"/>
      <w:bookmarkEnd w:id="186"/>
      <w:bookmarkStart w:id="187" w:name="_Toc182136110"/>
      <w:bookmarkEnd w:id="187"/>
      <w:bookmarkStart w:id="188" w:name="_Toc182131021"/>
      <w:bookmarkEnd w:id="188"/>
      <w:bookmarkStart w:id="189" w:name="_Toc182136048"/>
      <w:bookmarkEnd w:id="189"/>
      <w:bookmarkStart w:id="190" w:name="_Toc182136094"/>
      <w:bookmarkEnd w:id="190"/>
      <w:bookmarkStart w:id="191" w:name="_Toc182131005"/>
      <w:bookmarkEnd w:id="191"/>
      <w:bookmarkStart w:id="192" w:name="_Toc182136106"/>
      <w:bookmarkEnd w:id="192"/>
      <w:bookmarkStart w:id="193" w:name="_Toc182136115"/>
      <w:bookmarkEnd w:id="193"/>
      <w:bookmarkStart w:id="194" w:name="_Toc182130984"/>
      <w:bookmarkEnd w:id="194"/>
      <w:bookmarkStart w:id="195" w:name="_Toc182136125"/>
      <w:bookmarkEnd w:id="195"/>
      <w:bookmarkStart w:id="196" w:name="_Toc182136085"/>
      <w:bookmarkEnd w:id="196"/>
      <w:bookmarkStart w:id="197" w:name="_Toc179520451"/>
      <w:bookmarkEnd w:id="197"/>
      <w:bookmarkStart w:id="198" w:name="_Toc182130987"/>
      <w:bookmarkEnd w:id="198"/>
      <w:bookmarkStart w:id="199" w:name="_Toc182136073"/>
      <w:bookmarkEnd w:id="199"/>
      <w:bookmarkStart w:id="200" w:name="_Toc182136060"/>
      <w:bookmarkEnd w:id="200"/>
      <w:bookmarkStart w:id="201" w:name="_Toc182136153"/>
      <w:bookmarkEnd w:id="201"/>
      <w:bookmarkStart w:id="202" w:name="_Toc182130997"/>
      <w:bookmarkEnd w:id="202"/>
      <w:bookmarkStart w:id="203" w:name="_Toc182130976"/>
      <w:bookmarkEnd w:id="203"/>
      <w:bookmarkStart w:id="204" w:name="_Toc182131015"/>
      <w:bookmarkEnd w:id="204"/>
      <w:bookmarkStart w:id="205" w:name="_Toc182136055"/>
      <w:bookmarkEnd w:id="205"/>
      <w:bookmarkStart w:id="206" w:name="_Toc182136090"/>
      <w:bookmarkEnd w:id="206"/>
      <w:bookmarkStart w:id="207" w:name="_Toc182130928"/>
      <w:bookmarkEnd w:id="207"/>
      <w:bookmarkStart w:id="208" w:name="_Toc182136066"/>
      <w:bookmarkEnd w:id="208"/>
      <w:bookmarkStart w:id="209" w:name="_Toc182136154"/>
      <w:bookmarkEnd w:id="209"/>
      <w:bookmarkStart w:id="210" w:name="_Toc182130918"/>
      <w:bookmarkEnd w:id="210"/>
      <w:bookmarkStart w:id="211" w:name="_Toc182131016"/>
      <w:bookmarkEnd w:id="211"/>
      <w:bookmarkStart w:id="212" w:name="_Toc182136103"/>
      <w:bookmarkEnd w:id="212"/>
      <w:bookmarkStart w:id="213" w:name="_Toc182131010"/>
      <w:bookmarkEnd w:id="213"/>
      <w:bookmarkStart w:id="214" w:name="_Toc182131008"/>
      <w:bookmarkEnd w:id="214"/>
      <w:bookmarkStart w:id="215" w:name="_Toc179520454"/>
      <w:bookmarkEnd w:id="215"/>
      <w:bookmarkStart w:id="216" w:name="_Toc182136083"/>
      <w:bookmarkEnd w:id="216"/>
      <w:bookmarkStart w:id="217" w:name="_Toc179520457"/>
      <w:bookmarkEnd w:id="217"/>
      <w:bookmarkStart w:id="218" w:name="_Toc182136116"/>
      <w:bookmarkEnd w:id="218"/>
      <w:bookmarkStart w:id="219" w:name="_Toc182130991"/>
      <w:bookmarkEnd w:id="219"/>
      <w:bookmarkStart w:id="220" w:name="_Toc179520448"/>
      <w:bookmarkEnd w:id="220"/>
      <w:bookmarkStart w:id="221" w:name="_Toc182136130"/>
      <w:bookmarkEnd w:id="221"/>
      <w:bookmarkStart w:id="222" w:name="_Toc182136081"/>
      <w:bookmarkEnd w:id="222"/>
      <w:bookmarkStart w:id="223" w:name="_Toc182130981"/>
      <w:bookmarkEnd w:id="223"/>
      <w:bookmarkStart w:id="224" w:name="_Toc182136151"/>
      <w:bookmarkEnd w:id="224"/>
      <w:bookmarkStart w:id="225" w:name="_Toc182130932"/>
      <w:bookmarkEnd w:id="225"/>
      <w:bookmarkStart w:id="226" w:name="_Toc182130951"/>
      <w:bookmarkEnd w:id="226"/>
      <w:bookmarkStart w:id="227" w:name="_Toc182136099"/>
      <w:bookmarkEnd w:id="227"/>
      <w:bookmarkStart w:id="228" w:name="_Toc182136096"/>
      <w:bookmarkEnd w:id="228"/>
      <w:bookmarkStart w:id="229" w:name="_Toc182130959"/>
      <w:bookmarkEnd w:id="229"/>
      <w:bookmarkStart w:id="230" w:name="_Toc182136095"/>
      <w:bookmarkEnd w:id="230"/>
      <w:bookmarkStart w:id="231" w:name="_Toc179520453"/>
      <w:bookmarkEnd w:id="231"/>
      <w:bookmarkStart w:id="232" w:name="_Toc182130930"/>
      <w:bookmarkEnd w:id="232"/>
      <w:bookmarkStart w:id="233" w:name="_Toc182130949"/>
      <w:bookmarkEnd w:id="233"/>
      <w:bookmarkStart w:id="234" w:name="_Toc182136100"/>
      <w:bookmarkEnd w:id="234"/>
      <w:bookmarkStart w:id="235" w:name="_Toc182136051"/>
      <w:bookmarkEnd w:id="235"/>
      <w:bookmarkStart w:id="236" w:name="_Toc182136134"/>
      <w:bookmarkEnd w:id="236"/>
      <w:bookmarkStart w:id="237" w:name="_Toc182136133"/>
      <w:bookmarkEnd w:id="237"/>
      <w:bookmarkStart w:id="238" w:name="_Toc182136080"/>
      <w:bookmarkEnd w:id="238"/>
      <w:bookmarkStart w:id="239" w:name="_Toc182136050"/>
      <w:bookmarkEnd w:id="239"/>
      <w:bookmarkStart w:id="240" w:name="_Toc182136097"/>
      <w:bookmarkEnd w:id="240"/>
      <w:bookmarkStart w:id="241" w:name="_Toc182136054"/>
      <w:bookmarkEnd w:id="241"/>
      <w:bookmarkStart w:id="242" w:name="_Toc182136086"/>
      <w:bookmarkEnd w:id="242"/>
      <w:bookmarkStart w:id="243" w:name="_Toc182136140"/>
      <w:bookmarkEnd w:id="243"/>
      <w:bookmarkStart w:id="244" w:name="_Toc182136128"/>
      <w:bookmarkEnd w:id="244"/>
      <w:bookmarkStart w:id="245" w:name="_Toc182136078"/>
      <w:bookmarkEnd w:id="245"/>
      <w:bookmarkStart w:id="246" w:name="_Toc182130943"/>
      <w:bookmarkEnd w:id="246"/>
      <w:bookmarkStart w:id="247" w:name="_Toc182130931"/>
      <w:bookmarkEnd w:id="247"/>
      <w:bookmarkStart w:id="248" w:name="_Toc182136088"/>
      <w:bookmarkEnd w:id="248"/>
      <w:bookmarkStart w:id="249" w:name="_Toc182136113"/>
      <w:bookmarkEnd w:id="249"/>
      <w:bookmarkStart w:id="250" w:name="_Toc182136089"/>
      <w:bookmarkEnd w:id="250"/>
      <w:bookmarkStart w:id="251" w:name="_Toc182136107"/>
      <w:bookmarkEnd w:id="251"/>
      <w:bookmarkStart w:id="252" w:name="_Toc182136076"/>
      <w:bookmarkEnd w:id="252"/>
      <w:bookmarkStart w:id="253" w:name="_Toc182130960"/>
      <w:bookmarkEnd w:id="253"/>
      <w:bookmarkStart w:id="254" w:name="_Toc179520449"/>
      <w:bookmarkEnd w:id="254"/>
      <w:bookmarkStart w:id="255" w:name="_Toc182130995"/>
      <w:bookmarkEnd w:id="255"/>
      <w:bookmarkStart w:id="256" w:name="_Toc182130952"/>
      <w:bookmarkEnd w:id="256"/>
      <w:bookmarkStart w:id="257" w:name="_Toc182130938"/>
      <w:bookmarkEnd w:id="257"/>
      <w:bookmarkStart w:id="258" w:name="_Toc182130926"/>
      <w:bookmarkEnd w:id="258"/>
      <w:bookmarkStart w:id="259" w:name="_Toc182131006"/>
      <w:bookmarkEnd w:id="259"/>
      <w:bookmarkStart w:id="260" w:name="_Toc182130925"/>
      <w:bookmarkEnd w:id="260"/>
      <w:bookmarkStart w:id="261" w:name="_Toc182136105"/>
      <w:bookmarkEnd w:id="261"/>
      <w:bookmarkStart w:id="262" w:name="_Toc182130946"/>
      <w:bookmarkEnd w:id="262"/>
      <w:bookmarkStart w:id="263" w:name="_Toc182136138"/>
      <w:bookmarkEnd w:id="263"/>
      <w:bookmarkStart w:id="264" w:name="_Toc182130966"/>
      <w:bookmarkEnd w:id="264"/>
      <w:bookmarkStart w:id="265" w:name="_Toc182136139"/>
      <w:bookmarkEnd w:id="265"/>
      <w:bookmarkStart w:id="266" w:name="_Toc182130950"/>
      <w:bookmarkEnd w:id="266"/>
      <w:bookmarkStart w:id="267" w:name="_Toc182131020"/>
      <w:bookmarkEnd w:id="267"/>
      <w:bookmarkStart w:id="268" w:name="_Toc182136141"/>
      <w:bookmarkEnd w:id="268"/>
      <w:bookmarkStart w:id="269" w:name="_Toc182131014"/>
      <w:bookmarkEnd w:id="269"/>
      <w:bookmarkStart w:id="270" w:name="_Toc182136118"/>
      <w:bookmarkEnd w:id="270"/>
      <w:bookmarkStart w:id="271" w:name="_Toc182136148"/>
      <w:bookmarkEnd w:id="271"/>
      <w:bookmarkStart w:id="272" w:name="_Toc182131003"/>
      <w:bookmarkEnd w:id="272"/>
      <w:bookmarkStart w:id="273" w:name="_Toc182130992"/>
      <w:bookmarkEnd w:id="273"/>
      <w:bookmarkStart w:id="274" w:name="_Toc182131011"/>
      <w:bookmarkEnd w:id="274"/>
      <w:bookmarkStart w:id="275" w:name="_Toc182130998"/>
      <w:bookmarkEnd w:id="275"/>
      <w:bookmarkStart w:id="276" w:name="_Toc182130975"/>
      <w:bookmarkEnd w:id="276"/>
      <w:bookmarkStart w:id="277" w:name="_Toc182131002"/>
      <w:bookmarkEnd w:id="277"/>
      <w:bookmarkStart w:id="278" w:name="_Toc182130964"/>
      <w:bookmarkEnd w:id="278"/>
      <w:bookmarkStart w:id="279" w:name="_Toc182136155"/>
      <w:bookmarkEnd w:id="279"/>
      <w:bookmarkStart w:id="280" w:name="_Toc182136143"/>
      <w:bookmarkEnd w:id="280"/>
      <w:bookmarkStart w:id="281" w:name="_Toc182136049"/>
      <w:bookmarkEnd w:id="281"/>
      <w:bookmarkStart w:id="282" w:name="_Toc182136121"/>
      <w:bookmarkEnd w:id="282"/>
      <w:bookmarkStart w:id="283" w:name="_Toc182136142"/>
      <w:bookmarkEnd w:id="283"/>
      <w:bookmarkStart w:id="284" w:name="_Toc182130922"/>
      <w:bookmarkEnd w:id="284"/>
      <w:bookmarkStart w:id="285" w:name="_Toc182136131"/>
      <w:bookmarkEnd w:id="285"/>
      <w:bookmarkStart w:id="286" w:name="_Toc182131018"/>
      <w:bookmarkEnd w:id="286"/>
      <w:bookmarkStart w:id="287" w:name="_Toc182136135"/>
      <w:bookmarkEnd w:id="287"/>
      <w:bookmarkStart w:id="288" w:name="_Toc182136042"/>
      <w:bookmarkEnd w:id="288"/>
      <w:bookmarkStart w:id="289" w:name="_Toc195601494"/>
      <w:bookmarkEnd w:id="289"/>
      <w:bookmarkStart w:id="290" w:name="_Toc182130971"/>
      <w:bookmarkEnd w:id="290"/>
      <w:bookmarkStart w:id="291" w:name="_Toc182130916"/>
      <w:bookmarkEnd w:id="291"/>
      <w:bookmarkStart w:id="292" w:name="_Toc182130947"/>
      <w:bookmarkEnd w:id="292"/>
      <w:bookmarkStart w:id="293" w:name="_Toc179520455"/>
      <w:bookmarkEnd w:id="293"/>
      <w:bookmarkStart w:id="294" w:name="_Toc182130919"/>
      <w:bookmarkEnd w:id="294"/>
      <w:bookmarkStart w:id="295" w:name="_Toc182136084"/>
      <w:bookmarkEnd w:id="295"/>
      <w:bookmarkStart w:id="296" w:name="_Toc182130958"/>
      <w:bookmarkEnd w:id="296"/>
      <w:bookmarkStart w:id="297" w:name="_Toc182136146"/>
      <w:bookmarkEnd w:id="297"/>
      <w:bookmarkStart w:id="298" w:name="_Toc182136098"/>
      <w:bookmarkEnd w:id="298"/>
      <w:bookmarkStart w:id="299" w:name="_Toc182136053"/>
      <w:bookmarkEnd w:id="299"/>
      <w:bookmarkStart w:id="300" w:name="_Toc182136136"/>
      <w:bookmarkEnd w:id="300"/>
      <w:bookmarkStart w:id="301" w:name="_Toc182130921"/>
      <w:bookmarkEnd w:id="301"/>
      <w:bookmarkStart w:id="302" w:name="_Toc182130917"/>
      <w:bookmarkEnd w:id="302"/>
      <w:bookmarkStart w:id="303" w:name="_Toc182136147"/>
      <w:bookmarkEnd w:id="303"/>
      <w:bookmarkStart w:id="304" w:name="_Toc182136062"/>
      <w:bookmarkEnd w:id="304"/>
      <w:bookmarkStart w:id="305" w:name="_Toc182136070"/>
      <w:bookmarkEnd w:id="305"/>
      <w:bookmarkStart w:id="306" w:name="_Toc182130989"/>
      <w:bookmarkEnd w:id="306"/>
      <w:bookmarkStart w:id="307" w:name="_Toc182130948"/>
      <w:bookmarkEnd w:id="307"/>
      <w:bookmarkStart w:id="308" w:name="_Toc182136067"/>
      <w:bookmarkEnd w:id="308"/>
      <w:bookmarkStart w:id="309" w:name="_Toc179520459"/>
      <w:bookmarkEnd w:id="309"/>
      <w:bookmarkStart w:id="310" w:name="_Toc182136150"/>
      <w:bookmarkEnd w:id="310"/>
      <w:bookmarkStart w:id="311" w:name="_Toc182136124"/>
      <w:bookmarkEnd w:id="311"/>
      <w:bookmarkStart w:id="312" w:name="_Toc182136057"/>
      <w:bookmarkEnd w:id="312"/>
      <w:bookmarkStart w:id="313" w:name="_Toc182136052"/>
      <w:bookmarkEnd w:id="313"/>
      <w:bookmarkStart w:id="314" w:name="_Toc182136145"/>
      <w:bookmarkEnd w:id="314"/>
      <w:bookmarkStart w:id="315" w:name="_Toc182136092"/>
      <w:bookmarkEnd w:id="315"/>
      <w:bookmarkStart w:id="316" w:name="_Toc182131017"/>
      <w:bookmarkEnd w:id="316"/>
      <w:bookmarkStart w:id="317" w:name="_Toc182136122"/>
      <w:bookmarkEnd w:id="317"/>
      <w:bookmarkStart w:id="318" w:name="_Toc182136065"/>
      <w:bookmarkEnd w:id="318"/>
      <w:bookmarkStart w:id="319" w:name="_Toc182136091"/>
      <w:bookmarkEnd w:id="319"/>
      <w:bookmarkStart w:id="320" w:name="_Toc182130929"/>
      <w:bookmarkEnd w:id="320"/>
      <w:bookmarkStart w:id="321" w:name="_Toc182131012"/>
      <w:bookmarkEnd w:id="321"/>
      <w:bookmarkStart w:id="322" w:name="_Toc182130977"/>
      <w:bookmarkEnd w:id="322"/>
      <w:bookmarkStart w:id="323" w:name="_Toc182130920"/>
      <w:bookmarkEnd w:id="323"/>
      <w:bookmarkStart w:id="324" w:name="_Toc182130954"/>
      <w:bookmarkEnd w:id="324"/>
      <w:bookmarkStart w:id="325" w:name="_Toc182130924"/>
      <w:bookmarkEnd w:id="325"/>
      <w:bookmarkStart w:id="326" w:name="_Toc182136064"/>
      <w:bookmarkEnd w:id="326"/>
      <w:bookmarkStart w:id="327" w:name="_Toc182130945"/>
      <w:bookmarkEnd w:id="327"/>
      <w:bookmarkStart w:id="328" w:name="_Toc1040916427"/>
      <w:bookmarkStart w:id="329" w:name="_Toc902086649"/>
      <w:bookmarkStart w:id="330" w:name="_Toc806622131"/>
      <w:r>
        <w:rPr>
          <w:sz w:val="36"/>
          <w:szCs w:val="36"/>
        </w:rPr>
        <w:t>数据库要求</w:t>
      </w:r>
      <w:bookmarkEnd w:id="328"/>
      <w:bookmarkEnd w:id="329"/>
      <w:bookmarkEnd w:id="330"/>
    </w:p>
    <w:p>
      <w:pPr>
        <w:pStyle w:val="5"/>
        <w:keepNext w:val="0"/>
        <w:keepLines w:val="0"/>
        <w:spacing w:before="0" w:after="0"/>
        <w:jc w:val="center"/>
        <w:rPr>
          <w:sz w:val="30"/>
          <w:szCs w:val="30"/>
        </w:rPr>
      </w:pPr>
      <w:bookmarkStart w:id="331" w:name="_Toc1280600127"/>
      <w:bookmarkStart w:id="332" w:name="_Toc1981375853"/>
      <w:bookmarkStart w:id="333" w:name="_Toc135761923"/>
      <w:r>
        <w:rPr>
          <w:sz w:val="30"/>
          <w:szCs w:val="30"/>
        </w:rPr>
        <w:t>国家和省级综合性城市管理数据库</w:t>
      </w:r>
      <w:bookmarkEnd w:id="331"/>
      <w:bookmarkEnd w:id="332"/>
      <w:bookmarkEnd w:id="333"/>
    </w:p>
    <w:p>
      <w:pPr>
        <w:pStyle w:val="6"/>
        <w:keepNext w:val="0"/>
        <w:keepLines w:val="0"/>
        <w:spacing w:before="0" w:after="0" w:line="360" w:lineRule="auto"/>
        <w:ind w:left="0" w:firstLine="0"/>
        <w:rPr>
          <w:b/>
          <w:bCs/>
          <w:sz w:val="24"/>
          <w:szCs w:val="24"/>
        </w:rPr>
      </w:pPr>
      <w:bookmarkStart w:id="334" w:name="_Toc965224255"/>
      <w:r>
        <w:rPr>
          <w:sz w:val="24"/>
          <w:szCs w:val="24"/>
        </w:rPr>
        <w:t>国家和省级</w:t>
      </w:r>
      <w:r>
        <w:rPr>
          <w:rFonts w:hint="eastAsia"/>
          <w:sz w:val="24"/>
          <w:szCs w:val="24"/>
        </w:rPr>
        <w:t>综合性城市管理数据库</w:t>
      </w:r>
      <w:r>
        <w:rPr>
          <w:sz w:val="24"/>
          <w:szCs w:val="24"/>
        </w:rPr>
        <w:t>应包括</w:t>
      </w:r>
      <w:r>
        <w:rPr>
          <w:rFonts w:hint="default"/>
          <w:sz w:val="24"/>
          <w:szCs w:val="24"/>
        </w:rPr>
        <w:t>业务指导</w:t>
      </w:r>
      <w:r>
        <w:rPr>
          <w:rFonts w:hint="eastAsia"/>
          <w:sz w:val="24"/>
          <w:szCs w:val="24"/>
        </w:rPr>
        <w:t>、监督</w:t>
      </w:r>
      <w:r>
        <w:rPr>
          <w:sz w:val="24"/>
          <w:szCs w:val="24"/>
        </w:rPr>
        <w:t>检查</w:t>
      </w:r>
      <w:r>
        <w:rPr>
          <w:rFonts w:hint="eastAsia"/>
          <w:sz w:val="24"/>
          <w:szCs w:val="24"/>
        </w:rPr>
        <w:t>、</w:t>
      </w:r>
      <w:r>
        <w:rPr>
          <w:sz w:val="24"/>
          <w:szCs w:val="24"/>
        </w:rPr>
        <w:t>公众诉求、</w:t>
      </w:r>
      <w:r>
        <w:rPr>
          <w:rFonts w:hint="eastAsia"/>
          <w:sz w:val="24"/>
          <w:szCs w:val="24"/>
        </w:rPr>
        <w:t>网络舆情、</w:t>
      </w:r>
      <w:r>
        <w:rPr>
          <w:sz w:val="24"/>
          <w:szCs w:val="24"/>
        </w:rPr>
        <w:t>市级</w:t>
      </w:r>
      <w:r>
        <w:rPr>
          <w:rFonts w:hint="eastAsia"/>
          <w:sz w:val="24"/>
          <w:szCs w:val="24"/>
        </w:rPr>
        <w:t>平台上报</w:t>
      </w:r>
      <w:r>
        <w:rPr>
          <w:sz w:val="24"/>
          <w:szCs w:val="24"/>
        </w:rPr>
        <w:t>和</w:t>
      </w:r>
      <w:r>
        <w:rPr>
          <w:rFonts w:hint="eastAsia"/>
          <w:sz w:val="24"/>
          <w:szCs w:val="24"/>
        </w:rPr>
        <w:t>综合评价等</w:t>
      </w:r>
      <w:r>
        <w:rPr>
          <w:rFonts w:hint="default"/>
          <w:sz w:val="24"/>
          <w:szCs w:val="24"/>
        </w:rPr>
        <w:t>数据</w:t>
      </w:r>
      <w:r>
        <w:rPr>
          <w:sz w:val="24"/>
          <w:szCs w:val="24"/>
        </w:rPr>
        <w:t>。</w:t>
      </w:r>
      <w:bookmarkEnd w:id="334"/>
    </w:p>
    <w:p>
      <w:pPr>
        <w:pStyle w:val="6"/>
        <w:keepNext w:val="0"/>
        <w:keepLines w:val="0"/>
        <w:spacing w:before="0" w:after="0" w:line="360" w:lineRule="auto"/>
        <w:ind w:left="0" w:firstLine="0"/>
        <w:rPr>
          <w:b/>
          <w:bCs/>
          <w:sz w:val="24"/>
          <w:szCs w:val="24"/>
        </w:rPr>
      </w:pPr>
      <w:bookmarkStart w:id="335" w:name="_Toc432584347"/>
      <w:r>
        <w:rPr>
          <w:rFonts w:hint="default"/>
          <w:sz w:val="24"/>
          <w:szCs w:val="24"/>
        </w:rPr>
        <w:t>业务指导</w:t>
      </w:r>
      <w:r>
        <w:rPr>
          <w:rFonts w:hint="eastAsia"/>
          <w:sz w:val="24"/>
          <w:szCs w:val="24"/>
        </w:rPr>
        <w:t>数据</w:t>
      </w:r>
      <w:r>
        <w:rPr>
          <w:sz w:val="24"/>
          <w:szCs w:val="24"/>
        </w:rPr>
        <w:t>应</w:t>
      </w:r>
      <w:r>
        <w:rPr>
          <w:rFonts w:hint="eastAsia"/>
          <w:sz w:val="24"/>
          <w:szCs w:val="24"/>
        </w:rPr>
        <w:t>包括城市管理相关的法律、法规、规章</w:t>
      </w:r>
      <w:r>
        <w:rPr>
          <w:rFonts w:hint="default"/>
          <w:sz w:val="24"/>
          <w:szCs w:val="24"/>
        </w:rPr>
        <w:t>、</w:t>
      </w:r>
      <w:r>
        <w:rPr>
          <w:rFonts w:hint="eastAsia"/>
          <w:sz w:val="24"/>
          <w:szCs w:val="24"/>
          <w:lang w:eastAsia="zh-CN"/>
        </w:rPr>
        <w:t>规范性文件</w:t>
      </w:r>
      <w:r>
        <w:rPr>
          <w:rFonts w:hint="default"/>
          <w:sz w:val="24"/>
          <w:szCs w:val="24"/>
        </w:rPr>
        <w:t>和</w:t>
      </w:r>
      <w:r>
        <w:rPr>
          <w:rFonts w:hint="eastAsia"/>
          <w:sz w:val="24"/>
          <w:szCs w:val="24"/>
        </w:rPr>
        <w:t>标准规范等数据；城市管理体制机制</w:t>
      </w:r>
      <w:r>
        <w:rPr>
          <w:rFonts w:hint="default"/>
          <w:sz w:val="24"/>
          <w:szCs w:val="24"/>
        </w:rPr>
        <w:t>相关</w:t>
      </w:r>
      <w:r>
        <w:rPr>
          <w:rFonts w:hint="eastAsia"/>
          <w:sz w:val="24"/>
          <w:szCs w:val="24"/>
        </w:rPr>
        <w:t>数据；城市管理行政执法职责、配置、范围</w:t>
      </w:r>
      <w:r>
        <w:rPr>
          <w:rFonts w:hint="default"/>
          <w:sz w:val="24"/>
          <w:szCs w:val="24"/>
        </w:rPr>
        <w:t>和</w:t>
      </w:r>
      <w:r>
        <w:rPr>
          <w:rFonts w:hint="eastAsia"/>
          <w:sz w:val="24"/>
          <w:szCs w:val="24"/>
        </w:rPr>
        <w:t>查处情况等数据；城市管理典型案例</w:t>
      </w:r>
      <w:r>
        <w:rPr>
          <w:rFonts w:hint="default"/>
          <w:sz w:val="24"/>
          <w:szCs w:val="24"/>
        </w:rPr>
        <w:t>和</w:t>
      </w:r>
      <w:r>
        <w:rPr>
          <w:rFonts w:hint="eastAsia"/>
          <w:sz w:val="24"/>
          <w:szCs w:val="24"/>
        </w:rPr>
        <w:t>专项行动等数据。</w:t>
      </w:r>
      <w:bookmarkEnd w:id="335"/>
    </w:p>
    <w:p>
      <w:pPr>
        <w:pStyle w:val="6"/>
        <w:keepNext w:val="0"/>
        <w:keepLines w:val="0"/>
        <w:spacing w:before="0" w:after="0" w:line="360" w:lineRule="auto"/>
        <w:ind w:left="0" w:firstLine="0"/>
        <w:rPr>
          <w:b/>
          <w:bCs/>
          <w:sz w:val="24"/>
          <w:szCs w:val="24"/>
        </w:rPr>
      </w:pPr>
      <w:bookmarkStart w:id="336" w:name="_Toc1212974934"/>
      <w:r>
        <w:rPr>
          <w:sz w:val="24"/>
          <w:szCs w:val="24"/>
        </w:rPr>
        <w:t>监督检查</w:t>
      </w:r>
      <w:r>
        <w:rPr>
          <w:rFonts w:hint="eastAsia"/>
          <w:sz w:val="24"/>
          <w:szCs w:val="24"/>
        </w:rPr>
        <w:t>数据</w:t>
      </w:r>
      <w:r>
        <w:rPr>
          <w:sz w:val="24"/>
          <w:szCs w:val="24"/>
        </w:rPr>
        <w:t>应</w:t>
      </w:r>
      <w:r>
        <w:rPr>
          <w:rFonts w:hint="eastAsia"/>
          <w:sz w:val="24"/>
          <w:szCs w:val="24"/>
        </w:rPr>
        <w:t>包括国家平台或省级平台</w:t>
      </w:r>
      <w:r>
        <w:rPr>
          <w:rFonts w:hint="default"/>
          <w:sz w:val="24"/>
          <w:szCs w:val="24"/>
        </w:rPr>
        <w:t>布置</w:t>
      </w:r>
      <w:r>
        <w:rPr>
          <w:rFonts w:hint="eastAsia"/>
          <w:sz w:val="24"/>
          <w:szCs w:val="24"/>
        </w:rPr>
        <w:t>的重点工作任务及反馈数据。</w:t>
      </w:r>
      <w:bookmarkEnd w:id="336"/>
    </w:p>
    <w:p>
      <w:pPr>
        <w:pStyle w:val="6"/>
        <w:keepNext w:val="0"/>
        <w:keepLines w:val="0"/>
        <w:spacing w:before="0" w:after="0" w:line="360" w:lineRule="auto"/>
        <w:ind w:left="0" w:firstLine="0"/>
        <w:rPr>
          <w:b/>
          <w:bCs/>
          <w:sz w:val="24"/>
          <w:szCs w:val="24"/>
        </w:rPr>
      </w:pPr>
      <w:bookmarkStart w:id="337" w:name="_Toc407454767"/>
      <w:r>
        <w:rPr>
          <w:sz w:val="24"/>
          <w:szCs w:val="24"/>
        </w:rPr>
        <w:t>公众诉求数据应包括12319微信公众服务号收集的投诉、咨询</w:t>
      </w:r>
      <w:r>
        <w:rPr>
          <w:rFonts w:hint="eastAsia"/>
          <w:sz w:val="24"/>
          <w:szCs w:val="24"/>
          <w:lang w:eastAsia="zh-CN"/>
        </w:rPr>
        <w:t>、</w:t>
      </w:r>
      <w:r>
        <w:rPr>
          <w:sz w:val="24"/>
          <w:szCs w:val="24"/>
        </w:rPr>
        <w:t>建议数据。</w:t>
      </w:r>
      <w:bookmarkEnd w:id="337"/>
    </w:p>
    <w:p>
      <w:pPr>
        <w:pStyle w:val="6"/>
        <w:keepNext w:val="0"/>
        <w:keepLines w:val="0"/>
        <w:spacing w:before="0" w:after="0" w:line="360" w:lineRule="auto"/>
        <w:ind w:left="0" w:firstLine="0"/>
        <w:rPr>
          <w:b/>
          <w:bCs/>
          <w:sz w:val="24"/>
          <w:szCs w:val="24"/>
        </w:rPr>
      </w:pPr>
      <w:bookmarkStart w:id="338" w:name="_Toc1914402333"/>
      <w:r>
        <w:rPr>
          <w:sz w:val="24"/>
          <w:szCs w:val="24"/>
        </w:rPr>
        <w:t>网络舆情数据应</w:t>
      </w:r>
      <w:r>
        <w:rPr>
          <w:rFonts w:hint="eastAsia"/>
          <w:sz w:val="24"/>
          <w:szCs w:val="24"/>
        </w:rPr>
        <w:t>包括</w:t>
      </w:r>
      <w:r>
        <w:rPr>
          <w:rFonts w:hint="default"/>
          <w:sz w:val="24"/>
        </w:rPr>
        <w:t>从</w:t>
      </w:r>
      <w:r>
        <w:rPr>
          <w:rFonts w:hint="eastAsia"/>
          <w:sz w:val="24"/>
        </w:rPr>
        <w:t>公共网络信息平台获取</w:t>
      </w:r>
      <w:r>
        <w:rPr>
          <w:rFonts w:hint="default"/>
          <w:sz w:val="24"/>
        </w:rPr>
        <w:t>的</w:t>
      </w:r>
      <w:r>
        <w:rPr>
          <w:rFonts w:hint="eastAsia"/>
          <w:sz w:val="24"/>
        </w:rPr>
        <w:t>与城市管理相关</w:t>
      </w:r>
      <w:r>
        <w:rPr>
          <w:rFonts w:hint="eastAsia"/>
          <w:sz w:val="24"/>
          <w:lang w:eastAsia="zh-CN"/>
        </w:rPr>
        <w:t>的</w:t>
      </w:r>
      <w:r>
        <w:rPr>
          <w:rFonts w:hint="default"/>
          <w:sz w:val="24"/>
        </w:rPr>
        <w:t>舆情数据</w:t>
      </w:r>
      <w:r>
        <w:rPr>
          <w:sz w:val="24"/>
          <w:szCs w:val="24"/>
        </w:rPr>
        <w:t>。</w:t>
      </w:r>
      <w:bookmarkEnd w:id="338"/>
    </w:p>
    <w:p>
      <w:pPr>
        <w:pStyle w:val="6"/>
        <w:keepNext w:val="0"/>
        <w:keepLines w:val="0"/>
        <w:spacing w:before="0" w:after="0" w:line="360" w:lineRule="auto"/>
        <w:ind w:left="0" w:firstLine="0"/>
        <w:rPr>
          <w:b/>
          <w:bCs/>
          <w:sz w:val="24"/>
          <w:szCs w:val="24"/>
        </w:rPr>
      </w:pPr>
      <w:bookmarkStart w:id="339" w:name="_Toc1760011377"/>
      <w:r>
        <w:rPr>
          <w:rFonts w:hint="eastAsia"/>
          <w:sz w:val="24"/>
          <w:szCs w:val="24"/>
        </w:rPr>
        <w:t>市级平台上报数据</w:t>
      </w:r>
      <w:r>
        <w:rPr>
          <w:sz w:val="24"/>
          <w:szCs w:val="24"/>
        </w:rPr>
        <w:t>应</w:t>
      </w:r>
      <w:r>
        <w:rPr>
          <w:rFonts w:hint="eastAsia"/>
          <w:sz w:val="24"/>
          <w:szCs w:val="24"/>
        </w:rPr>
        <w:t>包括市级平台推送的城市部件事件监管、</w:t>
      </w:r>
      <w:r>
        <w:rPr>
          <w:rFonts w:hint="default"/>
          <w:sz w:val="24"/>
          <w:szCs w:val="24"/>
        </w:rPr>
        <w:t>城市管理行业应用</w:t>
      </w:r>
      <w:r>
        <w:rPr>
          <w:rFonts w:hint="eastAsia"/>
          <w:sz w:val="24"/>
          <w:szCs w:val="24"/>
        </w:rPr>
        <w:t>、相关行业、公众</w:t>
      </w:r>
      <w:r>
        <w:rPr>
          <w:rFonts w:hint="default"/>
          <w:sz w:val="24"/>
          <w:szCs w:val="24"/>
        </w:rPr>
        <w:t>诉求和</w:t>
      </w:r>
      <w:r>
        <w:rPr>
          <w:rFonts w:hint="eastAsia"/>
          <w:sz w:val="24"/>
          <w:szCs w:val="24"/>
        </w:rPr>
        <w:t>网络舆情等</w:t>
      </w:r>
      <w:r>
        <w:rPr>
          <w:rFonts w:hint="default"/>
          <w:sz w:val="24"/>
          <w:szCs w:val="24"/>
        </w:rPr>
        <w:t>数据</w:t>
      </w:r>
      <w:r>
        <w:rPr>
          <w:rFonts w:hint="eastAsia"/>
          <w:sz w:val="24"/>
          <w:szCs w:val="24"/>
        </w:rPr>
        <w:t>。</w:t>
      </w:r>
      <w:bookmarkEnd w:id="339"/>
    </w:p>
    <w:p>
      <w:pPr>
        <w:pStyle w:val="6"/>
        <w:keepNext w:val="0"/>
        <w:keepLines w:val="0"/>
        <w:spacing w:before="0" w:after="0" w:line="360" w:lineRule="auto"/>
        <w:ind w:left="0" w:firstLine="0"/>
        <w:rPr>
          <w:b/>
          <w:bCs/>
          <w:color w:val="auto"/>
          <w:sz w:val="24"/>
          <w:szCs w:val="24"/>
        </w:rPr>
      </w:pPr>
      <w:bookmarkStart w:id="340" w:name="_Toc1071459461"/>
      <w:r>
        <w:rPr>
          <w:rFonts w:hint="eastAsia"/>
          <w:sz w:val="24"/>
          <w:szCs w:val="24"/>
        </w:rPr>
        <w:t>综</w:t>
      </w:r>
      <w:r>
        <w:rPr>
          <w:rFonts w:hint="eastAsia"/>
          <w:color w:val="auto"/>
          <w:sz w:val="24"/>
          <w:szCs w:val="24"/>
        </w:rPr>
        <w:t>合评价数据</w:t>
      </w:r>
      <w:r>
        <w:rPr>
          <w:color w:val="auto"/>
          <w:sz w:val="24"/>
          <w:szCs w:val="24"/>
        </w:rPr>
        <w:t>应</w:t>
      </w:r>
      <w:r>
        <w:rPr>
          <w:rFonts w:hint="eastAsia"/>
          <w:color w:val="auto"/>
          <w:sz w:val="24"/>
          <w:szCs w:val="24"/>
        </w:rPr>
        <w:t>包括城市综合管理服务评价</w:t>
      </w:r>
      <w:r>
        <w:rPr>
          <w:color w:val="auto"/>
          <w:sz w:val="24"/>
          <w:szCs w:val="24"/>
        </w:rPr>
        <w:t>指标</w:t>
      </w:r>
      <w:r>
        <w:rPr>
          <w:rFonts w:hint="eastAsia"/>
          <w:color w:val="auto"/>
          <w:sz w:val="24"/>
          <w:szCs w:val="24"/>
        </w:rPr>
        <w:t>体系</w:t>
      </w:r>
      <w:r>
        <w:rPr>
          <w:rFonts w:hint="eastAsia"/>
          <w:sz w:val="24"/>
          <w:szCs w:val="24"/>
        </w:rPr>
        <w:t>各项评价指标所需的</w:t>
      </w:r>
      <w:r>
        <w:rPr>
          <w:rFonts w:hint="eastAsia"/>
          <w:color w:val="auto"/>
          <w:sz w:val="24"/>
          <w:szCs w:val="24"/>
        </w:rPr>
        <w:t>数据、评价过程数据</w:t>
      </w:r>
      <w:r>
        <w:rPr>
          <w:rFonts w:hint="default"/>
          <w:color w:val="auto"/>
          <w:sz w:val="24"/>
          <w:szCs w:val="24"/>
        </w:rPr>
        <w:t>和</w:t>
      </w:r>
      <w:r>
        <w:rPr>
          <w:rFonts w:hint="eastAsia"/>
          <w:color w:val="auto"/>
          <w:sz w:val="24"/>
          <w:szCs w:val="24"/>
        </w:rPr>
        <w:t>评价结果数据等。</w:t>
      </w:r>
      <w:bookmarkEnd w:id="340"/>
    </w:p>
    <w:p>
      <w:pPr>
        <w:pStyle w:val="6"/>
        <w:keepNext w:val="0"/>
        <w:keepLines w:val="0"/>
        <w:spacing w:before="0" w:after="0" w:line="360" w:lineRule="auto"/>
        <w:ind w:left="0" w:firstLine="0"/>
        <w:rPr>
          <w:b/>
          <w:bCs/>
          <w:color w:val="auto"/>
          <w:sz w:val="24"/>
          <w:szCs w:val="24"/>
        </w:rPr>
      </w:pPr>
      <w:bookmarkStart w:id="341" w:name="_Toc1368780932"/>
      <w:r>
        <w:rPr>
          <w:color w:val="auto"/>
          <w:sz w:val="24"/>
          <w:szCs w:val="24"/>
        </w:rPr>
        <w:t>省级</w:t>
      </w:r>
      <w:r>
        <w:rPr>
          <w:rFonts w:hint="eastAsia"/>
          <w:color w:val="auto"/>
          <w:sz w:val="24"/>
          <w:szCs w:val="24"/>
        </w:rPr>
        <w:t>综合性城市管理数据库</w:t>
      </w:r>
      <w:r>
        <w:rPr>
          <w:color w:val="auto"/>
          <w:sz w:val="24"/>
          <w:szCs w:val="24"/>
        </w:rPr>
        <w:t>可根据实际</w:t>
      </w:r>
      <w:r>
        <w:rPr>
          <w:rFonts w:hint="eastAsia"/>
          <w:color w:val="auto"/>
          <w:sz w:val="24"/>
          <w:szCs w:val="24"/>
          <w:lang w:val="en-US" w:eastAsia="zh-CN"/>
        </w:rPr>
        <w:t>需要</w:t>
      </w:r>
      <w:r>
        <w:rPr>
          <w:color w:val="auto"/>
          <w:sz w:val="24"/>
          <w:szCs w:val="24"/>
        </w:rPr>
        <w:t>拓展数据建设内容。</w:t>
      </w:r>
      <w:bookmarkEnd w:id="341"/>
    </w:p>
    <w:p>
      <w:pPr>
        <w:pStyle w:val="5"/>
        <w:keepNext w:val="0"/>
        <w:keepLines w:val="0"/>
        <w:spacing w:before="0" w:after="0"/>
        <w:jc w:val="center"/>
        <w:rPr>
          <w:color w:val="auto"/>
          <w:sz w:val="30"/>
          <w:szCs w:val="30"/>
        </w:rPr>
      </w:pPr>
      <w:bookmarkStart w:id="342" w:name="_Toc2102530989"/>
      <w:bookmarkStart w:id="343" w:name="_Toc1123006747"/>
      <w:bookmarkStart w:id="344" w:name="_Toc1256297460"/>
      <w:r>
        <w:rPr>
          <w:color w:val="auto"/>
          <w:sz w:val="30"/>
          <w:szCs w:val="30"/>
        </w:rPr>
        <w:t>市级综合性城市管理数据库</w:t>
      </w:r>
      <w:bookmarkEnd w:id="342"/>
      <w:bookmarkEnd w:id="343"/>
      <w:bookmarkEnd w:id="344"/>
    </w:p>
    <w:p>
      <w:pPr>
        <w:pStyle w:val="6"/>
        <w:keepNext w:val="0"/>
        <w:keepLines w:val="0"/>
        <w:spacing w:before="0" w:after="0" w:line="360" w:lineRule="auto"/>
        <w:ind w:left="0" w:firstLine="0"/>
        <w:rPr>
          <w:b/>
          <w:bCs/>
          <w:color w:val="auto"/>
          <w:sz w:val="24"/>
          <w:szCs w:val="24"/>
        </w:rPr>
      </w:pPr>
      <w:bookmarkStart w:id="345" w:name="_Toc747184074"/>
      <w:bookmarkStart w:id="346" w:name="_Toc1101043850"/>
      <w:bookmarkStart w:id="347" w:name="_Toc5205438"/>
      <w:r>
        <w:rPr>
          <w:rFonts w:hint="eastAsia"/>
          <w:b w:val="0"/>
          <w:bCs w:val="0"/>
          <w:color w:val="auto"/>
          <w:sz w:val="24"/>
          <w:szCs w:val="24"/>
        </w:rPr>
        <w:t>市级</w:t>
      </w:r>
      <w:r>
        <w:rPr>
          <w:b w:val="0"/>
          <w:bCs w:val="0"/>
          <w:color w:val="auto"/>
          <w:sz w:val="24"/>
          <w:szCs w:val="24"/>
        </w:rPr>
        <w:t>综合性城市管理数据库应符合下列规定</w:t>
      </w:r>
      <w:r>
        <w:rPr>
          <w:rFonts w:hint="eastAsia"/>
          <w:b w:val="0"/>
          <w:bCs w:val="0"/>
          <w:color w:val="auto"/>
          <w:sz w:val="24"/>
          <w:szCs w:val="24"/>
        </w:rPr>
        <w:t>：</w:t>
      </w:r>
    </w:p>
    <w:bookmarkEnd w:id="345"/>
    <w:bookmarkEnd w:id="346"/>
    <w:p>
      <w:pPr>
        <w:numPr>
          <w:ilvl w:val="0"/>
          <w:numId w:val="27"/>
        </w:numPr>
        <w:tabs>
          <w:tab w:val="left" w:pos="420"/>
          <w:tab w:val="clear" w:pos="840"/>
        </w:tabs>
        <w:spacing w:line="360" w:lineRule="auto"/>
        <w:ind w:left="0" w:firstLine="480" w:firstLineChars="200"/>
        <w:rPr>
          <w:b/>
          <w:bCs/>
          <w:color w:val="auto"/>
          <w:sz w:val="24"/>
        </w:rPr>
      </w:pPr>
      <w:bookmarkStart w:id="348" w:name="_Toc1585847709"/>
      <w:bookmarkStart w:id="349" w:name="_Toc377400751"/>
      <w:r>
        <w:rPr>
          <w:color w:val="auto"/>
          <w:sz w:val="24"/>
        </w:rPr>
        <w:t>市级综合性城市管理数据库应包括城市</w:t>
      </w:r>
      <w:r>
        <w:rPr>
          <w:rFonts w:hint="eastAsia"/>
          <w:color w:val="auto"/>
          <w:sz w:val="24"/>
        </w:rPr>
        <w:t>管理基础、城市</w:t>
      </w:r>
      <w:r>
        <w:rPr>
          <w:color w:val="auto"/>
          <w:sz w:val="24"/>
        </w:rPr>
        <w:t>部件事件监管、城市管理行业应用、相关行业、</w:t>
      </w:r>
      <w:r>
        <w:rPr>
          <w:rFonts w:hint="eastAsia"/>
          <w:color w:val="auto"/>
          <w:sz w:val="24"/>
        </w:rPr>
        <w:t>公众</w:t>
      </w:r>
      <w:r>
        <w:rPr>
          <w:rFonts w:hint="default"/>
          <w:color w:val="auto"/>
          <w:sz w:val="24"/>
        </w:rPr>
        <w:t>诉求</w:t>
      </w:r>
      <w:r>
        <w:rPr>
          <w:color w:val="auto"/>
          <w:sz w:val="24"/>
        </w:rPr>
        <w:t>和网络</w:t>
      </w:r>
      <w:r>
        <w:rPr>
          <w:rFonts w:hint="eastAsia"/>
          <w:color w:val="auto"/>
          <w:sz w:val="24"/>
        </w:rPr>
        <w:t>舆情</w:t>
      </w:r>
      <w:r>
        <w:rPr>
          <w:color w:val="auto"/>
          <w:sz w:val="24"/>
        </w:rPr>
        <w:t>等数据；</w:t>
      </w:r>
    </w:p>
    <w:p>
      <w:pPr>
        <w:numPr>
          <w:ilvl w:val="0"/>
          <w:numId w:val="27"/>
        </w:numPr>
        <w:tabs>
          <w:tab w:val="left" w:pos="420"/>
          <w:tab w:val="clear" w:pos="840"/>
        </w:tabs>
        <w:spacing w:line="360" w:lineRule="auto"/>
        <w:ind w:left="0" w:firstLine="480" w:firstLineChars="200"/>
        <w:rPr>
          <w:b/>
          <w:bCs/>
          <w:color w:val="auto"/>
          <w:sz w:val="24"/>
        </w:rPr>
      </w:pPr>
      <w:r>
        <w:rPr>
          <w:color w:val="auto"/>
          <w:sz w:val="24"/>
        </w:rPr>
        <w:t>可根据本市实际</w:t>
      </w:r>
      <w:r>
        <w:rPr>
          <w:rFonts w:hint="eastAsia"/>
          <w:color w:val="auto"/>
          <w:sz w:val="24"/>
          <w:lang w:val="en-US" w:eastAsia="zh-CN"/>
        </w:rPr>
        <w:t>需要</w:t>
      </w:r>
      <w:r>
        <w:rPr>
          <w:color w:val="auto"/>
          <w:sz w:val="24"/>
        </w:rPr>
        <w:t>拓展数据建设内容。</w:t>
      </w:r>
    </w:p>
    <w:p>
      <w:pPr>
        <w:pStyle w:val="6"/>
        <w:keepNext w:val="0"/>
        <w:keepLines w:val="0"/>
        <w:spacing w:before="0" w:after="0" w:line="360" w:lineRule="auto"/>
        <w:ind w:left="0" w:firstLine="0"/>
        <w:rPr>
          <w:b/>
          <w:bCs/>
          <w:sz w:val="24"/>
          <w:szCs w:val="24"/>
        </w:rPr>
      </w:pPr>
      <w:bookmarkStart w:id="350" w:name="_Toc296949457"/>
      <w:r>
        <w:rPr>
          <w:b w:val="0"/>
          <w:bCs w:val="0"/>
          <w:sz w:val="24"/>
          <w:szCs w:val="24"/>
        </w:rPr>
        <w:t>城市管理基础数据</w:t>
      </w:r>
      <w:bookmarkEnd w:id="350"/>
      <w:r>
        <w:rPr>
          <w:b w:val="0"/>
          <w:bCs w:val="0"/>
          <w:sz w:val="24"/>
          <w:szCs w:val="24"/>
        </w:rPr>
        <w:t>应符合下列规定</w:t>
      </w:r>
      <w:r>
        <w:rPr>
          <w:rFonts w:hint="eastAsia"/>
          <w:b w:val="0"/>
          <w:bCs w:val="0"/>
          <w:sz w:val="24"/>
          <w:szCs w:val="24"/>
        </w:rPr>
        <w:t>：</w:t>
      </w:r>
    </w:p>
    <w:bookmarkEnd w:id="348"/>
    <w:bookmarkEnd w:id="349"/>
    <w:p>
      <w:pPr>
        <w:numPr>
          <w:ilvl w:val="0"/>
          <w:numId w:val="28"/>
        </w:numPr>
        <w:tabs>
          <w:tab w:val="left" w:pos="420"/>
          <w:tab w:val="clear" w:pos="840"/>
        </w:tabs>
        <w:spacing w:line="360" w:lineRule="auto"/>
        <w:ind w:left="0" w:firstLine="480" w:firstLineChars="200"/>
        <w:rPr>
          <w:b/>
          <w:bCs/>
          <w:sz w:val="24"/>
        </w:rPr>
      </w:pPr>
      <w:r>
        <w:rPr>
          <w:sz w:val="24"/>
        </w:rPr>
        <w:t>城市管理基础数据应包括地理空间和视频监控等数据；</w:t>
      </w:r>
    </w:p>
    <w:p>
      <w:pPr>
        <w:numPr>
          <w:ilvl w:val="0"/>
          <w:numId w:val="28"/>
        </w:numPr>
        <w:tabs>
          <w:tab w:val="left" w:pos="420"/>
          <w:tab w:val="clear" w:pos="840"/>
        </w:tabs>
        <w:spacing w:line="360" w:lineRule="auto"/>
        <w:ind w:left="0" w:firstLine="480" w:firstLineChars="200"/>
        <w:rPr>
          <w:b/>
          <w:bCs/>
          <w:color w:val="auto"/>
          <w:sz w:val="24"/>
        </w:rPr>
      </w:pPr>
      <w:r>
        <w:rPr>
          <w:rFonts w:hint="eastAsia"/>
          <w:sz w:val="24"/>
        </w:rPr>
        <w:t>地理空间数据应包括地理空间框架、</w:t>
      </w:r>
      <w:r>
        <w:rPr>
          <w:sz w:val="24"/>
        </w:rPr>
        <w:t>管理部件、</w:t>
      </w:r>
      <w:r>
        <w:rPr>
          <w:rFonts w:hint="eastAsia"/>
          <w:sz w:val="24"/>
        </w:rPr>
        <w:t>单元网格、实景影像</w:t>
      </w:r>
      <w:r>
        <w:rPr>
          <w:sz w:val="24"/>
        </w:rPr>
        <w:t>和地理编码等数据</w:t>
      </w:r>
      <w:r>
        <w:rPr>
          <w:rFonts w:hint="eastAsia"/>
          <w:sz w:val="24"/>
        </w:rPr>
        <w:t>，</w:t>
      </w:r>
      <w:r>
        <w:rPr>
          <w:sz w:val="24"/>
        </w:rPr>
        <w:t>应符合现行</w:t>
      </w:r>
      <w:r>
        <w:rPr>
          <w:color w:val="auto"/>
          <w:sz w:val="24"/>
        </w:rPr>
        <w:t>行业标准</w:t>
      </w:r>
      <w:r>
        <w:rPr>
          <w:rFonts w:hint="eastAsia"/>
          <w:color w:val="auto"/>
          <w:sz w:val="24"/>
        </w:rPr>
        <w:t>《城市市政综合监管信息系统技术规范》CJJ/T</w:t>
      </w:r>
      <w:r>
        <w:rPr>
          <w:color w:val="auto"/>
          <w:sz w:val="24"/>
        </w:rPr>
        <w:t xml:space="preserve"> </w:t>
      </w:r>
      <w:r>
        <w:rPr>
          <w:rFonts w:hint="eastAsia"/>
          <w:color w:val="auto"/>
          <w:sz w:val="24"/>
        </w:rPr>
        <w:t>106</w:t>
      </w:r>
      <w:r>
        <w:rPr>
          <w:color w:val="auto"/>
          <w:sz w:val="24"/>
        </w:rPr>
        <w:t>的规定；</w:t>
      </w:r>
    </w:p>
    <w:p>
      <w:pPr>
        <w:numPr>
          <w:ilvl w:val="0"/>
          <w:numId w:val="28"/>
        </w:numPr>
        <w:tabs>
          <w:tab w:val="left" w:pos="420"/>
          <w:tab w:val="clear" w:pos="840"/>
        </w:tabs>
        <w:spacing w:line="360" w:lineRule="auto"/>
        <w:ind w:left="0" w:firstLine="480" w:firstLineChars="200"/>
        <w:rPr>
          <w:rFonts w:hint="eastAsia"/>
          <w:b/>
          <w:bCs/>
          <w:color w:val="auto"/>
          <w:sz w:val="24"/>
        </w:rPr>
      </w:pPr>
      <w:r>
        <w:rPr>
          <w:rFonts w:hint="eastAsia"/>
          <w:color w:val="auto"/>
          <w:sz w:val="24"/>
        </w:rPr>
        <w:t>视频监控数据</w:t>
      </w:r>
      <w:r>
        <w:rPr>
          <w:rFonts w:hint="default"/>
          <w:color w:val="auto"/>
          <w:sz w:val="24"/>
        </w:rPr>
        <w:t>应</w:t>
      </w:r>
      <w:r>
        <w:rPr>
          <w:rFonts w:hint="eastAsia"/>
          <w:color w:val="auto"/>
          <w:sz w:val="24"/>
        </w:rPr>
        <w:t>整合或共享城市管理相关的视频监控资源</w:t>
      </w:r>
      <w:r>
        <w:rPr>
          <w:rFonts w:hint="default"/>
          <w:color w:val="auto"/>
          <w:sz w:val="24"/>
        </w:rPr>
        <w:t>，应符合现行国家标准</w:t>
      </w:r>
      <w:r>
        <w:rPr>
          <w:rFonts w:hint="default" w:ascii="Times New Roman" w:hAnsi="Times New Roman" w:eastAsia="宋体" w:cs="Times New Roman"/>
          <w:b w:val="0"/>
          <w:bCs/>
          <w:i w:val="0"/>
          <w:caps w:val="0"/>
          <w:spacing w:val="0"/>
          <w:kern w:val="0"/>
          <w:sz w:val="24"/>
          <w:szCs w:val="20"/>
          <w:shd w:val="clear"/>
          <w:lang w:val="en-US" w:eastAsia="zh-CN" w:bidi="ar"/>
        </w:rPr>
        <w:t>《安全防范视频监控联网系统信息传输、交换、控制技术要求》GB/T</w:t>
      </w:r>
      <w:r>
        <w:rPr>
          <w:rFonts w:hint="default" w:ascii="Times New Roman" w:cs="Times New Roman"/>
          <w:b w:val="0"/>
          <w:bCs/>
          <w:i w:val="0"/>
          <w:caps w:val="0"/>
          <w:spacing w:val="0"/>
          <w:kern w:val="0"/>
          <w:sz w:val="24"/>
          <w:szCs w:val="20"/>
          <w:shd w:val="clear"/>
          <w:lang w:eastAsia="zh-CN" w:bidi="ar"/>
        </w:rPr>
        <w:t xml:space="preserve"> </w:t>
      </w:r>
      <w:r>
        <w:rPr>
          <w:rFonts w:hint="default" w:ascii="Times New Roman" w:hAnsi="Times New Roman" w:eastAsia="宋体" w:cs="Times New Roman"/>
          <w:b w:val="0"/>
          <w:bCs/>
          <w:i w:val="0"/>
          <w:caps w:val="0"/>
          <w:spacing w:val="0"/>
          <w:kern w:val="0"/>
          <w:sz w:val="24"/>
          <w:szCs w:val="20"/>
          <w:shd w:val="clear"/>
          <w:lang w:val="en-US" w:eastAsia="zh-CN" w:bidi="ar"/>
        </w:rPr>
        <w:t>28181</w:t>
      </w:r>
      <w:r>
        <w:rPr>
          <w:rFonts w:hint="default" w:cs="Times New Roman"/>
          <w:b w:val="0"/>
          <w:bCs/>
          <w:i w:val="0"/>
          <w:caps w:val="0"/>
          <w:spacing w:val="0"/>
          <w:kern w:val="0"/>
          <w:sz w:val="24"/>
          <w:szCs w:val="20"/>
          <w:shd w:val="clear"/>
          <w:lang w:eastAsia="zh-CN" w:bidi="ar"/>
        </w:rPr>
        <w:t>的规定</w:t>
      </w:r>
      <w:r>
        <w:rPr>
          <w:rFonts w:hint="eastAsia"/>
          <w:color w:val="auto"/>
          <w:sz w:val="24"/>
        </w:rPr>
        <w:t>。</w:t>
      </w:r>
    </w:p>
    <w:p>
      <w:pPr>
        <w:pStyle w:val="6"/>
        <w:keepNext w:val="0"/>
        <w:keepLines w:val="0"/>
        <w:spacing w:before="0" w:after="0" w:line="360" w:lineRule="auto"/>
        <w:ind w:left="0" w:firstLine="0"/>
        <w:rPr>
          <w:b/>
          <w:bCs/>
          <w:color w:val="auto"/>
          <w:sz w:val="24"/>
          <w:szCs w:val="24"/>
        </w:rPr>
      </w:pPr>
      <w:bookmarkStart w:id="351" w:name="_Toc77528171"/>
      <w:r>
        <w:rPr>
          <w:b w:val="0"/>
          <w:bCs w:val="0"/>
          <w:color w:val="auto"/>
          <w:sz w:val="24"/>
          <w:szCs w:val="24"/>
        </w:rPr>
        <w:t>城市部件事件监管数据</w:t>
      </w:r>
      <w:bookmarkEnd w:id="351"/>
      <w:r>
        <w:rPr>
          <w:b w:val="0"/>
          <w:bCs w:val="0"/>
          <w:color w:val="auto"/>
          <w:sz w:val="24"/>
          <w:szCs w:val="24"/>
        </w:rPr>
        <w:t>应符合下列规定</w:t>
      </w:r>
      <w:r>
        <w:rPr>
          <w:rFonts w:hint="eastAsia"/>
          <w:b w:val="0"/>
          <w:bCs w:val="0"/>
          <w:color w:val="auto"/>
          <w:sz w:val="24"/>
          <w:szCs w:val="24"/>
        </w:rPr>
        <w:t>：</w:t>
      </w:r>
    </w:p>
    <w:bookmarkEnd w:id="347"/>
    <w:p>
      <w:pPr>
        <w:numPr>
          <w:ilvl w:val="0"/>
          <w:numId w:val="29"/>
        </w:numPr>
        <w:tabs>
          <w:tab w:val="left" w:pos="420"/>
          <w:tab w:val="clear" w:pos="840"/>
        </w:tabs>
        <w:spacing w:line="360" w:lineRule="auto"/>
        <w:ind w:left="0" w:firstLine="480" w:firstLineChars="200"/>
        <w:rPr>
          <w:b/>
          <w:bCs/>
          <w:color w:val="auto"/>
          <w:sz w:val="24"/>
        </w:rPr>
      </w:pPr>
      <w:r>
        <w:rPr>
          <w:color w:val="auto"/>
          <w:sz w:val="24"/>
        </w:rPr>
        <w:t>城市部件事件监管数据应包括</w:t>
      </w:r>
      <w:r>
        <w:rPr>
          <w:rFonts w:hint="eastAsia"/>
          <w:color w:val="auto"/>
          <w:sz w:val="24"/>
        </w:rPr>
        <w:t>数字化城市管理</w:t>
      </w:r>
      <w:r>
        <w:rPr>
          <w:color w:val="auto"/>
          <w:sz w:val="24"/>
        </w:rPr>
        <w:t>信息</w:t>
      </w:r>
      <w:r>
        <w:rPr>
          <w:rFonts w:hint="eastAsia"/>
          <w:color w:val="auto"/>
          <w:sz w:val="24"/>
        </w:rPr>
        <w:t>系统</w:t>
      </w:r>
      <w:r>
        <w:rPr>
          <w:color w:val="auto"/>
          <w:sz w:val="24"/>
        </w:rPr>
        <w:t>运行</w:t>
      </w:r>
      <w:r>
        <w:rPr>
          <w:rFonts w:hint="eastAsia"/>
          <w:color w:val="auto"/>
          <w:sz w:val="24"/>
        </w:rPr>
        <w:t>的监管问题</w:t>
      </w:r>
      <w:r>
        <w:rPr>
          <w:color w:val="auto"/>
          <w:sz w:val="24"/>
        </w:rPr>
        <w:t>数据和统计类数据</w:t>
      </w:r>
      <w:r>
        <w:rPr>
          <w:rFonts w:hint="eastAsia"/>
          <w:color w:val="auto"/>
          <w:sz w:val="24"/>
        </w:rPr>
        <w:t>等</w:t>
      </w:r>
      <w:r>
        <w:rPr>
          <w:rFonts w:hint="default"/>
          <w:color w:val="auto"/>
          <w:sz w:val="24"/>
        </w:rPr>
        <w:t>；</w:t>
      </w:r>
    </w:p>
    <w:p>
      <w:pPr>
        <w:numPr>
          <w:ilvl w:val="0"/>
          <w:numId w:val="29"/>
        </w:numPr>
        <w:tabs>
          <w:tab w:val="left" w:pos="420"/>
          <w:tab w:val="clear" w:pos="840"/>
        </w:tabs>
        <w:spacing w:line="360" w:lineRule="auto"/>
        <w:ind w:left="0" w:firstLine="480" w:firstLineChars="200"/>
        <w:rPr>
          <w:b/>
          <w:bCs/>
          <w:color w:val="auto"/>
          <w:sz w:val="24"/>
        </w:rPr>
      </w:pPr>
      <w:r>
        <w:rPr>
          <w:rFonts w:hint="eastAsia"/>
          <w:color w:val="auto"/>
          <w:sz w:val="24"/>
        </w:rPr>
        <w:t>监管问题</w:t>
      </w:r>
      <w:r>
        <w:rPr>
          <w:color w:val="auto"/>
          <w:sz w:val="24"/>
        </w:rPr>
        <w:t>数据应包括符合现行国家标准</w:t>
      </w:r>
      <w:r>
        <w:rPr>
          <w:rFonts w:hint="eastAsia"/>
          <w:color w:val="auto"/>
          <w:sz w:val="24"/>
        </w:rPr>
        <w:t>《</w:t>
      </w:r>
      <w:r>
        <w:rPr>
          <w:rFonts w:hint="eastAsia" w:ascii="Times New Roman"/>
          <w:color w:val="auto"/>
          <w:sz w:val="24"/>
          <w:szCs w:val="24"/>
        </w:rPr>
        <w:t>数字化城市管理信息系统 第2部分：管理部件和事件</w:t>
      </w:r>
      <w:r>
        <w:rPr>
          <w:rFonts w:hint="eastAsia"/>
          <w:color w:val="auto"/>
          <w:sz w:val="24"/>
        </w:rPr>
        <w:t>》GB/T 30428.</w:t>
      </w:r>
      <w:r>
        <w:rPr>
          <w:color w:val="auto"/>
          <w:sz w:val="24"/>
        </w:rPr>
        <w:t>2规定的管理部件和事件</w:t>
      </w:r>
      <w:r>
        <w:rPr>
          <w:rFonts w:hint="eastAsia"/>
          <w:color w:val="auto"/>
          <w:sz w:val="24"/>
        </w:rPr>
        <w:t>监管</w:t>
      </w:r>
      <w:r>
        <w:rPr>
          <w:color w:val="auto"/>
          <w:sz w:val="24"/>
        </w:rPr>
        <w:t>问题数据；</w:t>
      </w:r>
    </w:p>
    <w:p>
      <w:pPr>
        <w:numPr>
          <w:ilvl w:val="0"/>
          <w:numId w:val="29"/>
        </w:numPr>
        <w:tabs>
          <w:tab w:val="left" w:pos="420"/>
          <w:tab w:val="clear" w:pos="840"/>
        </w:tabs>
        <w:spacing w:line="360" w:lineRule="auto"/>
        <w:ind w:left="0" w:firstLine="480" w:firstLineChars="200"/>
        <w:rPr>
          <w:b/>
          <w:bCs/>
          <w:color w:val="auto"/>
          <w:sz w:val="24"/>
        </w:rPr>
      </w:pPr>
      <w:r>
        <w:rPr>
          <w:color w:val="auto"/>
          <w:sz w:val="24"/>
        </w:rPr>
        <w:t>统计类数据应包括部件、网格、</w:t>
      </w:r>
      <w:r>
        <w:rPr>
          <w:rFonts w:hint="eastAsia"/>
          <w:color w:val="auto"/>
          <w:sz w:val="24"/>
        </w:rPr>
        <w:t>区域、</w:t>
      </w:r>
      <w:r>
        <w:rPr>
          <w:color w:val="auto"/>
          <w:sz w:val="24"/>
        </w:rPr>
        <w:t>人员、部门、</w:t>
      </w:r>
      <w:r>
        <w:rPr>
          <w:rFonts w:hint="eastAsia"/>
          <w:color w:val="auto"/>
          <w:sz w:val="24"/>
        </w:rPr>
        <w:t>问题</w:t>
      </w:r>
      <w:r>
        <w:rPr>
          <w:color w:val="auto"/>
          <w:sz w:val="24"/>
        </w:rPr>
        <w:t>来源、</w:t>
      </w:r>
      <w:r>
        <w:rPr>
          <w:rFonts w:hint="eastAsia"/>
          <w:color w:val="auto"/>
          <w:sz w:val="24"/>
        </w:rPr>
        <w:t>问题</w:t>
      </w:r>
      <w:r>
        <w:rPr>
          <w:color w:val="auto"/>
          <w:sz w:val="24"/>
        </w:rPr>
        <w:t>类别</w:t>
      </w:r>
      <w:r>
        <w:rPr>
          <w:rFonts w:hint="eastAsia"/>
          <w:color w:val="auto"/>
          <w:sz w:val="24"/>
        </w:rPr>
        <w:t>和问题</w:t>
      </w:r>
      <w:r>
        <w:rPr>
          <w:color w:val="auto"/>
          <w:sz w:val="24"/>
        </w:rPr>
        <w:t>状态等统计</w:t>
      </w:r>
      <w:r>
        <w:rPr>
          <w:rFonts w:hint="eastAsia"/>
          <w:color w:val="auto"/>
          <w:sz w:val="24"/>
          <w:lang w:val="en-US" w:eastAsia="zh-CN"/>
        </w:rPr>
        <w:t>数据</w:t>
      </w:r>
      <w:r>
        <w:rPr>
          <w:color w:val="auto"/>
          <w:sz w:val="24"/>
        </w:rPr>
        <w:t>。</w:t>
      </w:r>
    </w:p>
    <w:p>
      <w:pPr>
        <w:pStyle w:val="6"/>
        <w:keepNext w:val="0"/>
        <w:keepLines w:val="0"/>
        <w:spacing w:before="0" w:after="0" w:line="360" w:lineRule="auto"/>
        <w:ind w:left="0" w:firstLine="0"/>
        <w:rPr>
          <w:b/>
          <w:bCs/>
          <w:sz w:val="24"/>
          <w:szCs w:val="24"/>
        </w:rPr>
      </w:pPr>
      <w:bookmarkStart w:id="352" w:name="_Toc1640879915"/>
      <w:r>
        <w:rPr>
          <w:b w:val="0"/>
          <w:bCs w:val="0"/>
          <w:sz w:val="24"/>
          <w:szCs w:val="24"/>
        </w:rPr>
        <w:t>城市管理行业应用数据</w:t>
      </w:r>
      <w:bookmarkEnd w:id="352"/>
      <w:r>
        <w:rPr>
          <w:b w:val="0"/>
          <w:bCs w:val="0"/>
          <w:sz w:val="24"/>
          <w:szCs w:val="24"/>
        </w:rPr>
        <w:t>应符合下列规定</w:t>
      </w:r>
      <w:r>
        <w:rPr>
          <w:rFonts w:hint="eastAsia"/>
          <w:b w:val="0"/>
          <w:bCs w:val="0"/>
          <w:sz w:val="24"/>
          <w:szCs w:val="24"/>
        </w:rPr>
        <w:t>：</w:t>
      </w:r>
    </w:p>
    <w:p>
      <w:pPr>
        <w:numPr>
          <w:ilvl w:val="0"/>
          <w:numId w:val="30"/>
        </w:numPr>
        <w:tabs>
          <w:tab w:val="left" w:pos="420"/>
          <w:tab w:val="clear" w:pos="840"/>
        </w:tabs>
        <w:spacing w:line="360" w:lineRule="auto"/>
        <w:ind w:left="0" w:firstLine="480" w:firstLineChars="200"/>
        <w:rPr>
          <w:b/>
          <w:bCs/>
          <w:sz w:val="24"/>
        </w:rPr>
      </w:pPr>
      <w:bookmarkStart w:id="353" w:name="_Toc6435324"/>
      <w:r>
        <w:rPr>
          <w:sz w:val="24"/>
        </w:rPr>
        <w:t>城市管理行业应用数据应包括市政公用、市容环卫、园林绿化和</w:t>
      </w:r>
      <w:r>
        <w:rPr>
          <w:rFonts w:hint="eastAsia"/>
          <w:sz w:val="24"/>
        </w:rPr>
        <w:t>城市管理</w:t>
      </w:r>
      <w:r>
        <w:rPr>
          <w:sz w:val="24"/>
        </w:rPr>
        <w:t>执法</w:t>
      </w:r>
      <w:r>
        <w:rPr>
          <w:rFonts w:hint="eastAsia"/>
          <w:sz w:val="24"/>
        </w:rPr>
        <w:t>等</w:t>
      </w:r>
      <w:r>
        <w:rPr>
          <w:rFonts w:hint="default"/>
          <w:sz w:val="24"/>
        </w:rPr>
        <w:t>行业应用系统</w:t>
      </w:r>
      <w:r>
        <w:rPr>
          <w:sz w:val="24"/>
        </w:rPr>
        <w:t>数据；</w:t>
      </w:r>
    </w:p>
    <w:p>
      <w:pPr>
        <w:numPr>
          <w:ilvl w:val="0"/>
          <w:numId w:val="30"/>
        </w:numPr>
        <w:tabs>
          <w:tab w:val="left" w:pos="420"/>
          <w:tab w:val="clear" w:pos="840"/>
        </w:tabs>
        <w:spacing w:line="360" w:lineRule="auto"/>
        <w:ind w:left="0" w:firstLine="480" w:firstLineChars="200"/>
        <w:rPr>
          <w:b/>
          <w:bCs/>
          <w:sz w:val="24"/>
        </w:rPr>
      </w:pPr>
      <w:r>
        <w:rPr>
          <w:rFonts w:hint="eastAsia"/>
          <w:sz w:val="24"/>
        </w:rPr>
        <w:t>市政公用</w:t>
      </w:r>
      <w:r>
        <w:rPr>
          <w:sz w:val="24"/>
        </w:rPr>
        <w:t>行业数据应包括</w:t>
      </w:r>
      <w:r>
        <w:rPr>
          <w:rFonts w:hint="eastAsia"/>
          <w:sz w:val="24"/>
        </w:rPr>
        <w:t>道路</w:t>
      </w:r>
      <w:r>
        <w:rPr>
          <w:sz w:val="24"/>
        </w:rPr>
        <w:t>、桥</w:t>
      </w:r>
      <w:r>
        <w:rPr>
          <w:rFonts w:hint="eastAsia"/>
          <w:sz w:val="24"/>
          <w:lang w:eastAsia="zh-CN"/>
        </w:rPr>
        <w:t>梁、</w:t>
      </w:r>
      <w:r>
        <w:rPr>
          <w:rFonts w:hint="eastAsia"/>
          <w:sz w:val="24"/>
        </w:rPr>
        <w:t>隧</w:t>
      </w:r>
      <w:r>
        <w:rPr>
          <w:rFonts w:hint="eastAsia"/>
          <w:sz w:val="24"/>
          <w:lang w:eastAsia="zh-CN"/>
        </w:rPr>
        <w:t>道</w:t>
      </w:r>
      <w:r>
        <w:rPr>
          <w:rFonts w:hint="eastAsia"/>
          <w:sz w:val="24"/>
        </w:rPr>
        <w:t>、</w:t>
      </w:r>
      <w:r>
        <w:rPr>
          <w:rFonts w:hint="default"/>
          <w:sz w:val="24"/>
        </w:rPr>
        <w:t>供水、</w:t>
      </w:r>
      <w:r>
        <w:rPr>
          <w:sz w:val="24"/>
        </w:rPr>
        <w:t>排水、</w:t>
      </w:r>
      <w:r>
        <w:rPr>
          <w:rFonts w:hint="eastAsia"/>
          <w:sz w:val="24"/>
          <w:lang w:eastAsia="zh-CN"/>
        </w:rPr>
        <w:t>供热、</w:t>
      </w:r>
      <w:r>
        <w:rPr>
          <w:sz w:val="24"/>
        </w:rPr>
        <w:t>供气和照明等数</w:t>
      </w:r>
      <w:r>
        <w:rPr>
          <w:rFonts w:hint="eastAsia"/>
          <w:sz w:val="24"/>
        </w:rPr>
        <w:t>据</w:t>
      </w:r>
      <w:r>
        <w:rPr>
          <w:rFonts w:hint="default"/>
          <w:sz w:val="24"/>
        </w:rPr>
        <w:t>；</w:t>
      </w:r>
    </w:p>
    <w:bookmarkEnd w:id="353"/>
    <w:p>
      <w:pPr>
        <w:numPr>
          <w:ilvl w:val="0"/>
          <w:numId w:val="30"/>
        </w:numPr>
        <w:tabs>
          <w:tab w:val="left" w:pos="420"/>
          <w:tab w:val="clear" w:pos="840"/>
        </w:tabs>
        <w:spacing w:line="360" w:lineRule="auto"/>
        <w:ind w:left="0" w:firstLine="480" w:firstLineChars="200"/>
        <w:rPr>
          <w:b/>
          <w:bCs/>
          <w:sz w:val="24"/>
        </w:rPr>
      </w:pPr>
      <w:bookmarkStart w:id="354" w:name="_Toc5205429"/>
      <w:bookmarkStart w:id="355" w:name="_Toc22241"/>
      <w:r>
        <w:rPr>
          <w:rFonts w:hint="eastAsia"/>
          <w:sz w:val="24"/>
        </w:rPr>
        <w:t>市容环卫</w:t>
      </w:r>
      <w:r>
        <w:rPr>
          <w:sz w:val="24"/>
        </w:rPr>
        <w:t>行业数据应包括</w:t>
      </w:r>
      <w:r>
        <w:rPr>
          <w:rFonts w:hint="eastAsia"/>
          <w:sz w:val="24"/>
        </w:rPr>
        <w:t>市容市貌、</w:t>
      </w:r>
      <w:r>
        <w:rPr>
          <w:rFonts w:hint="default"/>
          <w:sz w:val="24"/>
        </w:rPr>
        <w:t>环境卫生</w:t>
      </w:r>
      <w:r>
        <w:rPr>
          <w:rFonts w:hint="eastAsia"/>
          <w:sz w:val="24"/>
        </w:rPr>
        <w:t>、渣土</w:t>
      </w:r>
      <w:r>
        <w:rPr>
          <w:rFonts w:hint="eastAsia"/>
          <w:sz w:val="24"/>
          <w:lang w:eastAsia="zh-CN"/>
        </w:rPr>
        <w:t>管理</w:t>
      </w:r>
      <w:r>
        <w:rPr>
          <w:rFonts w:hint="default"/>
          <w:sz w:val="24"/>
        </w:rPr>
        <w:t>和</w:t>
      </w:r>
      <w:r>
        <w:rPr>
          <w:rFonts w:hint="eastAsia"/>
          <w:sz w:val="24"/>
        </w:rPr>
        <w:t>户外广告等</w:t>
      </w:r>
      <w:r>
        <w:rPr>
          <w:sz w:val="24"/>
        </w:rPr>
        <w:t>数</w:t>
      </w:r>
      <w:r>
        <w:rPr>
          <w:rFonts w:hint="eastAsia"/>
          <w:sz w:val="24"/>
        </w:rPr>
        <w:t>据</w:t>
      </w:r>
      <w:r>
        <w:rPr>
          <w:rFonts w:hint="default"/>
          <w:sz w:val="24"/>
        </w:rPr>
        <w:t>；</w:t>
      </w:r>
    </w:p>
    <w:bookmarkEnd w:id="354"/>
    <w:bookmarkEnd w:id="355"/>
    <w:p>
      <w:pPr>
        <w:numPr>
          <w:ilvl w:val="0"/>
          <w:numId w:val="30"/>
        </w:numPr>
        <w:tabs>
          <w:tab w:val="left" w:pos="420"/>
          <w:tab w:val="clear" w:pos="840"/>
        </w:tabs>
        <w:spacing w:line="360" w:lineRule="auto"/>
        <w:ind w:left="0" w:firstLine="480" w:firstLineChars="200"/>
        <w:rPr>
          <w:b/>
          <w:bCs/>
          <w:sz w:val="24"/>
        </w:rPr>
      </w:pPr>
      <w:r>
        <w:rPr>
          <w:sz w:val="24"/>
        </w:rPr>
        <w:t>园林绿化行业数据应包括</w:t>
      </w:r>
      <w:r>
        <w:rPr>
          <w:rFonts w:hint="eastAsia"/>
          <w:sz w:val="24"/>
        </w:rPr>
        <w:t>绿地、公园</w:t>
      </w:r>
      <w:r>
        <w:rPr>
          <w:rFonts w:hint="default"/>
          <w:sz w:val="24"/>
        </w:rPr>
        <w:t>和</w:t>
      </w:r>
      <w:r>
        <w:rPr>
          <w:rFonts w:hint="eastAsia"/>
          <w:sz w:val="24"/>
        </w:rPr>
        <w:t>古树名木等</w:t>
      </w:r>
      <w:r>
        <w:rPr>
          <w:sz w:val="24"/>
        </w:rPr>
        <w:t>数</w:t>
      </w:r>
      <w:r>
        <w:rPr>
          <w:rFonts w:hint="eastAsia"/>
          <w:sz w:val="24"/>
        </w:rPr>
        <w:t>据</w:t>
      </w:r>
      <w:r>
        <w:rPr>
          <w:sz w:val="24"/>
        </w:rPr>
        <w:t>，公园绿地分类应符合现行行业标准</w:t>
      </w:r>
      <w:r>
        <w:rPr>
          <w:rFonts w:hint="eastAsia"/>
          <w:sz w:val="24"/>
        </w:rPr>
        <w:t>《</w:t>
      </w:r>
      <w:r>
        <w:rPr>
          <w:rFonts w:hint="eastAsia" w:ascii="Times New Roman"/>
          <w:sz w:val="24"/>
          <w:szCs w:val="24"/>
        </w:rPr>
        <w:t>城市绿地分类标准</w:t>
      </w:r>
      <w:r>
        <w:rPr>
          <w:rFonts w:hint="eastAsia"/>
          <w:sz w:val="24"/>
        </w:rPr>
        <w:t>》CJJ</w:t>
      </w:r>
      <w:r>
        <w:rPr>
          <w:sz w:val="24"/>
        </w:rPr>
        <w:t>/</w:t>
      </w:r>
      <w:r>
        <w:rPr>
          <w:rFonts w:hint="eastAsia"/>
          <w:sz w:val="24"/>
        </w:rPr>
        <w:t>T 85</w:t>
      </w:r>
      <w:r>
        <w:rPr>
          <w:sz w:val="24"/>
        </w:rPr>
        <w:t>的规定；</w:t>
      </w:r>
    </w:p>
    <w:p>
      <w:pPr>
        <w:numPr>
          <w:ilvl w:val="0"/>
          <w:numId w:val="30"/>
        </w:numPr>
        <w:tabs>
          <w:tab w:val="left" w:pos="420"/>
          <w:tab w:val="clear" w:pos="840"/>
        </w:tabs>
        <w:spacing w:line="360" w:lineRule="auto"/>
        <w:ind w:left="0" w:firstLine="480" w:firstLineChars="200"/>
        <w:rPr>
          <w:b/>
          <w:bCs/>
          <w:sz w:val="24"/>
        </w:rPr>
      </w:pPr>
      <w:r>
        <w:rPr>
          <w:rFonts w:hint="eastAsia"/>
          <w:sz w:val="24"/>
        </w:rPr>
        <w:t>城市管理执法</w:t>
      </w:r>
      <w:r>
        <w:rPr>
          <w:sz w:val="24"/>
        </w:rPr>
        <w:t>行业数据应包括执法机构、人员、案件</w:t>
      </w:r>
      <w:r>
        <w:rPr>
          <w:rFonts w:hint="eastAsia"/>
          <w:sz w:val="24"/>
          <w:lang w:eastAsia="zh-CN"/>
        </w:rPr>
        <w:t>和案由</w:t>
      </w:r>
      <w:r>
        <w:rPr>
          <w:rFonts w:hint="eastAsia"/>
          <w:sz w:val="24"/>
        </w:rPr>
        <w:t>等数据。</w:t>
      </w:r>
    </w:p>
    <w:p>
      <w:pPr>
        <w:pStyle w:val="6"/>
        <w:keepNext w:val="0"/>
        <w:keepLines w:val="0"/>
        <w:spacing w:before="0" w:after="0" w:line="360" w:lineRule="auto"/>
        <w:ind w:left="0" w:firstLine="0"/>
        <w:rPr>
          <w:b/>
          <w:bCs/>
          <w:sz w:val="24"/>
          <w:szCs w:val="24"/>
        </w:rPr>
      </w:pPr>
      <w:bookmarkStart w:id="356" w:name="_Toc283736631"/>
      <w:r>
        <w:rPr>
          <w:b w:val="0"/>
          <w:bCs w:val="0"/>
          <w:sz w:val="24"/>
          <w:szCs w:val="24"/>
        </w:rPr>
        <w:t>相关行业数据</w:t>
      </w:r>
      <w:bookmarkEnd w:id="356"/>
      <w:r>
        <w:rPr>
          <w:rFonts w:hint="eastAsia"/>
          <w:sz w:val="24"/>
        </w:rPr>
        <w:t>宜包括</w:t>
      </w:r>
      <w:r>
        <w:rPr>
          <w:rFonts w:hint="eastAsia"/>
          <w:sz w:val="24"/>
          <w:lang w:eastAsia="zh-CN"/>
        </w:rPr>
        <w:t>城乡建设、</w:t>
      </w:r>
      <w:r>
        <w:rPr>
          <w:rFonts w:hint="eastAsia" w:asciiTheme="minorEastAsia" w:hAnsiTheme="minorEastAsia" w:eastAsiaTheme="minorEastAsia" w:cstheme="minorEastAsia"/>
          <w:color w:val="auto"/>
          <w:sz w:val="24"/>
          <w:szCs w:val="24"/>
        </w:rPr>
        <w:t>市场监管、公安交管、交通运输</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自然资源</w:t>
      </w:r>
      <w:r>
        <w:rPr>
          <w:rFonts w:hint="default" w:asciiTheme="minorEastAsia" w:hAnsiTheme="minorEastAsia" w:eastAsiaTheme="minorEastAsia" w:cstheme="minorEastAsia"/>
          <w:color w:val="auto"/>
          <w:sz w:val="24"/>
          <w:szCs w:val="24"/>
        </w:rPr>
        <w:t>和</w:t>
      </w:r>
      <w:r>
        <w:rPr>
          <w:rFonts w:hint="eastAsia" w:asciiTheme="minorEastAsia" w:hAnsiTheme="minorEastAsia" w:eastAsiaTheme="minorEastAsia" w:cstheme="minorEastAsia"/>
          <w:color w:val="auto"/>
          <w:sz w:val="24"/>
          <w:szCs w:val="24"/>
        </w:rPr>
        <w:t>生态环境</w:t>
      </w:r>
      <w:r>
        <w:rPr>
          <w:rFonts w:hint="eastAsia"/>
          <w:sz w:val="24"/>
        </w:rPr>
        <w:t>等部门与</w:t>
      </w:r>
      <w:r>
        <w:rPr>
          <w:sz w:val="24"/>
        </w:rPr>
        <w:t>城市</w:t>
      </w:r>
      <w:r>
        <w:rPr>
          <w:rFonts w:hint="eastAsia"/>
          <w:sz w:val="24"/>
        </w:rPr>
        <w:t>综合管理服务评价指标体系相关的数据</w:t>
      </w:r>
      <w:r>
        <w:rPr>
          <w:rFonts w:hint="default"/>
          <w:sz w:val="24"/>
        </w:rPr>
        <w:t>，</w:t>
      </w:r>
      <w:r>
        <w:rPr>
          <w:sz w:val="24"/>
        </w:rPr>
        <w:t>如</w:t>
      </w:r>
      <w:r>
        <w:rPr>
          <w:rFonts w:hint="eastAsia"/>
          <w:sz w:val="24"/>
        </w:rPr>
        <w:t>规划、统计、行政许可</w:t>
      </w:r>
      <w:r>
        <w:rPr>
          <w:rFonts w:hint="default"/>
          <w:sz w:val="24"/>
        </w:rPr>
        <w:t>、行政处罚</w:t>
      </w:r>
      <w:r>
        <w:rPr>
          <w:rFonts w:hint="eastAsia"/>
          <w:sz w:val="24"/>
        </w:rPr>
        <w:t>和</w:t>
      </w:r>
      <w:r>
        <w:rPr>
          <w:rFonts w:hint="default"/>
          <w:sz w:val="24"/>
        </w:rPr>
        <w:t>社会</w:t>
      </w:r>
      <w:r>
        <w:rPr>
          <w:rFonts w:hint="eastAsia"/>
          <w:sz w:val="24"/>
        </w:rPr>
        <w:t>信用等数据。</w:t>
      </w:r>
    </w:p>
    <w:p>
      <w:pPr>
        <w:pStyle w:val="6"/>
        <w:keepNext w:val="0"/>
        <w:keepLines w:val="0"/>
        <w:spacing w:before="0" w:after="0" w:line="360" w:lineRule="auto"/>
        <w:ind w:left="0" w:firstLine="0"/>
        <w:rPr>
          <w:b/>
          <w:bCs/>
          <w:sz w:val="24"/>
          <w:szCs w:val="24"/>
        </w:rPr>
      </w:pPr>
      <w:r>
        <w:rPr>
          <w:b w:val="0"/>
          <w:bCs w:val="0"/>
          <w:sz w:val="24"/>
          <w:szCs w:val="24"/>
        </w:rPr>
        <w:t>公众诉求数据应</w:t>
      </w:r>
      <w:r>
        <w:rPr>
          <w:sz w:val="24"/>
        </w:rPr>
        <w:t>包括从热线、微信、公众类APP等服务渠道收集的投诉、咨询和建议等数据。</w:t>
      </w:r>
    </w:p>
    <w:p>
      <w:pPr>
        <w:pStyle w:val="6"/>
        <w:keepNext w:val="0"/>
        <w:keepLines w:val="0"/>
        <w:spacing w:before="0" w:after="0" w:line="360" w:lineRule="auto"/>
        <w:ind w:left="0" w:firstLine="0"/>
        <w:rPr>
          <w:b/>
          <w:bCs/>
          <w:sz w:val="24"/>
          <w:szCs w:val="24"/>
        </w:rPr>
      </w:pPr>
      <w:bookmarkStart w:id="357" w:name="_Toc1840251183"/>
      <w:r>
        <w:rPr>
          <w:b w:val="0"/>
          <w:bCs w:val="0"/>
          <w:sz w:val="24"/>
          <w:szCs w:val="24"/>
        </w:rPr>
        <w:t>网络舆情数据</w:t>
      </w:r>
      <w:bookmarkEnd w:id="357"/>
      <w:r>
        <w:rPr>
          <w:rFonts w:hint="eastAsia"/>
          <w:sz w:val="24"/>
        </w:rPr>
        <w:t>应</w:t>
      </w:r>
      <w:r>
        <w:rPr>
          <w:rFonts w:hint="default"/>
          <w:sz w:val="24"/>
        </w:rPr>
        <w:t>包括从</w:t>
      </w:r>
      <w:r>
        <w:rPr>
          <w:rFonts w:hint="eastAsia"/>
          <w:sz w:val="24"/>
        </w:rPr>
        <w:t>公共网络信息平台获取的与城市管理相关</w:t>
      </w:r>
      <w:r>
        <w:rPr>
          <w:rFonts w:hint="eastAsia"/>
          <w:sz w:val="24"/>
          <w:lang w:eastAsia="zh-CN"/>
        </w:rPr>
        <w:t>的</w:t>
      </w:r>
      <w:r>
        <w:rPr>
          <w:rFonts w:hint="default"/>
          <w:sz w:val="24"/>
        </w:rPr>
        <w:t>舆情数据</w:t>
      </w:r>
      <w:r>
        <w:rPr>
          <w:rFonts w:hint="eastAsia"/>
          <w:sz w:val="24"/>
        </w:rPr>
        <w:t>。</w:t>
      </w:r>
    </w:p>
    <w:p>
      <w:pPr>
        <w:numPr>
          <w:ilvl w:val="-1"/>
          <w:numId w:val="0"/>
        </w:numPr>
        <w:tabs>
          <w:tab w:val="left" w:pos="420"/>
        </w:tabs>
        <w:spacing w:line="360" w:lineRule="auto"/>
        <w:ind w:left="0" w:leftChars="0" w:firstLine="0" w:firstLineChars="0"/>
        <w:rPr>
          <w:b/>
          <w:bCs/>
          <w:sz w:val="24"/>
        </w:rPr>
      </w:pPr>
    </w:p>
    <w:p>
      <w:pPr>
        <w:pStyle w:val="4"/>
        <w:pageBreakBefore/>
        <w:jc w:val="center"/>
        <w:rPr>
          <w:sz w:val="36"/>
          <w:szCs w:val="36"/>
        </w:rPr>
      </w:pPr>
      <w:bookmarkStart w:id="358" w:name="_Toc2130221476"/>
      <w:bookmarkStart w:id="359" w:name="_Toc394920738"/>
      <w:bookmarkStart w:id="360" w:name="_Toc1042148587"/>
      <w:bookmarkStart w:id="361" w:name="_Toc140623346"/>
      <w:r>
        <w:rPr>
          <w:sz w:val="36"/>
          <w:szCs w:val="36"/>
        </w:rPr>
        <w:t>数据共享和交换接口</w:t>
      </w:r>
      <w:bookmarkEnd w:id="358"/>
      <w:bookmarkEnd w:id="359"/>
      <w:bookmarkEnd w:id="360"/>
      <w:bookmarkEnd w:id="361"/>
    </w:p>
    <w:bookmarkEnd w:id="96"/>
    <w:p>
      <w:pPr>
        <w:pStyle w:val="5"/>
        <w:jc w:val="center"/>
        <w:rPr>
          <w:sz w:val="30"/>
          <w:szCs w:val="30"/>
        </w:rPr>
      </w:pPr>
      <w:bookmarkStart w:id="362" w:name="_Toc1224564522"/>
      <w:bookmarkStart w:id="363" w:name="_Toc1932467995"/>
      <w:bookmarkStart w:id="364" w:name="_Toc1708374336"/>
      <w:bookmarkStart w:id="365" w:name="_Toc514676777"/>
      <w:bookmarkStart w:id="366" w:name="_Toc1502686342"/>
      <w:bookmarkStart w:id="367" w:name="_Toc1907251015"/>
      <w:r>
        <w:rPr>
          <w:sz w:val="30"/>
          <w:szCs w:val="30"/>
        </w:rPr>
        <w:t>一般规定</w:t>
      </w:r>
      <w:bookmarkEnd w:id="362"/>
      <w:bookmarkEnd w:id="363"/>
      <w:bookmarkEnd w:id="364"/>
      <w:bookmarkEnd w:id="365"/>
    </w:p>
    <w:p>
      <w:pPr>
        <w:pStyle w:val="6"/>
        <w:keepNext w:val="0"/>
        <w:spacing w:before="0" w:after="0" w:line="360" w:lineRule="auto"/>
        <w:ind w:left="0" w:firstLine="0"/>
        <w:rPr>
          <w:b/>
          <w:bCs/>
          <w:sz w:val="24"/>
          <w:szCs w:val="24"/>
        </w:rPr>
      </w:pPr>
      <w:bookmarkStart w:id="368" w:name="_Toc108460923"/>
      <w:bookmarkStart w:id="369" w:name="_Toc1612018258"/>
      <w:bookmarkStart w:id="370" w:name="_Toc393597729"/>
      <w:r>
        <w:rPr>
          <w:rFonts w:hint="default"/>
          <w:sz w:val="24"/>
          <w:szCs w:val="24"/>
        </w:rPr>
        <w:t>数据共享和交换</w:t>
      </w:r>
      <w:r>
        <w:rPr>
          <w:rFonts w:hint="eastAsia"/>
          <w:sz w:val="24"/>
          <w:szCs w:val="24"/>
        </w:rPr>
        <w:t>接口</w:t>
      </w:r>
      <w:r>
        <w:rPr>
          <w:rFonts w:hint="default"/>
          <w:sz w:val="24"/>
          <w:szCs w:val="24"/>
        </w:rPr>
        <w:t>的</w:t>
      </w:r>
      <w:r>
        <w:rPr>
          <w:rFonts w:hint="eastAsia"/>
          <w:sz w:val="24"/>
          <w:szCs w:val="24"/>
        </w:rPr>
        <w:t>数据传输</w:t>
      </w:r>
      <w:r>
        <w:rPr>
          <w:sz w:val="24"/>
          <w:szCs w:val="24"/>
        </w:rPr>
        <w:t>内容</w:t>
      </w:r>
      <w:r>
        <w:rPr>
          <w:rFonts w:hint="eastAsia"/>
          <w:sz w:val="24"/>
          <w:szCs w:val="24"/>
        </w:rPr>
        <w:t>应符合本标准</w:t>
      </w:r>
      <w:r>
        <w:rPr>
          <w:rFonts w:hint="default"/>
          <w:sz w:val="24"/>
          <w:szCs w:val="24"/>
        </w:rPr>
        <w:t>第4章和</w:t>
      </w:r>
      <w:r>
        <w:rPr>
          <w:sz w:val="24"/>
          <w:szCs w:val="24"/>
        </w:rPr>
        <w:t>附录A的规定。</w:t>
      </w:r>
      <w:bookmarkEnd w:id="368"/>
    </w:p>
    <w:bookmarkEnd w:id="369"/>
    <w:bookmarkEnd w:id="370"/>
    <w:p>
      <w:pPr>
        <w:pStyle w:val="6"/>
        <w:keepNext w:val="0"/>
        <w:spacing w:before="0" w:after="0" w:line="360" w:lineRule="auto"/>
        <w:ind w:left="0" w:firstLine="0"/>
        <w:rPr>
          <w:b/>
          <w:bCs/>
          <w:sz w:val="24"/>
          <w:szCs w:val="24"/>
        </w:rPr>
      </w:pPr>
      <w:bookmarkStart w:id="371" w:name="_Toc1836600205"/>
      <w:r>
        <w:rPr>
          <w:sz w:val="24"/>
          <w:szCs w:val="24"/>
        </w:rPr>
        <w:t>国家平台</w:t>
      </w:r>
      <w:r>
        <w:rPr>
          <w:rFonts w:hint="eastAsia"/>
          <w:sz w:val="24"/>
          <w:szCs w:val="24"/>
        </w:rPr>
        <w:t>、省级平台</w:t>
      </w:r>
      <w:r>
        <w:rPr>
          <w:sz w:val="24"/>
          <w:szCs w:val="24"/>
        </w:rPr>
        <w:t>和</w:t>
      </w:r>
      <w:r>
        <w:rPr>
          <w:rFonts w:hint="eastAsia"/>
          <w:sz w:val="24"/>
          <w:szCs w:val="24"/>
        </w:rPr>
        <w:t>市级平台</w:t>
      </w:r>
      <w:r>
        <w:rPr>
          <w:sz w:val="24"/>
          <w:szCs w:val="24"/>
        </w:rPr>
        <w:t>之间应实现双向数据共享和交换。</w:t>
      </w:r>
      <w:bookmarkEnd w:id="371"/>
    </w:p>
    <w:p>
      <w:pPr>
        <w:pStyle w:val="6"/>
        <w:keepNext w:val="0"/>
        <w:spacing w:before="0" w:after="0" w:line="360" w:lineRule="auto"/>
        <w:ind w:left="0" w:firstLine="0"/>
        <w:rPr>
          <w:b/>
          <w:bCs/>
          <w:sz w:val="24"/>
          <w:szCs w:val="24"/>
        </w:rPr>
      </w:pPr>
      <w:bookmarkStart w:id="372" w:name="_Toc1436635829"/>
      <w:r>
        <w:rPr>
          <w:rFonts w:hint="eastAsia"/>
          <w:sz w:val="24"/>
          <w:szCs w:val="24"/>
        </w:rPr>
        <w:t>应支持超文本传输协议（HTTP）</w:t>
      </w:r>
      <w:r>
        <w:rPr>
          <w:sz w:val="24"/>
          <w:szCs w:val="24"/>
        </w:rPr>
        <w:t>、</w:t>
      </w:r>
      <w:r>
        <w:rPr>
          <w:rFonts w:hint="eastAsia"/>
          <w:sz w:val="24"/>
          <w:szCs w:val="24"/>
        </w:rPr>
        <w:t>简单对象访问协议（SOAP）</w:t>
      </w:r>
      <w:r>
        <w:rPr>
          <w:rFonts w:hint="default"/>
          <w:sz w:val="24"/>
          <w:szCs w:val="24"/>
        </w:rPr>
        <w:t>和</w:t>
      </w:r>
      <w:r>
        <w:rPr>
          <w:sz w:val="24"/>
          <w:szCs w:val="24"/>
        </w:rPr>
        <w:t>物联网设备数据传输协议等。</w:t>
      </w:r>
      <w:bookmarkEnd w:id="372"/>
    </w:p>
    <w:p>
      <w:pPr>
        <w:pStyle w:val="6"/>
        <w:keepNext w:val="0"/>
        <w:spacing w:before="0" w:after="0" w:line="360" w:lineRule="auto"/>
        <w:ind w:left="0" w:firstLine="0"/>
        <w:rPr>
          <w:b/>
          <w:bCs/>
          <w:sz w:val="24"/>
          <w:szCs w:val="24"/>
        </w:rPr>
      </w:pPr>
      <w:bookmarkStart w:id="373" w:name="_Toc1379734782"/>
      <w:r>
        <w:rPr>
          <w:rFonts w:hint="eastAsia"/>
          <w:sz w:val="24"/>
          <w:szCs w:val="24"/>
        </w:rPr>
        <w:t>应具有数据交换和传输的并发能力</w:t>
      </w:r>
      <w:r>
        <w:rPr>
          <w:sz w:val="24"/>
          <w:szCs w:val="24"/>
        </w:rPr>
        <w:t>。</w:t>
      </w:r>
      <w:bookmarkEnd w:id="373"/>
    </w:p>
    <w:p>
      <w:pPr>
        <w:pStyle w:val="6"/>
        <w:keepNext w:val="0"/>
        <w:spacing w:before="0" w:after="0" w:line="360" w:lineRule="auto"/>
        <w:ind w:left="0" w:firstLine="0"/>
        <w:rPr>
          <w:b/>
          <w:bCs/>
          <w:sz w:val="24"/>
          <w:szCs w:val="24"/>
        </w:rPr>
      </w:pPr>
      <w:bookmarkStart w:id="374" w:name="_Toc674060768"/>
      <w:r>
        <w:rPr>
          <w:rFonts w:hint="eastAsia"/>
          <w:sz w:val="24"/>
          <w:szCs w:val="24"/>
        </w:rPr>
        <w:t>应具有数据交换</w:t>
      </w:r>
      <w:r>
        <w:rPr>
          <w:rFonts w:hint="default"/>
          <w:sz w:val="24"/>
          <w:szCs w:val="24"/>
        </w:rPr>
        <w:t>状态</w:t>
      </w:r>
      <w:r>
        <w:rPr>
          <w:rFonts w:hint="eastAsia"/>
          <w:sz w:val="24"/>
          <w:szCs w:val="24"/>
        </w:rPr>
        <w:t>实时监控</w:t>
      </w:r>
      <w:r>
        <w:rPr>
          <w:sz w:val="24"/>
          <w:szCs w:val="24"/>
        </w:rPr>
        <w:t>和异常报警功能。</w:t>
      </w:r>
      <w:bookmarkEnd w:id="374"/>
    </w:p>
    <w:p>
      <w:pPr>
        <w:pStyle w:val="5"/>
        <w:keepNext w:val="0"/>
        <w:jc w:val="center"/>
        <w:rPr>
          <w:sz w:val="30"/>
          <w:szCs w:val="30"/>
        </w:rPr>
      </w:pPr>
      <w:bookmarkStart w:id="375" w:name="_Toc446914737"/>
      <w:bookmarkStart w:id="376" w:name="_Toc791104762"/>
      <w:bookmarkStart w:id="377" w:name="_Toc963089851"/>
      <w:bookmarkStart w:id="378" w:name="_Toc1920132053"/>
      <w:r>
        <w:rPr>
          <w:sz w:val="30"/>
          <w:szCs w:val="30"/>
        </w:rPr>
        <w:t>接口调用流程</w:t>
      </w:r>
      <w:bookmarkEnd w:id="366"/>
      <w:bookmarkEnd w:id="367"/>
      <w:bookmarkEnd w:id="375"/>
      <w:bookmarkEnd w:id="376"/>
      <w:bookmarkEnd w:id="377"/>
      <w:bookmarkEnd w:id="378"/>
    </w:p>
    <w:p>
      <w:pPr>
        <w:pStyle w:val="6"/>
        <w:keepNext w:val="0"/>
        <w:spacing w:before="0" w:after="0" w:line="360" w:lineRule="auto"/>
        <w:ind w:left="0" w:firstLine="0"/>
        <w:rPr>
          <w:b/>
          <w:bCs/>
          <w:sz w:val="24"/>
          <w:szCs w:val="24"/>
        </w:rPr>
      </w:pPr>
      <w:bookmarkStart w:id="379" w:name="_Toc1590390125"/>
      <w:bookmarkStart w:id="380" w:name="_Toc1066878318"/>
      <w:bookmarkStart w:id="381" w:name="_Toc1241661274"/>
      <w:r>
        <w:rPr>
          <w:rFonts w:hint="eastAsia"/>
          <w:sz w:val="24"/>
          <w:szCs w:val="24"/>
        </w:rPr>
        <w:t>市级平台</w:t>
      </w:r>
      <w:r>
        <w:rPr>
          <w:rFonts w:hint="default"/>
          <w:sz w:val="24"/>
          <w:szCs w:val="24"/>
        </w:rPr>
        <w:t>应</w:t>
      </w:r>
      <w:r>
        <w:rPr>
          <w:sz w:val="24"/>
          <w:szCs w:val="24"/>
        </w:rPr>
        <w:t>向国家平台、</w:t>
      </w:r>
      <w:r>
        <w:rPr>
          <w:rFonts w:hint="eastAsia"/>
          <w:sz w:val="24"/>
          <w:szCs w:val="24"/>
        </w:rPr>
        <w:t>省级平台申请接入账号，申请信息应包括</w:t>
      </w:r>
      <w:r>
        <w:rPr>
          <w:sz w:val="24"/>
          <w:szCs w:val="24"/>
        </w:rPr>
        <w:t>平台</w:t>
      </w:r>
      <w:r>
        <w:rPr>
          <w:rFonts w:hint="eastAsia"/>
          <w:sz w:val="24"/>
          <w:szCs w:val="24"/>
        </w:rPr>
        <w:t>名称、密钥</w:t>
      </w:r>
      <w:r>
        <w:rPr>
          <w:rFonts w:hint="default"/>
          <w:sz w:val="24"/>
          <w:szCs w:val="24"/>
        </w:rPr>
        <w:t>和</w:t>
      </w:r>
      <w:r>
        <w:rPr>
          <w:sz w:val="24"/>
          <w:szCs w:val="24"/>
        </w:rPr>
        <w:t>接口</w:t>
      </w:r>
      <w:r>
        <w:rPr>
          <w:rFonts w:hint="eastAsia"/>
          <w:sz w:val="24"/>
          <w:szCs w:val="24"/>
        </w:rPr>
        <w:t>服务地址</w:t>
      </w:r>
      <w:r>
        <w:rPr>
          <w:rFonts w:hint="default"/>
          <w:sz w:val="24"/>
          <w:szCs w:val="24"/>
        </w:rPr>
        <w:t>等</w:t>
      </w:r>
      <w:r>
        <w:rPr>
          <w:rFonts w:hint="eastAsia"/>
          <w:sz w:val="24"/>
          <w:szCs w:val="24"/>
        </w:rPr>
        <w:t>。</w:t>
      </w:r>
    </w:p>
    <w:p>
      <w:pPr>
        <w:pStyle w:val="6"/>
        <w:keepNext w:val="0"/>
        <w:spacing w:before="0" w:after="0" w:line="360" w:lineRule="auto"/>
        <w:ind w:left="0" w:firstLine="0"/>
        <w:rPr>
          <w:b/>
          <w:bCs/>
          <w:sz w:val="24"/>
          <w:szCs w:val="24"/>
        </w:rPr>
      </w:pPr>
      <w:r>
        <w:rPr>
          <w:sz w:val="24"/>
          <w:szCs w:val="24"/>
        </w:rPr>
        <w:t>省级平台应向国家平台</w:t>
      </w:r>
      <w:r>
        <w:rPr>
          <w:rFonts w:hint="eastAsia"/>
          <w:sz w:val="24"/>
          <w:szCs w:val="24"/>
        </w:rPr>
        <w:t>申请接入账号，申请信息应包括</w:t>
      </w:r>
      <w:bookmarkEnd w:id="379"/>
      <w:bookmarkStart w:id="382" w:name="_Toc2105360313"/>
      <w:r>
        <w:rPr>
          <w:sz w:val="24"/>
          <w:szCs w:val="24"/>
        </w:rPr>
        <w:t>平台</w:t>
      </w:r>
      <w:r>
        <w:rPr>
          <w:rFonts w:hint="eastAsia"/>
          <w:sz w:val="24"/>
          <w:szCs w:val="24"/>
        </w:rPr>
        <w:t>名称</w:t>
      </w:r>
      <w:bookmarkEnd w:id="382"/>
      <w:r>
        <w:rPr>
          <w:rFonts w:hint="eastAsia"/>
          <w:sz w:val="24"/>
          <w:szCs w:val="24"/>
        </w:rPr>
        <w:t>、</w:t>
      </w:r>
      <w:bookmarkStart w:id="383" w:name="_Toc702728972"/>
      <w:r>
        <w:rPr>
          <w:rFonts w:hint="eastAsia"/>
          <w:sz w:val="24"/>
          <w:szCs w:val="24"/>
        </w:rPr>
        <w:t>密钥</w:t>
      </w:r>
      <w:bookmarkEnd w:id="383"/>
      <w:r>
        <w:rPr>
          <w:rFonts w:hint="default"/>
          <w:sz w:val="24"/>
          <w:szCs w:val="24"/>
        </w:rPr>
        <w:t>和</w:t>
      </w:r>
      <w:bookmarkStart w:id="384" w:name="_Toc1376539170"/>
      <w:r>
        <w:rPr>
          <w:sz w:val="24"/>
          <w:szCs w:val="24"/>
        </w:rPr>
        <w:t>接口</w:t>
      </w:r>
      <w:r>
        <w:rPr>
          <w:rFonts w:hint="eastAsia"/>
          <w:sz w:val="24"/>
          <w:szCs w:val="24"/>
        </w:rPr>
        <w:t>服务地址</w:t>
      </w:r>
      <w:r>
        <w:rPr>
          <w:rFonts w:hint="default"/>
          <w:sz w:val="24"/>
          <w:szCs w:val="24"/>
        </w:rPr>
        <w:t>等</w:t>
      </w:r>
      <w:r>
        <w:rPr>
          <w:rFonts w:hint="eastAsia"/>
          <w:sz w:val="24"/>
          <w:szCs w:val="24"/>
        </w:rPr>
        <w:t>。</w:t>
      </w:r>
      <w:bookmarkEnd w:id="380"/>
      <w:bookmarkEnd w:id="381"/>
      <w:bookmarkEnd w:id="384"/>
    </w:p>
    <w:p>
      <w:pPr>
        <w:pStyle w:val="6"/>
        <w:keepNext w:val="0"/>
        <w:spacing w:before="0" w:after="0" w:line="360" w:lineRule="auto"/>
        <w:ind w:left="0" w:firstLine="0"/>
        <w:rPr>
          <w:b/>
          <w:bCs/>
          <w:sz w:val="24"/>
          <w:szCs w:val="24"/>
        </w:rPr>
      </w:pPr>
      <w:bookmarkStart w:id="385" w:name="_Toc652501059"/>
      <w:bookmarkStart w:id="386" w:name="_Toc1502434219"/>
      <w:bookmarkStart w:id="387" w:name="_Toc1682921823"/>
      <w:r>
        <w:rPr>
          <w:sz w:val="24"/>
          <w:szCs w:val="24"/>
        </w:rPr>
        <w:t>国家平台和省级平台</w:t>
      </w:r>
      <w:r>
        <w:rPr>
          <w:rFonts w:hint="eastAsia"/>
          <w:sz w:val="24"/>
          <w:szCs w:val="24"/>
        </w:rPr>
        <w:t>审核通过后</w:t>
      </w:r>
      <w:r>
        <w:rPr>
          <w:rFonts w:hint="default"/>
          <w:sz w:val="24"/>
          <w:szCs w:val="24"/>
        </w:rPr>
        <w:t>应</w:t>
      </w:r>
      <w:r>
        <w:rPr>
          <w:rFonts w:hint="eastAsia"/>
          <w:sz w:val="24"/>
          <w:szCs w:val="24"/>
        </w:rPr>
        <w:t>提供</w:t>
      </w:r>
      <w:bookmarkEnd w:id="385"/>
      <w:bookmarkStart w:id="388" w:name="_Toc1533797031"/>
      <w:r>
        <w:rPr>
          <w:rFonts w:hint="eastAsia"/>
          <w:sz w:val="24"/>
          <w:szCs w:val="24"/>
        </w:rPr>
        <w:t>平台标识</w:t>
      </w:r>
      <w:bookmarkEnd w:id="388"/>
      <w:r>
        <w:rPr>
          <w:rFonts w:hint="eastAsia"/>
          <w:sz w:val="24"/>
          <w:szCs w:val="24"/>
        </w:rPr>
        <w:t>、</w:t>
      </w:r>
      <w:bookmarkStart w:id="389" w:name="_Toc133001429"/>
      <w:r>
        <w:rPr>
          <w:rFonts w:hint="eastAsia"/>
          <w:sz w:val="24"/>
          <w:szCs w:val="24"/>
        </w:rPr>
        <w:t>密钥</w:t>
      </w:r>
      <w:bookmarkEnd w:id="389"/>
      <w:r>
        <w:rPr>
          <w:rFonts w:hint="eastAsia"/>
          <w:sz w:val="24"/>
          <w:szCs w:val="24"/>
        </w:rPr>
        <w:t>、</w:t>
      </w:r>
      <w:bookmarkStart w:id="390" w:name="_Toc1972024323"/>
      <w:r>
        <w:rPr>
          <w:rFonts w:hint="eastAsia"/>
          <w:sz w:val="24"/>
          <w:szCs w:val="24"/>
        </w:rPr>
        <w:t>推送数据约定时间段</w:t>
      </w:r>
      <w:bookmarkEnd w:id="390"/>
      <w:r>
        <w:rPr>
          <w:rFonts w:hint="eastAsia"/>
          <w:sz w:val="24"/>
          <w:szCs w:val="24"/>
        </w:rPr>
        <w:t>、</w:t>
      </w:r>
      <w:bookmarkStart w:id="391" w:name="_Toc1314141528"/>
      <w:r>
        <w:rPr>
          <w:sz w:val="24"/>
          <w:szCs w:val="24"/>
        </w:rPr>
        <w:t>接口</w:t>
      </w:r>
      <w:r>
        <w:rPr>
          <w:rFonts w:hint="eastAsia"/>
          <w:sz w:val="24"/>
          <w:szCs w:val="24"/>
        </w:rPr>
        <w:t>服务地址</w:t>
      </w:r>
      <w:r>
        <w:rPr>
          <w:rFonts w:hint="default"/>
          <w:sz w:val="24"/>
          <w:szCs w:val="24"/>
        </w:rPr>
        <w:t>等配置信息</w:t>
      </w:r>
      <w:r>
        <w:rPr>
          <w:rFonts w:hint="eastAsia"/>
          <w:sz w:val="24"/>
          <w:szCs w:val="24"/>
        </w:rPr>
        <w:t>。</w:t>
      </w:r>
      <w:bookmarkEnd w:id="386"/>
      <w:bookmarkEnd w:id="387"/>
      <w:bookmarkEnd w:id="391"/>
    </w:p>
    <w:p>
      <w:pPr>
        <w:pStyle w:val="5"/>
        <w:jc w:val="center"/>
        <w:rPr>
          <w:sz w:val="30"/>
          <w:szCs w:val="30"/>
        </w:rPr>
      </w:pPr>
      <w:bookmarkStart w:id="392" w:name="_Toc1422651302"/>
      <w:bookmarkStart w:id="393" w:name="_Toc359964524"/>
      <w:bookmarkStart w:id="394" w:name="_Toc1545671200"/>
      <w:bookmarkStart w:id="395" w:name="_Toc2088723029"/>
      <w:bookmarkStart w:id="396" w:name="_Toc2033471122"/>
      <w:bookmarkStart w:id="397" w:name="_Toc1026476357"/>
      <w:r>
        <w:rPr>
          <w:sz w:val="30"/>
          <w:szCs w:val="30"/>
        </w:rPr>
        <w:t>接口安全验证</w:t>
      </w:r>
      <w:bookmarkEnd w:id="392"/>
      <w:bookmarkEnd w:id="393"/>
      <w:bookmarkEnd w:id="394"/>
      <w:bookmarkEnd w:id="395"/>
      <w:bookmarkEnd w:id="396"/>
      <w:bookmarkEnd w:id="397"/>
    </w:p>
    <w:p>
      <w:pPr>
        <w:pStyle w:val="6"/>
        <w:keepNext w:val="0"/>
        <w:spacing w:before="0" w:after="0" w:line="360" w:lineRule="auto"/>
        <w:ind w:left="0" w:firstLine="0"/>
        <w:rPr>
          <w:b/>
          <w:bCs/>
          <w:sz w:val="24"/>
          <w:szCs w:val="24"/>
        </w:rPr>
      </w:pPr>
      <w:bookmarkStart w:id="398" w:name="_Toc597761692"/>
      <w:bookmarkStart w:id="399" w:name="_Toc316927616"/>
      <w:bookmarkStart w:id="400" w:name="_Toc637733237"/>
      <w:r>
        <w:rPr>
          <w:rFonts w:hint="eastAsia"/>
          <w:sz w:val="24"/>
          <w:szCs w:val="24"/>
        </w:rPr>
        <w:t>接口服务</w:t>
      </w:r>
      <w:r>
        <w:rPr>
          <w:sz w:val="24"/>
          <w:szCs w:val="24"/>
        </w:rPr>
        <w:t>应</w:t>
      </w:r>
      <w:r>
        <w:rPr>
          <w:rFonts w:hint="eastAsia"/>
          <w:sz w:val="24"/>
          <w:szCs w:val="24"/>
        </w:rPr>
        <w:t>为每个</w:t>
      </w:r>
      <w:r>
        <w:rPr>
          <w:sz w:val="24"/>
          <w:szCs w:val="24"/>
        </w:rPr>
        <w:t>调用方</w:t>
      </w:r>
      <w:r>
        <w:rPr>
          <w:rFonts w:hint="eastAsia"/>
          <w:sz w:val="24"/>
          <w:szCs w:val="24"/>
        </w:rPr>
        <w:t>生成</w:t>
      </w:r>
      <w:r>
        <w:rPr>
          <w:sz w:val="24"/>
          <w:szCs w:val="24"/>
        </w:rPr>
        <w:t>一对密钥（公钥和私钥）</w:t>
      </w:r>
      <w:bookmarkEnd w:id="398"/>
      <w:bookmarkEnd w:id="399"/>
      <w:r>
        <w:rPr>
          <w:sz w:val="24"/>
          <w:szCs w:val="24"/>
        </w:rPr>
        <w:t>，调用方使用</w:t>
      </w:r>
      <w:bookmarkStart w:id="401" w:name="_Toc652256778"/>
      <w:bookmarkStart w:id="402" w:name="_Toc842997552"/>
      <w:r>
        <w:rPr>
          <w:sz w:val="24"/>
          <w:szCs w:val="24"/>
        </w:rPr>
        <w:t>公钥将</w:t>
      </w:r>
      <w:r>
        <w:rPr>
          <w:rFonts w:hint="eastAsia"/>
          <w:sz w:val="24"/>
          <w:szCs w:val="24"/>
        </w:rPr>
        <w:t>请求参数加密生成签名</w:t>
      </w:r>
      <w:r>
        <w:rPr>
          <w:sz w:val="24"/>
          <w:szCs w:val="24"/>
        </w:rPr>
        <w:t>，</w:t>
      </w:r>
      <w:bookmarkEnd w:id="401"/>
      <w:bookmarkEnd w:id="402"/>
      <w:bookmarkStart w:id="403" w:name="_Toc1310237205"/>
      <w:bookmarkStart w:id="404" w:name="_Toc1723133558"/>
      <w:r>
        <w:rPr>
          <w:rFonts w:hint="eastAsia"/>
          <w:sz w:val="24"/>
          <w:szCs w:val="24"/>
        </w:rPr>
        <w:t>接口服务</w:t>
      </w:r>
      <w:r>
        <w:rPr>
          <w:sz w:val="24"/>
          <w:szCs w:val="24"/>
        </w:rPr>
        <w:t>使用私钥进行</w:t>
      </w:r>
      <w:r>
        <w:rPr>
          <w:rFonts w:hint="eastAsia"/>
          <w:sz w:val="24"/>
          <w:szCs w:val="24"/>
        </w:rPr>
        <w:t>签名验证。</w:t>
      </w:r>
      <w:bookmarkEnd w:id="400"/>
      <w:bookmarkEnd w:id="403"/>
      <w:bookmarkEnd w:id="404"/>
    </w:p>
    <w:p>
      <w:pPr>
        <w:pStyle w:val="6"/>
        <w:keepNext w:val="0"/>
        <w:spacing w:before="0" w:after="0" w:line="360" w:lineRule="auto"/>
        <w:ind w:left="0" w:firstLine="0"/>
        <w:rPr>
          <w:b/>
          <w:bCs/>
          <w:sz w:val="24"/>
          <w:szCs w:val="24"/>
        </w:rPr>
      </w:pPr>
      <w:bookmarkStart w:id="405" w:name="_Toc859388097"/>
      <w:bookmarkStart w:id="406" w:name="_Toc291632082"/>
      <w:bookmarkStart w:id="407" w:name="_Toc1888729511"/>
      <w:r>
        <w:rPr>
          <w:sz w:val="24"/>
          <w:szCs w:val="24"/>
        </w:rPr>
        <w:t>调用方</w:t>
      </w:r>
      <w:r>
        <w:rPr>
          <w:rFonts w:hint="eastAsia"/>
          <w:sz w:val="24"/>
          <w:szCs w:val="24"/>
        </w:rPr>
        <w:t>每次</w:t>
      </w:r>
      <w:r>
        <w:rPr>
          <w:sz w:val="24"/>
          <w:szCs w:val="24"/>
        </w:rPr>
        <w:t>请求</w:t>
      </w:r>
      <w:r>
        <w:rPr>
          <w:rFonts w:hint="eastAsia"/>
          <w:sz w:val="24"/>
          <w:szCs w:val="24"/>
        </w:rPr>
        <w:t>接口</w:t>
      </w:r>
      <w:r>
        <w:rPr>
          <w:sz w:val="24"/>
          <w:szCs w:val="24"/>
        </w:rPr>
        <w:t>应附加</w:t>
      </w:r>
      <w:r>
        <w:rPr>
          <w:rFonts w:hint="eastAsia"/>
          <w:sz w:val="24"/>
          <w:szCs w:val="24"/>
        </w:rPr>
        <w:t>时间戳，接口服务应根据时间戳检验接口时效性。</w:t>
      </w:r>
      <w:bookmarkEnd w:id="405"/>
      <w:bookmarkEnd w:id="406"/>
      <w:bookmarkEnd w:id="407"/>
    </w:p>
    <w:p>
      <w:pPr>
        <w:pStyle w:val="4"/>
        <w:pageBreakBefore/>
        <w:jc w:val="center"/>
      </w:pPr>
      <w:bookmarkStart w:id="408" w:name="_Toc902719720"/>
      <w:bookmarkStart w:id="409" w:name="_Toc417507016"/>
      <w:bookmarkStart w:id="410" w:name="_Toc1251995748"/>
      <w:bookmarkStart w:id="411" w:name="_Toc832927005"/>
      <w:r>
        <w:t>基础环境</w:t>
      </w:r>
      <w:bookmarkEnd w:id="408"/>
      <w:bookmarkEnd w:id="409"/>
      <w:bookmarkEnd w:id="410"/>
    </w:p>
    <w:bookmarkEnd w:id="411"/>
    <w:p>
      <w:pPr>
        <w:pStyle w:val="5"/>
        <w:jc w:val="center"/>
        <w:rPr>
          <w:sz w:val="30"/>
          <w:szCs w:val="30"/>
        </w:rPr>
      </w:pPr>
      <w:bookmarkStart w:id="412" w:name="_Toc1211343163"/>
      <w:bookmarkStart w:id="413" w:name="_Toc820095923"/>
      <w:bookmarkStart w:id="414" w:name="_Toc980474355"/>
      <w:r>
        <w:rPr>
          <w:sz w:val="30"/>
          <w:szCs w:val="30"/>
        </w:rPr>
        <w:t>运行环境</w:t>
      </w:r>
      <w:bookmarkEnd w:id="412"/>
      <w:bookmarkEnd w:id="413"/>
      <w:bookmarkEnd w:id="414"/>
    </w:p>
    <w:p>
      <w:pPr>
        <w:pStyle w:val="6"/>
        <w:spacing w:before="0" w:after="0" w:line="360" w:lineRule="auto"/>
        <w:ind w:left="0" w:firstLine="0"/>
        <w:rPr>
          <w:b/>
          <w:bCs/>
          <w:sz w:val="24"/>
          <w:szCs w:val="24"/>
        </w:rPr>
      </w:pPr>
      <w:bookmarkStart w:id="415" w:name="_Toc802131415"/>
      <w:r>
        <w:rPr>
          <w:rFonts w:hint="eastAsia"/>
          <w:sz w:val="24"/>
          <w:szCs w:val="24"/>
        </w:rPr>
        <w:t>运行环境</w:t>
      </w:r>
      <w:r>
        <w:rPr>
          <w:sz w:val="24"/>
          <w:szCs w:val="24"/>
        </w:rPr>
        <w:t>应</w:t>
      </w:r>
      <w:r>
        <w:rPr>
          <w:rFonts w:hint="eastAsia"/>
          <w:sz w:val="24"/>
          <w:szCs w:val="24"/>
        </w:rPr>
        <w:t>包括</w:t>
      </w:r>
      <w:r>
        <w:rPr>
          <w:rFonts w:hint="default"/>
          <w:sz w:val="24"/>
          <w:szCs w:val="24"/>
        </w:rPr>
        <w:t>网络、</w:t>
      </w:r>
      <w:r>
        <w:rPr>
          <w:rFonts w:hint="eastAsia"/>
          <w:sz w:val="24"/>
          <w:szCs w:val="24"/>
        </w:rPr>
        <w:t>服务器、存储及备份设备、安全设备、呼叫中心、操作系统</w:t>
      </w:r>
      <w:r>
        <w:rPr>
          <w:rFonts w:hint="default"/>
          <w:sz w:val="24"/>
          <w:szCs w:val="24"/>
        </w:rPr>
        <w:t>和</w:t>
      </w:r>
      <w:r>
        <w:rPr>
          <w:rFonts w:hint="eastAsia"/>
          <w:sz w:val="24"/>
          <w:szCs w:val="24"/>
        </w:rPr>
        <w:t>数据库</w:t>
      </w:r>
      <w:r>
        <w:rPr>
          <w:sz w:val="24"/>
          <w:szCs w:val="24"/>
        </w:rPr>
        <w:t>管理系统</w:t>
      </w:r>
      <w:r>
        <w:rPr>
          <w:rFonts w:hint="eastAsia"/>
          <w:sz w:val="24"/>
          <w:szCs w:val="24"/>
        </w:rPr>
        <w:t>等，应充分利用、整合</w:t>
      </w:r>
      <w:r>
        <w:rPr>
          <w:rFonts w:hint="default"/>
          <w:sz w:val="24"/>
          <w:szCs w:val="24"/>
        </w:rPr>
        <w:t>和</w:t>
      </w:r>
      <w:r>
        <w:rPr>
          <w:rFonts w:hint="eastAsia"/>
          <w:sz w:val="24"/>
          <w:szCs w:val="24"/>
        </w:rPr>
        <w:t>共享</w:t>
      </w:r>
      <w:r>
        <w:rPr>
          <w:rFonts w:hint="default"/>
          <w:sz w:val="24"/>
          <w:szCs w:val="24"/>
        </w:rPr>
        <w:t>现有的</w:t>
      </w:r>
      <w:r>
        <w:rPr>
          <w:rFonts w:hint="eastAsia"/>
          <w:sz w:val="24"/>
          <w:szCs w:val="24"/>
        </w:rPr>
        <w:t>软硬件资源。</w:t>
      </w:r>
      <w:bookmarkEnd w:id="415"/>
    </w:p>
    <w:p>
      <w:pPr>
        <w:pStyle w:val="6"/>
        <w:spacing w:before="0" w:after="0" w:line="360" w:lineRule="auto"/>
        <w:ind w:left="0" w:firstLine="0"/>
        <w:rPr>
          <w:b/>
          <w:bCs/>
          <w:sz w:val="24"/>
          <w:szCs w:val="24"/>
        </w:rPr>
      </w:pPr>
      <w:bookmarkStart w:id="416" w:name="_Toc1667839686"/>
      <w:r>
        <w:rPr>
          <w:sz w:val="24"/>
          <w:szCs w:val="24"/>
        </w:rPr>
        <w:t>宜使用云计算中心提供的运行环境</w:t>
      </w:r>
      <w:bookmarkStart w:id="417" w:name="_Toc745209175"/>
      <w:bookmarkStart w:id="418" w:name="_Toc396819176"/>
      <w:r>
        <w:rPr>
          <w:sz w:val="24"/>
          <w:szCs w:val="24"/>
        </w:rPr>
        <w:t>，可按</w:t>
      </w:r>
      <w:r>
        <w:rPr>
          <w:sz w:val="24"/>
        </w:rPr>
        <w:t>现行国家标准</w:t>
      </w:r>
      <w:r>
        <w:rPr>
          <w:rFonts w:hint="eastAsia"/>
          <w:sz w:val="24"/>
        </w:rPr>
        <w:t>《</w:t>
      </w:r>
      <w:r>
        <w:rPr>
          <w:rFonts w:ascii="Times New Roman"/>
          <w:sz w:val="24"/>
          <w:szCs w:val="24"/>
        </w:rPr>
        <w:t>数据中心</w:t>
      </w:r>
      <w:r>
        <w:rPr>
          <w:rFonts w:hint="eastAsia" w:ascii="Times New Roman"/>
          <w:sz w:val="24"/>
          <w:szCs w:val="24"/>
        </w:rPr>
        <w:t>设计规范</w:t>
      </w:r>
      <w:r>
        <w:rPr>
          <w:rFonts w:hint="eastAsia"/>
          <w:sz w:val="24"/>
        </w:rPr>
        <w:t>》</w:t>
      </w:r>
      <w:r>
        <w:rPr>
          <w:sz w:val="24"/>
          <w:szCs w:val="24"/>
        </w:rPr>
        <w:t>GB</w:t>
      </w:r>
      <w:r>
        <w:rPr>
          <w:rFonts w:hint="eastAsia"/>
          <w:sz w:val="24"/>
          <w:szCs w:val="24"/>
        </w:rPr>
        <w:t xml:space="preserve"> </w:t>
      </w:r>
      <w:r>
        <w:rPr>
          <w:sz w:val="24"/>
          <w:szCs w:val="24"/>
        </w:rPr>
        <w:t>50174、</w:t>
      </w:r>
      <w:r>
        <w:rPr>
          <w:rFonts w:hint="eastAsia"/>
          <w:sz w:val="24"/>
        </w:rPr>
        <w:t>《</w:t>
      </w:r>
      <w:r>
        <w:rPr>
          <w:rFonts w:hint="eastAsia" w:ascii="Times New Roman"/>
          <w:sz w:val="24"/>
          <w:szCs w:val="24"/>
        </w:rPr>
        <w:t>电子计算机场地通用规范</w:t>
      </w:r>
      <w:r>
        <w:rPr>
          <w:rFonts w:hint="eastAsia"/>
          <w:sz w:val="24"/>
        </w:rPr>
        <w:t>》</w:t>
      </w:r>
      <w:r>
        <w:rPr>
          <w:sz w:val="24"/>
          <w:szCs w:val="24"/>
        </w:rPr>
        <w:t>GB</w:t>
      </w:r>
      <w:r>
        <w:rPr>
          <w:rFonts w:hint="eastAsia"/>
          <w:sz w:val="24"/>
          <w:szCs w:val="24"/>
        </w:rPr>
        <w:t xml:space="preserve"> </w:t>
      </w:r>
      <w:r>
        <w:rPr>
          <w:sz w:val="24"/>
          <w:szCs w:val="24"/>
        </w:rPr>
        <w:t>2887和</w:t>
      </w:r>
      <w:r>
        <w:rPr>
          <w:rFonts w:hint="eastAsia"/>
          <w:sz w:val="24"/>
        </w:rPr>
        <w:t>《</w:t>
      </w:r>
      <w:r>
        <w:rPr>
          <w:rFonts w:hint="eastAsia" w:ascii="Times New Roman"/>
          <w:sz w:val="24"/>
          <w:szCs w:val="24"/>
        </w:rPr>
        <w:t>计算站场地安全要求</w:t>
      </w:r>
      <w:r>
        <w:rPr>
          <w:rFonts w:hint="eastAsia"/>
          <w:sz w:val="24"/>
        </w:rPr>
        <w:t>》</w:t>
      </w:r>
      <w:r>
        <w:rPr>
          <w:sz w:val="24"/>
          <w:szCs w:val="24"/>
        </w:rPr>
        <w:t>GB</w:t>
      </w:r>
      <w:r>
        <w:rPr>
          <w:rFonts w:hint="eastAsia"/>
          <w:sz w:val="24"/>
          <w:szCs w:val="24"/>
        </w:rPr>
        <w:t xml:space="preserve"> </w:t>
      </w:r>
      <w:r>
        <w:rPr>
          <w:sz w:val="24"/>
          <w:szCs w:val="24"/>
        </w:rPr>
        <w:t>9361的规定自建机房提供运行环境。</w:t>
      </w:r>
      <w:bookmarkEnd w:id="416"/>
    </w:p>
    <w:bookmarkEnd w:id="417"/>
    <w:bookmarkEnd w:id="418"/>
    <w:p>
      <w:pPr>
        <w:pStyle w:val="6"/>
        <w:spacing w:before="0" w:after="0" w:line="360" w:lineRule="auto"/>
        <w:ind w:left="0" w:firstLine="0"/>
        <w:rPr>
          <w:b/>
          <w:bCs/>
          <w:sz w:val="24"/>
          <w:szCs w:val="24"/>
        </w:rPr>
      </w:pPr>
      <w:bookmarkStart w:id="419" w:name="_Toc277558311"/>
      <w:r>
        <w:rPr>
          <w:sz w:val="24"/>
          <w:szCs w:val="24"/>
        </w:rPr>
        <w:t>应根据平台</w:t>
      </w:r>
      <w:r>
        <w:rPr>
          <w:rFonts w:hint="eastAsia"/>
          <w:sz w:val="24"/>
          <w:szCs w:val="24"/>
        </w:rPr>
        <w:t>访问量、吞吐量</w:t>
      </w:r>
      <w:r>
        <w:rPr>
          <w:rFonts w:hint="default"/>
          <w:sz w:val="24"/>
          <w:szCs w:val="24"/>
        </w:rPr>
        <w:t>和</w:t>
      </w:r>
      <w:r>
        <w:rPr>
          <w:rFonts w:hint="eastAsia"/>
          <w:sz w:val="24"/>
          <w:szCs w:val="24"/>
        </w:rPr>
        <w:t>存储量</w:t>
      </w:r>
      <w:r>
        <w:rPr>
          <w:sz w:val="24"/>
          <w:szCs w:val="24"/>
        </w:rPr>
        <w:t>拓展软硬件资源。</w:t>
      </w:r>
      <w:bookmarkEnd w:id="419"/>
    </w:p>
    <w:p>
      <w:pPr>
        <w:pStyle w:val="5"/>
        <w:keepNext w:val="0"/>
        <w:spacing w:before="0" w:after="0"/>
        <w:jc w:val="center"/>
        <w:rPr>
          <w:sz w:val="30"/>
          <w:szCs w:val="30"/>
        </w:rPr>
      </w:pPr>
      <w:bookmarkStart w:id="420" w:name="_Toc588051693"/>
      <w:bookmarkStart w:id="421" w:name="_Toc1190461054"/>
      <w:bookmarkStart w:id="422" w:name="_Toc899566981"/>
      <w:bookmarkStart w:id="423" w:name="_Toc1955203905"/>
      <w:r>
        <w:rPr>
          <w:sz w:val="30"/>
          <w:szCs w:val="30"/>
        </w:rPr>
        <w:t>安全环境</w:t>
      </w:r>
      <w:bookmarkEnd w:id="420"/>
      <w:bookmarkEnd w:id="421"/>
      <w:bookmarkEnd w:id="422"/>
    </w:p>
    <w:p>
      <w:pPr>
        <w:pStyle w:val="6"/>
        <w:keepNext w:val="0"/>
        <w:spacing w:before="0" w:after="0" w:line="360" w:lineRule="auto"/>
        <w:ind w:left="0" w:firstLine="0"/>
        <w:rPr>
          <w:b/>
          <w:bCs/>
          <w:sz w:val="24"/>
          <w:szCs w:val="24"/>
        </w:rPr>
      </w:pPr>
      <w:bookmarkStart w:id="424" w:name="_Toc665060757"/>
      <w:r>
        <w:rPr>
          <w:rFonts w:hint="eastAsia"/>
          <w:sz w:val="24"/>
          <w:szCs w:val="24"/>
        </w:rPr>
        <w:t>应</w:t>
      </w:r>
      <w:r>
        <w:rPr>
          <w:sz w:val="24"/>
          <w:szCs w:val="24"/>
        </w:rPr>
        <w:t>根据现行国家标准《</w:t>
      </w:r>
      <w:r>
        <w:rPr>
          <w:rFonts w:ascii="Times New Roman"/>
          <w:sz w:val="24"/>
          <w:szCs w:val="24"/>
        </w:rPr>
        <w:t xml:space="preserve">信息安全技术 </w:t>
      </w:r>
      <w:r>
        <w:rPr>
          <w:rFonts w:hint="eastAsia" w:ascii="Times New Roman"/>
          <w:sz w:val="24"/>
          <w:szCs w:val="24"/>
        </w:rPr>
        <w:t>信息系统安全等级保护基本要求</w:t>
      </w:r>
      <w:r>
        <w:rPr>
          <w:sz w:val="24"/>
          <w:szCs w:val="24"/>
        </w:rPr>
        <w:t>》</w:t>
      </w:r>
      <w:r>
        <w:rPr>
          <w:rFonts w:hint="eastAsia"/>
          <w:sz w:val="24"/>
          <w:szCs w:val="24"/>
        </w:rPr>
        <w:t>GB/T 22239</w:t>
      </w:r>
      <w:r>
        <w:rPr>
          <w:sz w:val="24"/>
          <w:szCs w:val="24"/>
        </w:rPr>
        <w:t>的规定确定平台安全保护等级，</w:t>
      </w:r>
      <w:r>
        <w:rPr>
          <w:rFonts w:hint="eastAsia"/>
          <w:sz w:val="24"/>
          <w:szCs w:val="24"/>
        </w:rPr>
        <w:t>建立由物理安全、网络安全、主机安全、应用安全、数据安全</w:t>
      </w:r>
      <w:r>
        <w:rPr>
          <w:rFonts w:hint="default"/>
          <w:sz w:val="24"/>
          <w:szCs w:val="24"/>
        </w:rPr>
        <w:t>和</w:t>
      </w:r>
      <w:r>
        <w:rPr>
          <w:rFonts w:hint="eastAsia"/>
          <w:sz w:val="24"/>
          <w:szCs w:val="24"/>
        </w:rPr>
        <w:t>管理安全等构成的安全保障体系</w:t>
      </w:r>
      <w:r>
        <w:rPr>
          <w:sz w:val="24"/>
          <w:szCs w:val="24"/>
        </w:rPr>
        <w:t>。</w:t>
      </w:r>
      <w:bookmarkEnd w:id="424"/>
    </w:p>
    <w:p>
      <w:pPr>
        <w:pStyle w:val="6"/>
        <w:tabs>
          <w:tab w:val="left" w:pos="0"/>
          <w:tab w:val="left" w:pos="315"/>
        </w:tabs>
        <w:spacing w:before="0" w:after="0" w:line="360" w:lineRule="auto"/>
        <w:ind w:left="0" w:firstLine="0"/>
        <w:rPr>
          <w:b/>
          <w:bCs/>
          <w:sz w:val="24"/>
          <w:szCs w:val="24"/>
        </w:rPr>
      </w:pPr>
      <w:r>
        <w:rPr>
          <w:rFonts w:hint="default"/>
          <w:sz w:val="24"/>
          <w:szCs w:val="24"/>
        </w:rPr>
        <w:t>平台</w:t>
      </w:r>
      <w:r>
        <w:rPr>
          <w:rFonts w:hint="eastAsia"/>
          <w:sz w:val="24"/>
          <w:szCs w:val="24"/>
        </w:rPr>
        <w:t>应通过安全隔离</w:t>
      </w:r>
      <w:r>
        <w:rPr>
          <w:rFonts w:hint="default"/>
          <w:sz w:val="24"/>
          <w:szCs w:val="24"/>
        </w:rPr>
        <w:t>及</w:t>
      </w:r>
      <w:r>
        <w:rPr>
          <w:rFonts w:hint="eastAsia"/>
          <w:sz w:val="24"/>
          <w:szCs w:val="24"/>
        </w:rPr>
        <w:t>信息交换设备</w:t>
      </w:r>
      <w:r>
        <w:rPr>
          <w:sz w:val="24"/>
          <w:szCs w:val="24"/>
        </w:rPr>
        <w:t>与移动互联网连接。</w:t>
      </w:r>
    </w:p>
    <w:p>
      <w:pPr>
        <w:pStyle w:val="6"/>
        <w:spacing w:before="0" w:after="0" w:line="360" w:lineRule="auto"/>
        <w:ind w:left="0" w:firstLine="0"/>
        <w:rPr>
          <w:b/>
          <w:bCs/>
          <w:sz w:val="24"/>
          <w:szCs w:val="24"/>
        </w:rPr>
      </w:pPr>
      <w:bookmarkStart w:id="425" w:name="_Toc23760264"/>
      <w:r>
        <w:rPr>
          <w:sz w:val="24"/>
          <w:szCs w:val="24"/>
        </w:rPr>
        <w:t>宜建立异地和双活等备份机制。</w:t>
      </w:r>
      <w:bookmarkEnd w:id="425"/>
    </w:p>
    <w:bookmarkEnd w:id="423"/>
    <w:p>
      <w:pPr>
        <w:pStyle w:val="4"/>
        <w:pageBreakBefore/>
        <w:jc w:val="center"/>
        <w:rPr>
          <w:sz w:val="36"/>
          <w:szCs w:val="36"/>
        </w:rPr>
      </w:pPr>
      <w:bookmarkStart w:id="426" w:name="_Toc607228924"/>
      <w:bookmarkStart w:id="427" w:name="_Toc737374787"/>
      <w:bookmarkStart w:id="428" w:name="_Toc2121279126"/>
      <w:bookmarkStart w:id="429" w:name="_Toc2054282353"/>
      <w:bookmarkStart w:id="430" w:name="_Toc597598166"/>
      <w:r>
        <w:rPr>
          <w:sz w:val="36"/>
          <w:szCs w:val="36"/>
        </w:rPr>
        <w:t>建设和验收</w:t>
      </w:r>
      <w:bookmarkEnd w:id="426"/>
      <w:bookmarkEnd w:id="427"/>
      <w:bookmarkEnd w:id="428"/>
      <w:bookmarkEnd w:id="429"/>
    </w:p>
    <w:bookmarkEnd w:id="430"/>
    <w:p>
      <w:pPr>
        <w:pStyle w:val="5"/>
        <w:jc w:val="center"/>
        <w:rPr>
          <w:sz w:val="30"/>
          <w:szCs w:val="30"/>
        </w:rPr>
      </w:pPr>
      <w:bookmarkStart w:id="431" w:name="_Toc51358943"/>
      <w:bookmarkStart w:id="432" w:name="_Toc1508028026"/>
      <w:bookmarkStart w:id="433" w:name="_Toc257779621"/>
      <w:bookmarkStart w:id="434" w:name="_Toc2077401919"/>
      <w:bookmarkStart w:id="435" w:name="_Toc257455329"/>
      <w:bookmarkStart w:id="436" w:name="_Toc257711838"/>
      <w:bookmarkStart w:id="437" w:name="_Toc1228914052"/>
      <w:bookmarkStart w:id="438" w:name="_Toc257460575"/>
      <w:bookmarkStart w:id="439" w:name="_Toc260766858"/>
      <w:bookmarkStart w:id="440" w:name="_Toc1962246835"/>
      <w:bookmarkStart w:id="441" w:name="_Toc854235124"/>
      <w:r>
        <w:rPr>
          <w:rFonts w:hint="eastAsia"/>
          <w:sz w:val="30"/>
          <w:szCs w:val="30"/>
        </w:rPr>
        <w:t>平台建设</w:t>
      </w:r>
      <w:bookmarkEnd w:id="431"/>
      <w:bookmarkEnd w:id="432"/>
      <w:bookmarkEnd w:id="433"/>
      <w:bookmarkEnd w:id="434"/>
      <w:bookmarkEnd w:id="435"/>
      <w:bookmarkEnd w:id="436"/>
      <w:bookmarkEnd w:id="437"/>
      <w:bookmarkEnd w:id="438"/>
      <w:bookmarkEnd w:id="439"/>
      <w:bookmarkEnd w:id="440"/>
      <w:bookmarkEnd w:id="441"/>
    </w:p>
    <w:p>
      <w:pPr>
        <w:pStyle w:val="6"/>
        <w:keepNext w:val="0"/>
        <w:keepLines w:val="0"/>
        <w:spacing w:before="0" w:beforeLines="0" w:after="0" w:afterLines="0" w:line="360" w:lineRule="auto"/>
        <w:ind w:left="0" w:firstLine="0"/>
        <w:rPr>
          <w:b/>
          <w:bCs/>
          <w:sz w:val="24"/>
          <w:szCs w:val="24"/>
        </w:rPr>
      </w:pPr>
      <w:bookmarkStart w:id="442" w:name="_Toc1580468400"/>
      <w:bookmarkStart w:id="443" w:name="_Toc2064393627"/>
      <w:bookmarkStart w:id="444" w:name="_Toc468443456"/>
      <w:r>
        <w:rPr>
          <w:rFonts w:hint="default"/>
          <w:sz w:val="24"/>
          <w:szCs w:val="24"/>
        </w:rPr>
        <w:t>平台</w:t>
      </w:r>
      <w:r>
        <w:rPr>
          <w:rFonts w:hint="eastAsia"/>
          <w:sz w:val="24"/>
          <w:szCs w:val="24"/>
        </w:rPr>
        <w:t>建设应包括下列工作：</w:t>
      </w:r>
    </w:p>
    <w:p>
      <w:pPr>
        <w:pStyle w:val="54"/>
        <w:keepNext w:val="0"/>
        <w:spacing w:beforeLines="0" w:afterLines="0"/>
        <w:ind w:left="0" w:leftChars="0" w:right="0" w:firstLine="472" w:firstLineChars="196"/>
      </w:pPr>
      <w:r>
        <w:rPr>
          <w:b/>
        </w:rPr>
        <w:t xml:space="preserve">1  </w:t>
      </w:r>
      <w:r>
        <w:rPr>
          <w:rFonts w:hint="eastAsia"/>
          <w:b w:val="0"/>
          <w:bCs/>
          <w:lang w:val="en-US" w:eastAsia="zh-CN"/>
        </w:rPr>
        <w:t>建立平台建设</w:t>
      </w:r>
      <w:r>
        <w:rPr>
          <w:b w:val="0"/>
          <w:bCs/>
        </w:rPr>
        <w:t>组织</w:t>
      </w:r>
      <w:r>
        <w:t>体系</w:t>
      </w:r>
      <w:r>
        <w:rPr>
          <w:rFonts w:hint="eastAsia"/>
          <w:lang w:eastAsia="zh-CN"/>
        </w:rPr>
        <w:t>，</w:t>
      </w:r>
      <w:r>
        <w:rPr>
          <w:rFonts w:hint="eastAsia"/>
          <w:lang w:val="en-US" w:eastAsia="zh-CN"/>
        </w:rPr>
        <w:t>成立平台建设领导小组</w:t>
      </w:r>
      <w:r>
        <w:t>；</w:t>
      </w:r>
    </w:p>
    <w:p>
      <w:pPr>
        <w:pStyle w:val="58"/>
        <w:keepNext w:val="0"/>
        <w:widowControl w:val="0"/>
        <w:adjustRightInd w:val="0"/>
        <w:snapToGrid w:val="0"/>
        <w:spacing w:beforeLines="0" w:afterLines="0" w:line="360" w:lineRule="auto"/>
        <w:ind w:firstLine="472" w:firstLineChars="196"/>
        <w:rPr>
          <w:rFonts w:ascii="Times New Roman"/>
          <w:color w:val="FF0000"/>
        </w:rPr>
      </w:pPr>
      <w:r>
        <w:rPr>
          <w:rFonts w:ascii="Times New Roman"/>
          <w:b/>
          <w:sz w:val="24"/>
        </w:rPr>
        <w:t>2</w:t>
      </w:r>
      <w:r>
        <w:rPr>
          <w:rFonts w:ascii="Times New Roman"/>
          <w:sz w:val="24"/>
        </w:rPr>
        <w:t xml:space="preserve">  制定项目</w:t>
      </w:r>
      <w:r>
        <w:rPr>
          <w:rFonts w:hint="eastAsia" w:ascii="Times New Roman"/>
          <w:sz w:val="24"/>
        </w:rPr>
        <w:t>总体</w:t>
      </w:r>
      <w:r>
        <w:rPr>
          <w:rFonts w:ascii="Times New Roman"/>
          <w:sz w:val="24"/>
        </w:rPr>
        <w:t>方案，</w:t>
      </w:r>
      <w:r>
        <w:rPr>
          <w:rFonts w:hint="eastAsia" w:ascii="Times New Roman"/>
          <w:sz w:val="24"/>
        </w:rPr>
        <w:t>确定工作</w:t>
      </w:r>
      <w:r>
        <w:rPr>
          <w:rFonts w:ascii="Times New Roman"/>
          <w:sz w:val="24"/>
        </w:rPr>
        <w:t>分工</w:t>
      </w:r>
      <w:r>
        <w:rPr>
          <w:rFonts w:hint="eastAsia" w:ascii="Times New Roman"/>
          <w:sz w:val="24"/>
        </w:rPr>
        <w:t>、进度安排和经费预算；</w:t>
      </w:r>
    </w:p>
    <w:p>
      <w:pPr>
        <w:pStyle w:val="58"/>
        <w:keepNext w:val="0"/>
        <w:widowControl w:val="0"/>
        <w:adjustRightInd w:val="0"/>
        <w:snapToGrid w:val="0"/>
        <w:spacing w:beforeLines="0" w:afterLines="0" w:line="360" w:lineRule="auto"/>
        <w:ind w:firstLine="480" w:firstLineChars="0"/>
        <w:rPr>
          <w:rFonts w:hint="eastAsia" w:ascii="Times New Roman"/>
          <w:color w:val="FF0000"/>
          <w:sz w:val="24"/>
          <w:szCs w:val="24"/>
        </w:rPr>
      </w:pPr>
      <w:r>
        <w:rPr>
          <w:rFonts w:hint="eastAsia" w:ascii="Times New Roman"/>
          <w:b/>
          <w:sz w:val="24"/>
        </w:rPr>
        <w:t>3</w:t>
      </w:r>
      <w:r>
        <w:rPr>
          <w:rFonts w:hint="eastAsia" w:ascii="Times New Roman"/>
          <w:sz w:val="24"/>
        </w:rPr>
        <w:t xml:space="preserve">  </w:t>
      </w:r>
      <w:r>
        <w:rPr>
          <w:rFonts w:hint="eastAsia" w:ascii="Times New Roman"/>
          <w:sz w:val="24"/>
          <w:szCs w:val="24"/>
        </w:rPr>
        <w:t>编写</w:t>
      </w:r>
      <w:r>
        <w:rPr>
          <w:rFonts w:hint="default" w:ascii="Times New Roman"/>
          <w:sz w:val="24"/>
          <w:szCs w:val="24"/>
        </w:rPr>
        <w:t>平台</w:t>
      </w:r>
      <w:r>
        <w:rPr>
          <w:rFonts w:ascii="Times New Roman"/>
          <w:sz w:val="24"/>
          <w:szCs w:val="24"/>
        </w:rPr>
        <w:t>建设方案并报上级主管部门评审</w:t>
      </w:r>
      <w:r>
        <w:rPr>
          <w:rFonts w:hint="eastAsia" w:ascii="Times New Roman"/>
          <w:sz w:val="24"/>
          <w:szCs w:val="24"/>
        </w:rPr>
        <w:t>；</w:t>
      </w:r>
    </w:p>
    <w:p>
      <w:pPr>
        <w:pStyle w:val="58"/>
        <w:keepNext w:val="0"/>
        <w:widowControl w:val="0"/>
        <w:adjustRightInd w:val="0"/>
        <w:snapToGrid w:val="0"/>
        <w:spacing w:beforeLines="0" w:afterLines="0" w:line="360" w:lineRule="auto"/>
        <w:ind w:firstLine="480" w:firstLineChars="0"/>
        <w:rPr>
          <w:rFonts w:hint="eastAsia" w:ascii="Times New Roman"/>
          <w:sz w:val="24"/>
          <w:szCs w:val="24"/>
        </w:rPr>
      </w:pPr>
      <w:r>
        <w:rPr>
          <w:rFonts w:hint="eastAsia" w:ascii="Times New Roman"/>
          <w:b/>
          <w:sz w:val="24"/>
          <w:szCs w:val="24"/>
        </w:rPr>
        <w:t>4</w:t>
      </w:r>
      <w:r>
        <w:rPr>
          <w:rFonts w:hint="eastAsia" w:ascii="Times New Roman"/>
          <w:sz w:val="24"/>
          <w:szCs w:val="24"/>
        </w:rPr>
        <w:t xml:space="preserve">  组</w:t>
      </w:r>
      <w:r>
        <w:rPr>
          <w:rFonts w:hint="eastAsia" w:asciiTheme="minorEastAsia" w:hAnsiTheme="minorEastAsia" w:eastAsiaTheme="minorEastAsia" w:cstheme="minorEastAsia"/>
          <w:sz w:val="24"/>
          <w:szCs w:val="24"/>
        </w:rPr>
        <w:t>建</w:t>
      </w:r>
      <w:r>
        <w:rPr>
          <w:rFonts w:hint="eastAsia" w:asciiTheme="minorEastAsia" w:hAnsiTheme="minorEastAsia" w:eastAsiaTheme="minorEastAsia" w:cstheme="minorEastAsia"/>
          <w:b w:val="0"/>
          <w:bCs w:val="0"/>
          <w:sz w:val="24"/>
          <w:szCs w:val="24"/>
          <w:lang w:eastAsia="zh-CN"/>
        </w:rPr>
        <w:t>城市综合管理服务监督（指挥）中心</w:t>
      </w:r>
      <w:r>
        <w:rPr>
          <w:rFonts w:hint="eastAsia" w:asciiTheme="minorEastAsia" w:hAnsiTheme="minorEastAsia" w:eastAsiaTheme="minorEastAsia" w:cstheme="minorEastAsia"/>
          <w:sz w:val="24"/>
          <w:szCs w:val="24"/>
        </w:rPr>
        <w:t>，编制</w:t>
      </w:r>
      <w:r>
        <w:rPr>
          <w:rFonts w:hint="eastAsia" w:ascii="Times New Roman"/>
          <w:sz w:val="24"/>
          <w:szCs w:val="24"/>
        </w:rPr>
        <w:t>相关工作制度和实施办法；</w:t>
      </w:r>
    </w:p>
    <w:p>
      <w:pPr>
        <w:pStyle w:val="58"/>
        <w:keepNext w:val="0"/>
        <w:widowControl w:val="0"/>
        <w:adjustRightInd w:val="0"/>
        <w:snapToGrid w:val="0"/>
        <w:spacing w:beforeLines="0" w:afterLines="0" w:line="360" w:lineRule="auto"/>
        <w:ind w:firstLine="482"/>
        <w:rPr>
          <w:rFonts w:hint="eastAsia" w:ascii="Times New Roman"/>
          <w:sz w:val="24"/>
          <w:szCs w:val="24"/>
        </w:rPr>
      </w:pPr>
      <w:r>
        <w:rPr>
          <w:rFonts w:hint="default" w:ascii="Times New Roman"/>
          <w:b/>
          <w:sz w:val="24"/>
          <w:szCs w:val="24"/>
        </w:rPr>
        <w:t>5</w:t>
      </w:r>
      <w:r>
        <w:rPr>
          <w:rFonts w:hint="eastAsia" w:ascii="Times New Roman"/>
          <w:sz w:val="24"/>
          <w:szCs w:val="24"/>
        </w:rPr>
        <w:t xml:space="preserve">  </w:t>
      </w:r>
      <w:r>
        <w:rPr>
          <w:rFonts w:ascii="Times New Roman"/>
          <w:sz w:val="24"/>
          <w:szCs w:val="24"/>
        </w:rPr>
        <w:t>设计、采购、开发、</w:t>
      </w:r>
      <w:r>
        <w:rPr>
          <w:rFonts w:hint="eastAsia" w:ascii="Times New Roman"/>
          <w:sz w:val="24"/>
          <w:szCs w:val="24"/>
        </w:rPr>
        <w:t>集成和</w:t>
      </w:r>
      <w:r>
        <w:rPr>
          <w:rFonts w:ascii="Times New Roman"/>
          <w:sz w:val="24"/>
          <w:szCs w:val="24"/>
        </w:rPr>
        <w:t>部署</w:t>
      </w:r>
      <w:r>
        <w:rPr>
          <w:rFonts w:hint="default" w:ascii="Times New Roman"/>
          <w:sz w:val="24"/>
          <w:szCs w:val="24"/>
        </w:rPr>
        <w:t>平台</w:t>
      </w:r>
      <w:r>
        <w:rPr>
          <w:rFonts w:hint="eastAsia" w:ascii="Times New Roman"/>
          <w:sz w:val="24"/>
          <w:szCs w:val="24"/>
        </w:rPr>
        <w:t>；</w:t>
      </w:r>
    </w:p>
    <w:p>
      <w:pPr>
        <w:pStyle w:val="58"/>
        <w:keepNext w:val="0"/>
        <w:widowControl w:val="0"/>
        <w:adjustRightInd w:val="0"/>
        <w:snapToGrid w:val="0"/>
        <w:spacing w:beforeLines="0" w:afterLines="0" w:line="360" w:lineRule="auto"/>
        <w:ind w:firstLine="482"/>
        <w:rPr>
          <w:rFonts w:hint="eastAsia" w:ascii="Times New Roman"/>
          <w:sz w:val="24"/>
        </w:rPr>
      </w:pPr>
      <w:r>
        <w:rPr>
          <w:rFonts w:hint="default" w:ascii="Times New Roman"/>
          <w:b/>
          <w:bCs/>
          <w:sz w:val="24"/>
          <w:szCs w:val="24"/>
        </w:rPr>
        <w:t>6</w:t>
      </w:r>
      <w:r>
        <w:rPr>
          <w:rFonts w:hint="eastAsia" w:ascii="Times New Roman"/>
          <w:sz w:val="24"/>
          <w:szCs w:val="24"/>
        </w:rPr>
        <w:t xml:space="preserve">  测试</w:t>
      </w:r>
      <w:r>
        <w:rPr>
          <w:rFonts w:hint="default" w:ascii="Times New Roman"/>
          <w:sz w:val="24"/>
          <w:szCs w:val="24"/>
        </w:rPr>
        <w:t>平台</w:t>
      </w:r>
      <w:r>
        <w:rPr>
          <w:rFonts w:hint="eastAsia" w:ascii="Times New Roman"/>
          <w:sz w:val="24"/>
          <w:szCs w:val="24"/>
        </w:rPr>
        <w:t>运行环</w:t>
      </w:r>
      <w:r>
        <w:rPr>
          <w:rFonts w:hint="eastAsia" w:ascii="Times New Roman"/>
          <w:sz w:val="24"/>
        </w:rPr>
        <w:t>境、功能和性能</w:t>
      </w:r>
      <w:r>
        <w:rPr>
          <w:rFonts w:hint="default" w:ascii="Times New Roman"/>
          <w:sz w:val="24"/>
        </w:rPr>
        <w:t>；</w:t>
      </w:r>
    </w:p>
    <w:p>
      <w:pPr>
        <w:pStyle w:val="58"/>
        <w:keepNext w:val="0"/>
        <w:widowControl w:val="0"/>
        <w:adjustRightInd w:val="0"/>
        <w:snapToGrid w:val="0"/>
        <w:spacing w:beforeLines="0" w:afterLines="0" w:line="360" w:lineRule="auto"/>
        <w:ind w:firstLine="482"/>
        <w:rPr>
          <w:rFonts w:ascii="Times New Roman"/>
          <w:sz w:val="24"/>
        </w:rPr>
      </w:pPr>
      <w:r>
        <w:rPr>
          <w:rFonts w:hint="default" w:ascii="Times New Roman"/>
          <w:b/>
          <w:sz w:val="24"/>
        </w:rPr>
        <w:t>7</w:t>
      </w:r>
      <w:r>
        <w:rPr>
          <w:rFonts w:hint="eastAsia" w:ascii="Times New Roman"/>
          <w:sz w:val="24"/>
        </w:rPr>
        <w:t xml:space="preserve">  </w:t>
      </w:r>
      <w:r>
        <w:rPr>
          <w:rFonts w:hint="default" w:ascii="Times New Roman" w:hAnsi="Times New Roman" w:eastAsia="宋体" w:cs="Times New Roman"/>
          <w:b w:val="0"/>
          <w:bCs/>
          <w:sz w:val="24"/>
          <w:szCs w:val="24"/>
        </w:rPr>
        <w:t>编制培训手册，对</w:t>
      </w:r>
      <w:r>
        <w:rPr>
          <w:rFonts w:hint="eastAsia" w:ascii="Times New Roman" w:cs="Times New Roman"/>
          <w:b w:val="0"/>
          <w:bCs/>
          <w:sz w:val="24"/>
          <w:szCs w:val="24"/>
          <w:lang w:val="en-US" w:eastAsia="zh-CN"/>
        </w:rPr>
        <w:t>相关工作</w:t>
      </w:r>
      <w:r>
        <w:rPr>
          <w:rFonts w:hint="default" w:ascii="Times New Roman" w:hAnsi="Times New Roman" w:eastAsia="宋体" w:cs="Times New Roman"/>
          <w:b w:val="0"/>
          <w:bCs/>
          <w:sz w:val="24"/>
          <w:szCs w:val="24"/>
        </w:rPr>
        <w:t>人员进行业务</w:t>
      </w:r>
      <w:r>
        <w:rPr>
          <w:rFonts w:hint="default" w:ascii="Times New Roman" w:cs="Times New Roman"/>
          <w:b w:val="0"/>
          <w:bCs/>
          <w:sz w:val="24"/>
          <w:szCs w:val="24"/>
        </w:rPr>
        <w:t>和</w:t>
      </w:r>
      <w:r>
        <w:rPr>
          <w:rFonts w:hint="default" w:ascii="Times New Roman" w:hAnsi="Times New Roman" w:eastAsia="宋体" w:cs="Times New Roman"/>
          <w:b w:val="0"/>
          <w:bCs/>
          <w:sz w:val="24"/>
          <w:szCs w:val="24"/>
        </w:rPr>
        <w:t>技术培训</w:t>
      </w:r>
      <w:r>
        <w:rPr>
          <w:rFonts w:hint="default" w:ascii="Times New Roman" w:eastAsia="宋体" w:cs="Times New Roman"/>
          <w:b w:val="0"/>
          <w:bCs/>
          <w:sz w:val="24"/>
          <w:szCs w:val="24"/>
        </w:rPr>
        <w:t>；</w:t>
      </w:r>
    </w:p>
    <w:p>
      <w:pPr>
        <w:pStyle w:val="58"/>
        <w:keepNext w:val="0"/>
        <w:widowControl w:val="0"/>
        <w:adjustRightInd w:val="0"/>
        <w:snapToGrid w:val="0"/>
        <w:spacing w:beforeLines="0" w:afterLines="0" w:line="360" w:lineRule="auto"/>
        <w:ind w:firstLine="482"/>
        <w:rPr>
          <w:rFonts w:hint="eastAsia" w:ascii="Times New Roman"/>
          <w:sz w:val="24"/>
        </w:rPr>
      </w:pPr>
      <w:r>
        <w:rPr>
          <w:rFonts w:hint="default" w:ascii="Times New Roman"/>
          <w:b/>
          <w:sz w:val="24"/>
        </w:rPr>
        <w:t>8</w:t>
      </w:r>
      <w:r>
        <w:rPr>
          <w:rFonts w:hint="eastAsia" w:ascii="Times New Roman"/>
          <w:sz w:val="24"/>
        </w:rPr>
        <w:t xml:space="preserve">  </w:t>
      </w:r>
      <w:r>
        <w:rPr>
          <w:rFonts w:ascii="Times New Roman"/>
          <w:sz w:val="24"/>
        </w:rPr>
        <w:t>平台试运行</w:t>
      </w:r>
      <w:r>
        <w:rPr>
          <w:rFonts w:hint="eastAsia" w:ascii="Times New Roman"/>
          <w:sz w:val="24"/>
        </w:rPr>
        <w:t>、验收和正式运行</w:t>
      </w:r>
      <w:r>
        <w:rPr>
          <w:rFonts w:hint="default" w:ascii="Times New Roman"/>
          <w:sz w:val="24"/>
        </w:rPr>
        <w:t>；</w:t>
      </w:r>
    </w:p>
    <w:p>
      <w:pPr>
        <w:pStyle w:val="54"/>
        <w:spacing w:beforeLines="0" w:afterLines="0"/>
        <w:ind w:left="0" w:leftChars="0" w:right="0" w:firstLine="472" w:firstLineChars="196"/>
        <w:rPr>
          <w:rFonts w:hint="default" w:ascii="Times New Roman" w:hAnsi="Times New Roman" w:eastAsia="宋体" w:cs="Times New Roman"/>
          <w:b w:val="0"/>
          <w:bCs/>
          <w:sz w:val="24"/>
          <w:szCs w:val="24"/>
        </w:rPr>
      </w:pPr>
      <w:r>
        <w:rPr>
          <w:b/>
        </w:rPr>
        <w:t xml:space="preserve">9  </w:t>
      </w:r>
      <w:r>
        <w:rPr>
          <w:rFonts w:hint="default" w:ascii="Times New Roman" w:hAnsi="Times New Roman" w:eastAsia="宋体" w:cs="Times New Roman"/>
          <w:b w:val="0"/>
          <w:bCs/>
          <w:sz w:val="24"/>
          <w:szCs w:val="24"/>
        </w:rPr>
        <w:t>对平台建设过程中的相关文档资料进行整理</w:t>
      </w:r>
      <w:r>
        <w:rPr>
          <w:rFonts w:hint="default" w:cs="Times New Roman"/>
          <w:b w:val="0"/>
          <w:bCs/>
          <w:sz w:val="24"/>
          <w:szCs w:val="24"/>
        </w:rPr>
        <w:t>和</w:t>
      </w:r>
      <w:r>
        <w:rPr>
          <w:rFonts w:hint="default" w:ascii="Times New Roman" w:hAnsi="Times New Roman" w:eastAsia="宋体" w:cs="Times New Roman"/>
          <w:b w:val="0"/>
          <w:bCs/>
          <w:sz w:val="24"/>
          <w:szCs w:val="24"/>
        </w:rPr>
        <w:t>存档。</w:t>
      </w:r>
    </w:p>
    <w:p>
      <w:pPr>
        <w:pStyle w:val="6"/>
        <w:keepNext w:val="0"/>
        <w:keepLines w:val="0"/>
        <w:spacing w:before="0" w:after="0" w:line="360" w:lineRule="auto"/>
        <w:ind w:left="0" w:firstLine="0"/>
        <w:rPr>
          <w:b/>
          <w:bCs/>
          <w:sz w:val="24"/>
          <w:szCs w:val="24"/>
        </w:rPr>
      </w:pPr>
      <w:r>
        <w:rPr>
          <w:rFonts w:hint="eastAsia"/>
          <w:sz w:val="24"/>
          <w:szCs w:val="24"/>
        </w:rPr>
        <w:t>已</w:t>
      </w:r>
      <w:r>
        <w:rPr>
          <w:sz w:val="24"/>
          <w:szCs w:val="24"/>
        </w:rPr>
        <w:t>经运行</w:t>
      </w:r>
      <w:r>
        <w:rPr>
          <w:rFonts w:hint="eastAsia"/>
          <w:sz w:val="24"/>
          <w:szCs w:val="24"/>
        </w:rPr>
        <w:t>数字化城市管理信息系统的城市，应基于</w:t>
      </w:r>
      <w:r>
        <w:rPr>
          <w:rFonts w:hint="default"/>
          <w:sz w:val="24"/>
          <w:szCs w:val="24"/>
        </w:rPr>
        <w:t>现有</w:t>
      </w:r>
      <w:r>
        <w:rPr>
          <w:rFonts w:hint="eastAsia"/>
          <w:sz w:val="24"/>
          <w:szCs w:val="24"/>
        </w:rPr>
        <w:t>系统升级建设</w:t>
      </w:r>
      <w:r>
        <w:rPr>
          <w:rFonts w:hint="default"/>
          <w:sz w:val="24"/>
          <w:szCs w:val="24"/>
        </w:rPr>
        <w:t>市级</w:t>
      </w:r>
      <w:r>
        <w:rPr>
          <w:rFonts w:hint="eastAsia"/>
          <w:sz w:val="24"/>
          <w:szCs w:val="24"/>
        </w:rPr>
        <w:t>平台，应充分利用</w:t>
      </w:r>
      <w:r>
        <w:rPr>
          <w:rFonts w:hint="default"/>
          <w:sz w:val="24"/>
          <w:szCs w:val="24"/>
        </w:rPr>
        <w:t>现有</w:t>
      </w:r>
      <w:r>
        <w:rPr>
          <w:rFonts w:hint="eastAsia"/>
          <w:sz w:val="24"/>
          <w:szCs w:val="24"/>
        </w:rPr>
        <w:t>系统的运行环境拓展</w:t>
      </w:r>
      <w:bookmarkEnd w:id="442"/>
      <w:bookmarkEnd w:id="443"/>
      <w:r>
        <w:rPr>
          <w:rFonts w:hint="eastAsia"/>
          <w:sz w:val="24"/>
          <w:szCs w:val="24"/>
        </w:rPr>
        <w:t>建设</w:t>
      </w:r>
      <w:r>
        <w:rPr>
          <w:sz w:val="24"/>
          <w:szCs w:val="24"/>
        </w:rPr>
        <w:t>。</w:t>
      </w:r>
      <w:bookmarkEnd w:id="444"/>
    </w:p>
    <w:p>
      <w:pPr>
        <w:pStyle w:val="5"/>
        <w:keepNext w:val="0"/>
        <w:keepLines w:val="0"/>
        <w:jc w:val="center"/>
        <w:rPr>
          <w:sz w:val="30"/>
          <w:szCs w:val="30"/>
        </w:rPr>
      </w:pPr>
      <w:bookmarkStart w:id="445" w:name="_Toc257779622"/>
      <w:bookmarkStart w:id="446" w:name="_Toc257460576"/>
      <w:bookmarkStart w:id="447" w:name="_Toc257455330"/>
      <w:bookmarkStart w:id="448" w:name="_Toc454115090"/>
      <w:bookmarkStart w:id="449" w:name="_Toc1517888057"/>
      <w:bookmarkStart w:id="450" w:name="_Toc825031088"/>
      <w:bookmarkStart w:id="451" w:name="_Toc1201548873"/>
      <w:bookmarkStart w:id="452" w:name="_Toc1104919707"/>
      <w:bookmarkStart w:id="453" w:name="_Toc576188866"/>
      <w:bookmarkStart w:id="454" w:name="_Toc246339656"/>
      <w:bookmarkStart w:id="455" w:name="_Toc260766859"/>
      <w:bookmarkStart w:id="456" w:name="_Toc257711839"/>
      <w:r>
        <w:rPr>
          <w:rFonts w:hint="eastAsia"/>
          <w:sz w:val="30"/>
          <w:szCs w:val="30"/>
        </w:rPr>
        <w:t>平台验收</w:t>
      </w:r>
      <w:bookmarkEnd w:id="445"/>
      <w:bookmarkEnd w:id="446"/>
      <w:bookmarkEnd w:id="447"/>
      <w:bookmarkEnd w:id="448"/>
      <w:bookmarkEnd w:id="449"/>
      <w:bookmarkEnd w:id="450"/>
      <w:bookmarkEnd w:id="451"/>
      <w:bookmarkEnd w:id="452"/>
      <w:bookmarkEnd w:id="453"/>
      <w:bookmarkEnd w:id="454"/>
      <w:bookmarkEnd w:id="455"/>
      <w:bookmarkEnd w:id="456"/>
    </w:p>
    <w:p>
      <w:pPr>
        <w:pStyle w:val="6"/>
        <w:keepNext w:val="0"/>
        <w:keepLines w:val="0"/>
        <w:spacing w:before="0" w:after="0" w:line="360" w:lineRule="auto"/>
        <w:ind w:left="0" w:firstLine="0"/>
        <w:rPr>
          <w:b/>
          <w:bCs/>
          <w:sz w:val="24"/>
          <w:szCs w:val="24"/>
        </w:rPr>
      </w:pPr>
      <w:bookmarkStart w:id="457" w:name="_Toc1075964192"/>
      <w:bookmarkStart w:id="458" w:name="_Toc155436192"/>
      <w:bookmarkStart w:id="459" w:name="_Toc1215838501"/>
      <w:bookmarkStart w:id="460" w:name="_Toc1186331286"/>
      <w:r>
        <w:rPr>
          <w:rFonts w:hint="default" w:ascii="Times New Roman" w:hAnsi="Times New Roman" w:eastAsia="宋体" w:cs="Times New Roman"/>
          <w:sz w:val="24"/>
          <w:szCs w:val="24"/>
          <w:lang w:val="en-US" w:eastAsia="zh-CN"/>
        </w:rPr>
        <w:t>省级平台</w:t>
      </w:r>
      <w:r>
        <w:rPr>
          <w:rFonts w:hint="eastAsia" w:cs="Times New Roman"/>
          <w:sz w:val="24"/>
          <w:szCs w:val="24"/>
          <w:lang w:val="en-US" w:eastAsia="zh-CN"/>
        </w:rPr>
        <w:t>和</w:t>
      </w:r>
      <w:r>
        <w:rPr>
          <w:rFonts w:hint="default" w:ascii="Times New Roman" w:hAnsi="Times New Roman" w:eastAsia="宋体" w:cs="Times New Roman"/>
          <w:sz w:val="24"/>
          <w:szCs w:val="24"/>
          <w:lang w:val="en-US" w:eastAsia="zh-CN"/>
        </w:rPr>
        <w:t>市级平台</w:t>
      </w:r>
      <w:r>
        <w:rPr>
          <w:rFonts w:hint="default" w:ascii="Times New Roman" w:hAnsi="Times New Roman" w:eastAsia="宋体" w:cs="Times New Roman"/>
          <w:sz w:val="24"/>
          <w:szCs w:val="24"/>
        </w:rPr>
        <w:t>验收应符合下列基本条件：</w:t>
      </w:r>
      <w:bookmarkEnd w:id="457"/>
    </w:p>
    <w:p>
      <w:pPr>
        <w:keepNext w:val="0"/>
        <w:keepLines w:val="0"/>
        <w:numPr>
          <w:ilvl w:val="0"/>
          <w:numId w:val="31"/>
        </w:numPr>
        <w:tabs>
          <w:tab w:val="left" w:pos="420"/>
          <w:tab w:val="clear" w:pos="840"/>
        </w:tabs>
        <w:spacing w:line="360" w:lineRule="auto"/>
        <w:ind w:left="0" w:firstLine="480" w:firstLineChars="200"/>
        <w:rPr>
          <w:b/>
          <w:bCs/>
          <w:sz w:val="24"/>
          <w:szCs w:val="24"/>
        </w:rPr>
      </w:pPr>
      <w:r>
        <w:rPr>
          <w:rFonts w:hint="default" w:cs="Times New Roman"/>
          <w:sz w:val="24"/>
          <w:szCs w:val="24"/>
        </w:rPr>
        <w:t>省级</w:t>
      </w:r>
      <w:r>
        <w:rPr>
          <w:rFonts w:hint="default" w:ascii="Times New Roman" w:hAnsi="Times New Roman" w:eastAsia="宋体" w:cs="Times New Roman"/>
          <w:sz w:val="24"/>
          <w:szCs w:val="24"/>
        </w:rPr>
        <w:t>建立了</w:t>
      </w:r>
      <w:r>
        <w:rPr>
          <w:rFonts w:hint="default" w:ascii="Times New Roman" w:hAnsi="Times New Roman" w:eastAsia="宋体" w:cs="Times New Roman"/>
          <w:sz w:val="24"/>
          <w:szCs w:val="24"/>
          <w:lang w:eastAsia="zh-CN"/>
        </w:rPr>
        <w:t>城市综合管理服务监督中心</w:t>
      </w:r>
      <w:r>
        <w:rPr>
          <w:rFonts w:hint="default" w:cs="Times New Roman"/>
          <w:sz w:val="24"/>
          <w:szCs w:val="24"/>
          <w:lang w:eastAsia="zh-CN"/>
        </w:rPr>
        <w:t>；</w:t>
      </w:r>
    </w:p>
    <w:p>
      <w:pPr>
        <w:keepNext w:val="0"/>
        <w:keepLines w:val="0"/>
        <w:numPr>
          <w:ilvl w:val="0"/>
          <w:numId w:val="31"/>
        </w:numPr>
        <w:tabs>
          <w:tab w:val="left" w:pos="420"/>
          <w:tab w:val="clear" w:pos="840"/>
        </w:tabs>
        <w:spacing w:line="360" w:lineRule="auto"/>
        <w:ind w:left="0" w:firstLine="480" w:firstLineChars="200"/>
        <w:rPr>
          <w:b/>
          <w:bCs/>
          <w:sz w:val="24"/>
          <w:szCs w:val="24"/>
        </w:rPr>
      </w:pPr>
      <w:r>
        <w:rPr>
          <w:rFonts w:hint="default" w:cs="Times New Roman"/>
          <w:sz w:val="24"/>
          <w:szCs w:val="24"/>
          <w:lang w:eastAsia="zh-CN"/>
        </w:rPr>
        <w:t>市级</w:t>
      </w:r>
      <w:r>
        <w:rPr>
          <w:rFonts w:hint="default" w:ascii="Times New Roman" w:hAnsi="Times New Roman" w:eastAsia="宋体" w:cs="Times New Roman"/>
          <w:sz w:val="24"/>
          <w:szCs w:val="24"/>
        </w:rPr>
        <w:t>建立</w:t>
      </w:r>
      <w:r>
        <w:rPr>
          <w:rFonts w:hint="default" w:asciiTheme="minorEastAsia" w:hAnsiTheme="minorEastAsia" w:eastAsiaTheme="minorEastAsia" w:cstheme="minorEastAsia"/>
          <w:color w:val="000000"/>
          <w:sz w:val="24"/>
          <w:szCs w:val="24"/>
        </w:rPr>
        <w:t>了</w:t>
      </w:r>
      <w:r>
        <w:rPr>
          <w:rFonts w:hint="eastAsia" w:asciiTheme="minorEastAsia" w:hAnsiTheme="minorEastAsia" w:eastAsiaTheme="minorEastAsia" w:cstheme="minorEastAsia"/>
          <w:color w:val="000000"/>
          <w:sz w:val="24"/>
          <w:szCs w:val="24"/>
        </w:rPr>
        <w:t>隶属</w:t>
      </w:r>
      <w:r>
        <w:rPr>
          <w:rFonts w:hint="default" w:ascii="Times New Roman" w:hAnsi="Times New Roman" w:eastAsia="宋体" w:cs="Times New Roman"/>
          <w:sz w:val="24"/>
          <w:szCs w:val="24"/>
        </w:rPr>
        <w:t>城市政府或城市管理委员会（城市管理工作领导小组）的城市综合管理服务监督指挥中心，履行城市政府对全市城市综合管理工作的统筹协调、指挥调度、监督考核。</w:t>
      </w:r>
    </w:p>
    <w:p>
      <w:pPr>
        <w:keepNext w:val="0"/>
        <w:keepLines w:val="0"/>
        <w:numPr>
          <w:ilvl w:val="0"/>
          <w:numId w:val="31"/>
        </w:numPr>
        <w:tabs>
          <w:tab w:val="left" w:pos="420"/>
          <w:tab w:val="clear" w:pos="840"/>
        </w:tabs>
        <w:spacing w:line="360" w:lineRule="auto"/>
        <w:ind w:left="0" w:firstLine="480" w:firstLineChars="200"/>
        <w:rPr>
          <w:b/>
          <w:bCs/>
          <w:sz w:val="24"/>
          <w:szCs w:val="24"/>
        </w:rPr>
      </w:pPr>
      <w:r>
        <w:rPr>
          <w:rFonts w:hint="default" w:cs="Times New Roman"/>
          <w:sz w:val="24"/>
          <w:szCs w:val="24"/>
        </w:rPr>
        <w:t>市级</w:t>
      </w:r>
      <w:r>
        <w:rPr>
          <w:rFonts w:hint="default" w:ascii="Times New Roman" w:hAnsi="Times New Roman" w:eastAsia="宋体" w:cs="Times New Roman"/>
          <w:sz w:val="24"/>
          <w:szCs w:val="24"/>
        </w:rPr>
        <w:t>制定了监督、指挥、处置和考核制度</w:t>
      </w:r>
      <w:r>
        <w:rPr>
          <w:rFonts w:hint="default" w:cs="Times New Roman"/>
          <w:sz w:val="24"/>
          <w:szCs w:val="24"/>
        </w:rPr>
        <w:t>，包括</w:t>
      </w:r>
      <w:r>
        <w:rPr>
          <w:rFonts w:hint="eastAsia" w:ascii="Times New Roman" w:hAnsi="Times New Roman" w:eastAsia="宋体" w:cs="Times New Roman"/>
          <w:sz w:val="24"/>
          <w:szCs w:val="24"/>
        </w:rPr>
        <w:t>《城市综合管理服务监督手册》</w:t>
      </w:r>
      <w:r>
        <w:rPr>
          <w:rFonts w:hint="eastAsia" w:ascii="Times New Roman" w:hAnsi="Times New Roman" w:eastAsia="宋体" w:cs="Times New Roman"/>
          <w:sz w:val="24"/>
          <w:szCs w:val="24"/>
          <w:lang w:val="zh-CN"/>
        </w:rPr>
        <w:t>《</w:t>
      </w:r>
      <w:r>
        <w:rPr>
          <w:rFonts w:hint="eastAsia" w:ascii="Times New Roman" w:hAnsi="Times New Roman" w:eastAsia="宋体" w:cs="Times New Roman"/>
          <w:sz w:val="24"/>
          <w:szCs w:val="24"/>
        </w:rPr>
        <w:t>城市综合管理服务</w:t>
      </w:r>
      <w:r>
        <w:rPr>
          <w:rFonts w:hint="eastAsia" w:ascii="Times New Roman" w:hAnsi="Times New Roman" w:eastAsia="宋体" w:cs="Times New Roman"/>
          <w:sz w:val="24"/>
          <w:szCs w:val="24"/>
          <w:lang w:val="zh-CN"/>
        </w:rPr>
        <w:t>处置（指挥）手册》</w:t>
      </w:r>
      <w:r>
        <w:rPr>
          <w:rFonts w:hint="default" w:cs="Times New Roman"/>
          <w:sz w:val="24"/>
          <w:szCs w:val="24"/>
        </w:rPr>
        <w:t>和</w:t>
      </w:r>
      <w:r>
        <w:rPr>
          <w:rFonts w:hint="eastAsia" w:ascii="Times New Roman" w:hAnsi="Times New Roman" w:eastAsia="宋体" w:cs="Times New Roman"/>
          <w:sz w:val="24"/>
          <w:szCs w:val="24"/>
        </w:rPr>
        <w:t>《城市综合管理服务绩效</w:t>
      </w:r>
      <w:r>
        <w:rPr>
          <w:rFonts w:hint="default" w:cs="Times New Roman"/>
          <w:sz w:val="24"/>
          <w:szCs w:val="24"/>
        </w:rPr>
        <w:t>考核</w:t>
      </w:r>
      <w:r>
        <w:rPr>
          <w:rFonts w:hint="eastAsia" w:ascii="Times New Roman" w:hAnsi="Times New Roman" w:eastAsia="宋体" w:cs="Times New Roman"/>
          <w:sz w:val="24"/>
          <w:szCs w:val="24"/>
        </w:rPr>
        <w:t>办法》</w:t>
      </w:r>
      <w:r>
        <w:rPr>
          <w:rFonts w:hint="default" w:eastAsia="宋体" w:cs="Times New Roman"/>
          <w:sz w:val="24"/>
          <w:szCs w:val="24"/>
        </w:rPr>
        <w:t>等</w:t>
      </w:r>
      <w:r>
        <w:rPr>
          <w:rFonts w:hint="default" w:ascii="Times New Roman" w:hAnsi="Times New Roman" w:eastAsia="宋体" w:cs="Times New Roman"/>
          <w:sz w:val="24"/>
          <w:szCs w:val="24"/>
        </w:rPr>
        <w:t>，并形成了城市管理长效机制；</w:t>
      </w:r>
    </w:p>
    <w:p>
      <w:pPr>
        <w:keepNext w:val="0"/>
        <w:keepLines w:val="0"/>
        <w:numPr>
          <w:ilvl w:val="0"/>
          <w:numId w:val="31"/>
        </w:numPr>
        <w:tabs>
          <w:tab w:val="left" w:pos="420"/>
          <w:tab w:val="clear" w:pos="840"/>
        </w:tabs>
        <w:spacing w:line="360" w:lineRule="auto"/>
        <w:ind w:left="0" w:firstLine="480" w:firstLineChars="200"/>
        <w:rPr>
          <w:b/>
          <w:bCs/>
          <w:sz w:val="24"/>
          <w:szCs w:val="24"/>
        </w:rPr>
      </w:pPr>
      <w:r>
        <w:rPr>
          <w:rFonts w:hint="default" w:ascii="Times New Roman" w:hAnsi="Times New Roman" w:eastAsia="宋体" w:cs="Times New Roman"/>
          <w:sz w:val="24"/>
          <w:szCs w:val="24"/>
          <w:lang w:val="en-US" w:eastAsia="zh-CN"/>
        </w:rPr>
        <w:t>省级</w:t>
      </w:r>
      <w:r>
        <w:rPr>
          <w:rFonts w:hint="eastAsia" w:cs="Times New Roman"/>
          <w:sz w:val="24"/>
          <w:szCs w:val="24"/>
          <w:lang w:val="en-US" w:eastAsia="zh-CN"/>
        </w:rPr>
        <w:t>平台和市级</w:t>
      </w:r>
      <w:r>
        <w:rPr>
          <w:rFonts w:hint="default" w:ascii="Times New Roman" w:hAnsi="Times New Roman" w:eastAsia="宋体" w:cs="Times New Roman"/>
          <w:sz w:val="24"/>
          <w:szCs w:val="24"/>
          <w:lang w:val="en-US" w:eastAsia="zh-CN"/>
        </w:rPr>
        <w:t>平台</w:t>
      </w:r>
      <w:r>
        <w:rPr>
          <w:rFonts w:hint="eastAsia" w:cs="Times New Roman"/>
          <w:sz w:val="24"/>
          <w:szCs w:val="24"/>
          <w:lang w:val="en-US" w:eastAsia="zh-CN"/>
        </w:rPr>
        <w:t>应符合本标准第3</w:t>
      </w:r>
      <w:r>
        <w:rPr>
          <w:rFonts w:hint="default"/>
          <w:sz w:val="24"/>
          <w:szCs w:val="24"/>
        </w:rPr>
        <w:t>～</w:t>
      </w:r>
      <w:r>
        <w:rPr>
          <w:rFonts w:hint="eastAsia" w:cs="Times New Roman"/>
          <w:sz w:val="24"/>
          <w:szCs w:val="24"/>
          <w:lang w:val="en-US" w:eastAsia="zh-CN"/>
        </w:rPr>
        <w:t>6章的规定</w:t>
      </w:r>
      <w:r>
        <w:rPr>
          <w:rFonts w:hint="default" w:ascii="Times New Roman" w:hAnsi="Times New Roman" w:eastAsia="宋体" w:cs="Times New Roman"/>
          <w:sz w:val="24"/>
          <w:szCs w:val="24"/>
        </w:rPr>
        <w:t>；</w:t>
      </w:r>
    </w:p>
    <w:p>
      <w:pPr>
        <w:keepNext w:val="0"/>
        <w:keepLines w:val="0"/>
        <w:numPr>
          <w:ilvl w:val="0"/>
          <w:numId w:val="31"/>
        </w:numPr>
        <w:tabs>
          <w:tab w:val="left" w:pos="420"/>
          <w:tab w:val="clear" w:pos="840"/>
        </w:tabs>
        <w:spacing w:line="360" w:lineRule="auto"/>
        <w:ind w:left="0" w:firstLine="480" w:firstLineChars="200"/>
        <w:rPr>
          <w:b/>
          <w:bCs/>
          <w:sz w:val="24"/>
          <w:szCs w:val="24"/>
        </w:rPr>
      </w:pPr>
      <w:r>
        <w:rPr>
          <w:rFonts w:hint="default" w:cs="Times New Roman"/>
          <w:sz w:val="24"/>
          <w:szCs w:val="24"/>
        </w:rPr>
        <w:t>平台</w:t>
      </w:r>
      <w:r>
        <w:rPr>
          <w:rFonts w:hint="default" w:ascii="Times New Roman" w:hAnsi="Times New Roman" w:eastAsia="宋体" w:cs="Times New Roman"/>
          <w:sz w:val="24"/>
          <w:szCs w:val="24"/>
        </w:rPr>
        <w:t>连续、安全、稳定试运行超过</w:t>
      </w:r>
      <w:r>
        <w:rPr>
          <w:rFonts w:hint="default" w:cs="Times New Roman"/>
          <w:sz w:val="24"/>
          <w:szCs w:val="24"/>
          <w:lang w:eastAsia="zh-CN"/>
        </w:rPr>
        <w:t>3</w:t>
      </w:r>
      <w:r>
        <w:rPr>
          <w:rFonts w:hint="default" w:ascii="Times New Roman" w:hAnsi="Times New Roman" w:eastAsia="宋体" w:cs="Times New Roman"/>
          <w:sz w:val="24"/>
          <w:szCs w:val="24"/>
        </w:rPr>
        <w:t>个月以上。</w:t>
      </w:r>
    </w:p>
    <w:p>
      <w:pPr>
        <w:pStyle w:val="6"/>
        <w:keepNext w:val="0"/>
        <w:keepLines w:val="0"/>
        <w:spacing w:before="0" w:after="0" w:line="360" w:lineRule="auto"/>
        <w:ind w:left="0" w:firstLine="0"/>
        <w:rPr>
          <w:b/>
          <w:bCs/>
          <w:sz w:val="24"/>
          <w:szCs w:val="24"/>
        </w:rPr>
      </w:pPr>
      <w:bookmarkStart w:id="461" w:name="_Toc545534412"/>
      <w:bookmarkStart w:id="462" w:name="_Toc2012039805"/>
      <w:bookmarkStart w:id="463" w:name="_Toc458583529"/>
      <w:r>
        <w:rPr>
          <w:rFonts w:hint="eastAsia"/>
          <w:sz w:val="24"/>
          <w:szCs w:val="24"/>
        </w:rPr>
        <w:t>应由国务院</w:t>
      </w:r>
      <w:r>
        <w:rPr>
          <w:sz w:val="24"/>
          <w:szCs w:val="24"/>
        </w:rPr>
        <w:t>住房</w:t>
      </w:r>
      <w:r>
        <w:rPr>
          <w:rFonts w:hint="eastAsia"/>
          <w:sz w:val="24"/>
          <w:szCs w:val="24"/>
          <w:lang w:eastAsia="zh-CN"/>
        </w:rPr>
        <w:t>和</w:t>
      </w:r>
      <w:r>
        <w:rPr>
          <w:sz w:val="24"/>
          <w:szCs w:val="24"/>
        </w:rPr>
        <w:t>城乡建设主管部</w:t>
      </w:r>
      <w:r>
        <w:rPr>
          <w:rFonts w:hint="eastAsia" w:asciiTheme="minorEastAsia" w:hAnsiTheme="minorEastAsia" w:eastAsiaTheme="minorEastAsia" w:cstheme="minorEastAsia"/>
          <w:sz w:val="24"/>
          <w:szCs w:val="24"/>
        </w:rPr>
        <w:t>门</w:t>
      </w:r>
      <w:r>
        <w:rPr>
          <w:rFonts w:hint="eastAsia" w:asciiTheme="minorEastAsia" w:hAnsiTheme="minorEastAsia" w:eastAsiaTheme="minorEastAsia" w:cstheme="minorEastAsia"/>
          <w:sz w:val="24"/>
          <w:szCs w:val="24"/>
          <w:lang w:val="en-US" w:eastAsia="zh-CN"/>
        </w:rPr>
        <w:t>组织相关专家对省级平台进行验收；</w:t>
      </w:r>
      <w:r>
        <w:rPr>
          <w:rFonts w:hint="eastAsia"/>
          <w:sz w:val="24"/>
          <w:szCs w:val="24"/>
        </w:rPr>
        <w:t>应由国务院</w:t>
      </w:r>
      <w:r>
        <w:rPr>
          <w:sz w:val="24"/>
          <w:szCs w:val="24"/>
        </w:rPr>
        <w:t>住房</w:t>
      </w:r>
      <w:r>
        <w:rPr>
          <w:rFonts w:hint="eastAsia"/>
          <w:sz w:val="24"/>
          <w:szCs w:val="24"/>
          <w:lang w:eastAsia="zh-CN"/>
        </w:rPr>
        <w:t>和</w:t>
      </w:r>
      <w:r>
        <w:rPr>
          <w:sz w:val="24"/>
          <w:szCs w:val="24"/>
        </w:rPr>
        <w:t>城乡建设主管部</w:t>
      </w:r>
      <w:r>
        <w:rPr>
          <w:rFonts w:hint="eastAsia" w:asciiTheme="minorEastAsia" w:hAnsiTheme="minorEastAsia" w:eastAsiaTheme="minorEastAsia" w:cstheme="minorEastAsia"/>
          <w:sz w:val="24"/>
          <w:szCs w:val="24"/>
        </w:rPr>
        <w:t>门</w:t>
      </w: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会同相关省</w:t>
      </w:r>
      <w:r>
        <w:rPr>
          <w:rFonts w:hint="default"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t>级</w:t>
      </w: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人民政府住房和城乡建设主管部门</w:t>
      </w:r>
      <w:r>
        <w:rPr>
          <w:rFonts w:hint="default"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t>（城市管理主管部门）</w:t>
      </w: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，组织相关专家对市级平台</w:t>
      </w:r>
      <w:r>
        <w:rPr>
          <w:rFonts w:hint="default"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t>进行</w:t>
      </w: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验收</w:t>
      </w:r>
      <w:bookmarkEnd w:id="461"/>
      <w:bookmarkEnd w:id="462"/>
      <w:bookmarkEnd w:id="463"/>
      <w:r>
        <w:rPr>
          <w:rFonts w:hint="default"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t>。</w:t>
      </w:r>
    </w:p>
    <w:p>
      <w:pPr>
        <w:pStyle w:val="6"/>
        <w:keepNext w:val="0"/>
        <w:keepLines w:val="0"/>
        <w:spacing w:before="0" w:after="0" w:line="360" w:lineRule="auto"/>
        <w:ind w:left="0" w:firstLine="0"/>
        <w:rPr>
          <w:b/>
          <w:bCs/>
          <w:sz w:val="24"/>
          <w:szCs w:val="24"/>
        </w:rPr>
      </w:pPr>
      <w:r>
        <w:rPr>
          <w:rFonts w:hint="default"/>
          <w:sz w:val="24"/>
          <w:szCs w:val="24"/>
        </w:rPr>
        <w:t>省级平台和市级平台验收</w:t>
      </w:r>
      <w:r>
        <w:rPr>
          <w:rFonts w:hint="eastAsia" w:ascii="宋体" w:eastAsia="宋体"/>
          <w:sz w:val="24"/>
          <w:szCs w:val="24"/>
        </w:rPr>
        <w:t>应</w:t>
      </w:r>
      <w:r>
        <w:rPr>
          <w:rFonts w:hint="eastAsia" w:ascii="宋体"/>
          <w:sz w:val="24"/>
          <w:szCs w:val="24"/>
          <w:lang w:eastAsia="zh-CN"/>
        </w:rPr>
        <w:t>按照</w:t>
      </w:r>
      <w:r>
        <w:rPr>
          <w:rFonts w:hint="eastAsia" w:ascii="宋体" w:eastAsia="宋体"/>
          <w:sz w:val="24"/>
          <w:szCs w:val="24"/>
        </w:rPr>
        <w:t>预验收、正式验收两个步骤进行。</w:t>
      </w:r>
    </w:p>
    <w:p>
      <w:pPr>
        <w:pStyle w:val="6"/>
        <w:keepNext w:val="0"/>
        <w:keepLines w:val="0"/>
        <w:spacing w:before="0" w:after="0" w:line="360" w:lineRule="auto"/>
        <w:ind w:left="0" w:firstLine="0"/>
        <w:rPr>
          <w:rFonts w:hint="eastAsia"/>
          <w:b/>
          <w:bCs/>
          <w:sz w:val="24"/>
          <w:szCs w:val="24"/>
        </w:rPr>
      </w:pPr>
      <w:r>
        <w:rPr>
          <w:rFonts w:hint="eastAsia"/>
          <w:sz w:val="24"/>
          <w:szCs w:val="24"/>
        </w:rPr>
        <w:t>预验收应符合</w:t>
      </w:r>
      <w:r>
        <w:rPr>
          <w:rFonts w:hint="default"/>
          <w:sz w:val="24"/>
          <w:szCs w:val="24"/>
        </w:rPr>
        <w:t>下列</w:t>
      </w:r>
      <w:r>
        <w:rPr>
          <w:rFonts w:hint="eastAsia"/>
          <w:sz w:val="24"/>
          <w:szCs w:val="24"/>
        </w:rPr>
        <w:t>规定：</w:t>
      </w:r>
    </w:p>
    <w:p>
      <w:pPr>
        <w:keepNext w:val="0"/>
        <w:keepLines w:val="0"/>
        <w:numPr>
          <w:ilvl w:val="0"/>
          <w:numId w:val="32"/>
        </w:numPr>
        <w:tabs>
          <w:tab w:val="left" w:pos="420"/>
          <w:tab w:val="clear" w:pos="840"/>
        </w:tabs>
        <w:spacing w:line="360" w:lineRule="auto"/>
        <w:ind w:left="0" w:firstLine="480" w:firstLineChars="200"/>
        <w:rPr>
          <w:rFonts w:hint="eastAsia"/>
          <w:b/>
          <w:bCs/>
          <w:sz w:val="24"/>
          <w:szCs w:val="24"/>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验收专家组成员不宜少于</w:t>
      </w:r>
      <w:r>
        <w:rPr>
          <w:rFonts w:hint="default" w:asciiTheme="minorEastAsia" w:hAnsiTheme="minorEastAsia" w:eastAsiaTheme="minorEastAsia" w:cstheme="minorEastAsia"/>
          <w:color w:val="000000" w:themeColor="text1"/>
          <w:sz w:val="24"/>
          <w:szCs w:val="24"/>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人</w:t>
      </w:r>
      <w:r>
        <w:rPr>
          <w:rFonts w:hint="default" w:asciiTheme="minorEastAsia" w:hAnsiTheme="minorEastAsia" w:eastAsiaTheme="minorEastAsia" w:cstheme="minorEastAsia"/>
          <w:color w:val="000000" w:themeColor="text1"/>
          <w:sz w:val="24"/>
          <w:szCs w:val="24"/>
          <w14:textFill>
            <w14:solidFill>
              <w14:schemeClr w14:val="tx1"/>
            </w14:solidFill>
          </w14:textFill>
        </w:rPr>
        <w:t>；</w:t>
      </w:r>
    </w:p>
    <w:p>
      <w:pPr>
        <w:keepNext w:val="0"/>
        <w:keepLines w:val="0"/>
        <w:numPr>
          <w:ilvl w:val="0"/>
          <w:numId w:val="32"/>
        </w:numPr>
        <w:tabs>
          <w:tab w:val="left" w:pos="420"/>
          <w:tab w:val="clear" w:pos="840"/>
        </w:tabs>
        <w:spacing w:line="360" w:lineRule="auto"/>
        <w:ind w:left="0" w:firstLine="480" w:firstLineChars="200"/>
        <w:rPr>
          <w:rFonts w:hint="eastAsia"/>
          <w:b/>
          <w:bCs/>
          <w:sz w:val="24"/>
          <w:szCs w:val="24"/>
        </w:rPr>
      </w:pPr>
      <w:r>
        <w:rPr>
          <w:rFonts w:hint="eastAsia"/>
          <w:sz w:val="24"/>
          <w:szCs w:val="24"/>
        </w:rPr>
        <w:t>按</w:t>
      </w:r>
      <w:r>
        <w:rPr>
          <w:rFonts w:hint="default"/>
          <w:sz w:val="24"/>
          <w:szCs w:val="24"/>
        </w:rPr>
        <w:t>本标准</w:t>
      </w:r>
      <w:r>
        <w:rPr>
          <w:rFonts w:hint="eastAsia"/>
          <w:sz w:val="24"/>
          <w:szCs w:val="24"/>
          <w:lang w:val="en-US" w:eastAsia="zh-CN"/>
        </w:rPr>
        <w:t>附录B</w:t>
      </w:r>
      <w:r>
        <w:rPr>
          <w:rFonts w:hint="default"/>
          <w:sz w:val="24"/>
          <w:szCs w:val="24"/>
        </w:rPr>
        <w:t>的规定</w:t>
      </w:r>
      <w:r>
        <w:rPr>
          <w:rFonts w:hint="eastAsia"/>
          <w:sz w:val="24"/>
          <w:szCs w:val="24"/>
        </w:rPr>
        <w:t>逐一对照检查，对存在的问题提出明确的改进意见；</w:t>
      </w:r>
    </w:p>
    <w:p>
      <w:pPr>
        <w:keepNext w:val="0"/>
        <w:keepLines w:val="0"/>
        <w:numPr>
          <w:ilvl w:val="0"/>
          <w:numId w:val="32"/>
        </w:numPr>
        <w:tabs>
          <w:tab w:val="left" w:pos="420"/>
          <w:tab w:val="clear" w:pos="840"/>
        </w:tabs>
        <w:spacing w:line="360" w:lineRule="auto"/>
        <w:ind w:left="0" w:firstLine="480" w:firstLineChars="200"/>
        <w:rPr>
          <w:rFonts w:hint="eastAsia"/>
          <w:b/>
          <w:bCs/>
          <w:sz w:val="24"/>
          <w:szCs w:val="24"/>
        </w:rPr>
      </w:pPr>
      <w:r>
        <w:rPr>
          <w:rFonts w:hint="eastAsia"/>
          <w:sz w:val="24"/>
          <w:szCs w:val="24"/>
        </w:rPr>
        <w:t>待验收的</w:t>
      </w:r>
      <w:r>
        <w:rPr>
          <w:rFonts w:hint="eastAsia"/>
          <w:sz w:val="24"/>
          <w:szCs w:val="24"/>
          <w:lang w:val="en-US" w:eastAsia="zh-CN"/>
        </w:rPr>
        <w:t>省级平台</w:t>
      </w:r>
      <w:r>
        <w:rPr>
          <w:rFonts w:hint="default"/>
          <w:sz w:val="24"/>
          <w:szCs w:val="24"/>
          <w:lang w:eastAsia="zh-CN"/>
        </w:rPr>
        <w:t>和</w:t>
      </w:r>
      <w:r>
        <w:rPr>
          <w:rFonts w:hint="eastAsia"/>
          <w:sz w:val="24"/>
          <w:szCs w:val="24"/>
          <w:lang w:val="en-US" w:eastAsia="zh-CN"/>
        </w:rPr>
        <w:t>市级平台</w:t>
      </w:r>
      <w:r>
        <w:rPr>
          <w:rFonts w:hint="eastAsia"/>
          <w:sz w:val="24"/>
          <w:szCs w:val="24"/>
        </w:rPr>
        <w:t>应按照预验收提出的改进意见进行整改，整改结果应经预验收专家确认合格。</w:t>
      </w:r>
    </w:p>
    <w:p>
      <w:pPr>
        <w:pStyle w:val="6"/>
        <w:keepNext w:val="0"/>
        <w:keepLines w:val="0"/>
        <w:spacing w:before="0" w:after="0" w:line="360" w:lineRule="auto"/>
        <w:ind w:left="0" w:firstLine="0"/>
        <w:rPr>
          <w:rFonts w:hint="eastAsia"/>
          <w:b/>
          <w:bCs/>
          <w:sz w:val="24"/>
          <w:szCs w:val="24"/>
        </w:rPr>
      </w:pPr>
      <w:r>
        <w:rPr>
          <w:rFonts w:hint="eastAsia"/>
          <w:sz w:val="24"/>
          <w:szCs w:val="24"/>
        </w:rPr>
        <w:t>正式验收应符合</w:t>
      </w:r>
      <w:r>
        <w:rPr>
          <w:rFonts w:hint="default"/>
          <w:sz w:val="24"/>
          <w:szCs w:val="24"/>
        </w:rPr>
        <w:t>下列</w:t>
      </w:r>
      <w:r>
        <w:rPr>
          <w:rFonts w:hint="eastAsia"/>
          <w:sz w:val="24"/>
          <w:szCs w:val="24"/>
        </w:rPr>
        <w:t>规定：</w:t>
      </w:r>
    </w:p>
    <w:p>
      <w:pPr>
        <w:keepNext w:val="0"/>
        <w:keepLines w:val="0"/>
        <w:numPr>
          <w:ilvl w:val="0"/>
          <w:numId w:val="33"/>
        </w:numPr>
        <w:tabs>
          <w:tab w:val="left" w:pos="420"/>
          <w:tab w:val="clear" w:pos="840"/>
        </w:tabs>
        <w:spacing w:line="360" w:lineRule="auto"/>
        <w:ind w:left="0" w:firstLine="480" w:firstLineChars="200"/>
        <w:rPr>
          <w:rFonts w:hint="eastAsia" w:ascii="Times New Roman" w:hAnsi="Times New Roman" w:eastAsia="宋体" w:cs="Times New Roman"/>
          <w:b/>
          <w:bCs/>
          <w:sz w:val="24"/>
          <w:szCs w:val="24"/>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省级平台验收专家组成员不宜少于</w:t>
      </w:r>
      <w:r>
        <w:rPr>
          <w:rFonts w:hint="default" w:asciiTheme="minorEastAsia" w:hAnsiTheme="minorEastAsia" w:eastAsiaTheme="minorEastAsia" w:cstheme="minorEastAsia"/>
          <w:color w:val="000000" w:themeColor="text1"/>
          <w:sz w:val="24"/>
          <w:szCs w:val="24"/>
          <w14:textFill>
            <w14:solidFill>
              <w14:schemeClr w14:val="tx1"/>
            </w14:solidFill>
          </w14:textFill>
        </w:rPr>
        <w:t>5</w:t>
      </w:r>
      <w:r>
        <w:rPr>
          <w:rFonts w:hint="eastAsia" w:asciiTheme="minorEastAsia" w:hAnsiTheme="minorEastAsia" w:eastAsiaTheme="minorEastAsia" w:cstheme="minorEastAsia"/>
          <w:color w:val="000000" w:themeColor="text1"/>
          <w:sz w:val="24"/>
          <w:szCs w:val="24"/>
          <w14:textFill>
            <w14:solidFill>
              <w14:schemeClr w14:val="tx1"/>
            </w14:solidFill>
          </w14:textFill>
        </w:rPr>
        <w:t>人，市级平台验收专家组成员不宜</w:t>
      </w:r>
      <w:r>
        <w:rPr>
          <w:rFonts w:hint="eastAsia" w:asciiTheme="minorEastAsia" w:hAnsiTheme="minorEastAsia" w:eastAsiaTheme="minorEastAsia" w:cstheme="minorEastAsia"/>
          <w:color w:val="auto"/>
          <w:sz w:val="24"/>
          <w:szCs w:val="24"/>
        </w:rPr>
        <w:t>少于</w:t>
      </w:r>
      <w:r>
        <w:rPr>
          <w:rFonts w:hint="default" w:asciiTheme="minorEastAsia" w:hAnsiTheme="minorEastAsia" w:eastAsiaTheme="minorEastAsia" w:cstheme="minorEastAsia"/>
          <w:color w:val="auto"/>
          <w:sz w:val="24"/>
          <w:szCs w:val="24"/>
        </w:rPr>
        <w:t>7</w:t>
      </w:r>
      <w:r>
        <w:rPr>
          <w:rFonts w:hint="eastAsia" w:asciiTheme="minorEastAsia" w:hAnsiTheme="minorEastAsia" w:eastAsiaTheme="minorEastAsia" w:cstheme="minorEastAsia"/>
          <w:color w:val="auto"/>
          <w:sz w:val="24"/>
          <w:szCs w:val="24"/>
        </w:rPr>
        <w:t>人；</w:t>
      </w:r>
    </w:p>
    <w:p>
      <w:pPr>
        <w:keepNext w:val="0"/>
        <w:keepLines w:val="0"/>
        <w:numPr>
          <w:ilvl w:val="0"/>
          <w:numId w:val="33"/>
        </w:numPr>
        <w:tabs>
          <w:tab w:val="left" w:pos="420"/>
          <w:tab w:val="clear" w:pos="840"/>
        </w:tabs>
        <w:spacing w:line="360" w:lineRule="auto"/>
        <w:ind w:left="0" w:firstLine="480" w:firstLineChars="200"/>
        <w:rPr>
          <w:rFonts w:hint="eastAsia"/>
          <w:b/>
          <w:bCs/>
          <w:sz w:val="24"/>
          <w:szCs w:val="24"/>
        </w:rPr>
      </w:pPr>
      <w:r>
        <w:rPr>
          <w:rFonts w:hint="eastAsia"/>
          <w:b w:val="0"/>
          <w:bCs w:val="0"/>
          <w:sz w:val="24"/>
          <w:szCs w:val="24"/>
        </w:rPr>
        <w:t>验收程序</w:t>
      </w:r>
      <w:r>
        <w:rPr>
          <w:rFonts w:hint="eastAsia"/>
          <w:sz w:val="24"/>
          <w:szCs w:val="24"/>
        </w:rPr>
        <w:t>包括平台建设和运行情况汇报、</w:t>
      </w:r>
      <w:r>
        <w:rPr>
          <w:sz w:val="24"/>
          <w:szCs w:val="24"/>
        </w:rPr>
        <w:t>平台</w:t>
      </w:r>
      <w:r>
        <w:rPr>
          <w:rFonts w:hint="eastAsia"/>
          <w:sz w:val="24"/>
          <w:szCs w:val="24"/>
        </w:rPr>
        <w:t>演示、文档审阅、实地考察、</w:t>
      </w:r>
      <w:r>
        <w:rPr>
          <w:rFonts w:hint="default"/>
          <w:sz w:val="24"/>
          <w:szCs w:val="24"/>
        </w:rPr>
        <w:t>平台</w:t>
      </w:r>
      <w:r>
        <w:rPr>
          <w:rFonts w:hint="eastAsia"/>
          <w:sz w:val="24"/>
          <w:szCs w:val="24"/>
        </w:rPr>
        <w:t>数据随机抽查、专家质询等；</w:t>
      </w:r>
    </w:p>
    <w:p>
      <w:pPr>
        <w:keepNext w:val="0"/>
        <w:keepLines w:val="0"/>
        <w:numPr>
          <w:ilvl w:val="0"/>
          <w:numId w:val="33"/>
        </w:numPr>
        <w:tabs>
          <w:tab w:val="left" w:pos="420"/>
          <w:tab w:val="clear" w:pos="840"/>
        </w:tabs>
        <w:spacing w:line="360" w:lineRule="auto"/>
        <w:ind w:left="0" w:firstLine="480" w:firstLineChars="200"/>
        <w:rPr>
          <w:rFonts w:hint="eastAsia"/>
          <w:b/>
          <w:bCs/>
          <w:sz w:val="24"/>
          <w:szCs w:val="24"/>
        </w:rPr>
      </w:pPr>
      <w:r>
        <w:rPr>
          <w:rFonts w:hint="eastAsia"/>
          <w:sz w:val="24"/>
          <w:szCs w:val="24"/>
          <w:lang w:val="en-US" w:eastAsia="zh-CN"/>
        </w:rPr>
        <w:t>参</w:t>
      </w:r>
      <w:r>
        <w:rPr>
          <w:rFonts w:hint="eastAsia"/>
          <w:sz w:val="24"/>
          <w:szCs w:val="24"/>
        </w:rPr>
        <w:t>照</w:t>
      </w:r>
      <w:r>
        <w:rPr>
          <w:rFonts w:hint="default"/>
          <w:sz w:val="24"/>
          <w:szCs w:val="24"/>
        </w:rPr>
        <w:t>本标准附录</w:t>
      </w:r>
      <w:r>
        <w:rPr>
          <w:rFonts w:hint="eastAsia"/>
          <w:sz w:val="24"/>
          <w:szCs w:val="24"/>
          <w:lang w:val="en-US" w:eastAsia="zh-CN"/>
        </w:rPr>
        <w:t>C</w:t>
      </w:r>
      <w:r>
        <w:rPr>
          <w:rFonts w:hint="eastAsia"/>
          <w:sz w:val="24"/>
          <w:szCs w:val="24"/>
        </w:rPr>
        <w:t>形成明确的书面验收结论。</w:t>
      </w:r>
    </w:p>
    <w:bookmarkEnd w:id="458"/>
    <w:bookmarkEnd w:id="459"/>
    <w:bookmarkEnd w:id="460"/>
    <w:p>
      <w:pPr>
        <w:pStyle w:val="4"/>
        <w:pageBreakBefore/>
        <w:jc w:val="center"/>
        <w:rPr>
          <w:sz w:val="36"/>
          <w:szCs w:val="36"/>
        </w:rPr>
      </w:pPr>
      <w:bookmarkStart w:id="464" w:name="_Toc1002506539"/>
      <w:bookmarkStart w:id="465" w:name="_Toc1094419940"/>
      <w:bookmarkStart w:id="466" w:name="_Toc1643175770"/>
      <w:bookmarkStart w:id="467" w:name="_Toc2075496973"/>
      <w:bookmarkStart w:id="468" w:name="_Toc1189173441"/>
      <w:r>
        <w:rPr>
          <w:sz w:val="36"/>
          <w:szCs w:val="36"/>
        </w:rPr>
        <w:t>运行维护</w:t>
      </w:r>
      <w:bookmarkEnd w:id="464"/>
      <w:bookmarkEnd w:id="465"/>
      <w:bookmarkEnd w:id="466"/>
      <w:bookmarkEnd w:id="467"/>
    </w:p>
    <w:p>
      <w:pPr>
        <w:pStyle w:val="5"/>
        <w:jc w:val="center"/>
        <w:rPr>
          <w:sz w:val="30"/>
          <w:szCs w:val="30"/>
        </w:rPr>
      </w:pPr>
      <w:bookmarkStart w:id="469" w:name="_Toc2118190258"/>
      <w:bookmarkStart w:id="470" w:name="_Toc215465970"/>
      <w:bookmarkStart w:id="471" w:name="_Toc718495025"/>
      <w:bookmarkStart w:id="472" w:name="_Toc1300746990"/>
      <w:r>
        <w:rPr>
          <w:sz w:val="30"/>
          <w:szCs w:val="30"/>
        </w:rPr>
        <w:t>日常管理</w:t>
      </w:r>
      <w:bookmarkEnd w:id="469"/>
      <w:bookmarkEnd w:id="470"/>
      <w:bookmarkEnd w:id="471"/>
      <w:bookmarkEnd w:id="472"/>
    </w:p>
    <w:p>
      <w:pPr>
        <w:pStyle w:val="6"/>
        <w:spacing w:before="0" w:after="0" w:line="360" w:lineRule="auto"/>
        <w:ind w:left="0" w:firstLine="0"/>
        <w:rPr>
          <w:b/>
          <w:bCs/>
          <w:sz w:val="24"/>
          <w:szCs w:val="24"/>
        </w:rPr>
      </w:pPr>
      <w:bookmarkStart w:id="473" w:name="_Toc317264941"/>
      <w:bookmarkStart w:id="474" w:name="_Toc393806332"/>
      <w:bookmarkStart w:id="475" w:name="_Toc271134470"/>
      <w:r>
        <w:rPr>
          <w:rFonts w:hint="eastAsia"/>
          <w:sz w:val="24"/>
          <w:szCs w:val="24"/>
        </w:rPr>
        <w:t>应制定平台运行维护管理制度，配备</w:t>
      </w:r>
      <w:r>
        <w:rPr>
          <w:sz w:val="24"/>
          <w:szCs w:val="24"/>
        </w:rPr>
        <w:t>平台</w:t>
      </w:r>
      <w:r>
        <w:rPr>
          <w:rFonts w:hint="eastAsia"/>
          <w:sz w:val="24"/>
          <w:szCs w:val="24"/>
        </w:rPr>
        <w:t>管理员，监测</w:t>
      </w:r>
      <w:r>
        <w:rPr>
          <w:sz w:val="24"/>
          <w:szCs w:val="24"/>
        </w:rPr>
        <w:t>平台</w:t>
      </w:r>
      <w:r>
        <w:rPr>
          <w:rFonts w:hint="eastAsia"/>
          <w:sz w:val="24"/>
          <w:szCs w:val="24"/>
        </w:rPr>
        <w:t>运行、</w:t>
      </w:r>
      <w:r>
        <w:rPr>
          <w:rFonts w:hint="default"/>
          <w:sz w:val="24"/>
          <w:szCs w:val="24"/>
        </w:rPr>
        <w:t>数据</w:t>
      </w:r>
      <w:r>
        <w:rPr>
          <w:sz w:val="24"/>
          <w:szCs w:val="24"/>
        </w:rPr>
        <w:t>交换、</w:t>
      </w:r>
      <w:r>
        <w:rPr>
          <w:rFonts w:hint="eastAsia"/>
          <w:sz w:val="24"/>
          <w:szCs w:val="24"/>
        </w:rPr>
        <w:t>数据备份等</w:t>
      </w:r>
      <w:r>
        <w:rPr>
          <w:rFonts w:hint="default"/>
          <w:sz w:val="24"/>
          <w:szCs w:val="24"/>
        </w:rPr>
        <w:t>状态</w:t>
      </w:r>
      <w:r>
        <w:rPr>
          <w:rFonts w:hint="eastAsia"/>
          <w:sz w:val="24"/>
          <w:szCs w:val="24"/>
        </w:rPr>
        <w:t>。</w:t>
      </w:r>
      <w:bookmarkEnd w:id="473"/>
      <w:bookmarkEnd w:id="474"/>
      <w:bookmarkEnd w:id="475"/>
    </w:p>
    <w:p>
      <w:pPr>
        <w:pStyle w:val="6"/>
        <w:spacing w:before="0" w:after="0" w:line="360" w:lineRule="auto"/>
        <w:ind w:left="0" w:firstLine="0"/>
        <w:rPr>
          <w:b/>
          <w:bCs/>
          <w:sz w:val="24"/>
          <w:szCs w:val="24"/>
        </w:rPr>
      </w:pPr>
      <w:bookmarkStart w:id="476" w:name="_Toc158421870"/>
      <w:bookmarkStart w:id="477" w:name="_Toc69967886"/>
      <w:bookmarkStart w:id="478" w:name="_Toc2144222003"/>
      <w:r>
        <w:rPr>
          <w:rFonts w:hint="eastAsia"/>
          <w:sz w:val="24"/>
          <w:szCs w:val="24"/>
        </w:rPr>
        <w:t>应对操作系统、数据库</w:t>
      </w:r>
      <w:r>
        <w:rPr>
          <w:sz w:val="24"/>
          <w:szCs w:val="24"/>
        </w:rPr>
        <w:t>管理</w:t>
      </w:r>
      <w:r>
        <w:rPr>
          <w:rFonts w:hint="eastAsia"/>
          <w:sz w:val="24"/>
          <w:szCs w:val="24"/>
        </w:rPr>
        <w:t>系统、应用系统和网络设备设置权限，阻止非授权用户读取、修改、破坏或窃取数据。</w:t>
      </w:r>
      <w:bookmarkEnd w:id="476"/>
      <w:bookmarkEnd w:id="477"/>
      <w:bookmarkEnd w:id="478"/>
    </w:p>
    <w:p>
      <w:pPr>
        <w:pStyle w:val="6"/>
        <w:spacing w:before="0" w:after="0" w:line="360" w:lineRule="auto"/>
        <w:ind w:left="0" w:firstLine="0"/>
        <w:rPr>
          <w:b/>
          <w:bCs/>
          <w:sz w:val="24"/>
          <w:szCs w:val="24"/>
        </w:rPr>
      </w:pPr>
      <w:bookmarkStart w:id="479" w:name="_Toc1276705093"/>
      <w:bookmarkStart w:id="480" w:name="_Toc1864130457"/>
      <w:bookmarkStart w:id="481" w:name="_Toc1016124114"/>
      <w:r>
        <w:rPr>
          <w:rFonts w:hint="eastAsia"/>
          <w:sz w:val="24"/>
          <w:szCs w:val="24"/>
        </w:rPr>
        <w:t>应制定备份管理制度，</w:t>
      </w:r>
      <w:r>
        <w:rPr>
          <w:sz w:val="24"/>
          <w:szCs w:val="24"/>
        </w:rPr>
        <w:t>定期进行</w:t>
      </w:r>
      <w:r>
        <w:rPr>
          <w:rFonts w:hint="eastAsia"/>
          <w:sz w:val="24"/>
          <w:szCs w:val="24"/>
        </w:rPr>
        <w:t>数据备份。</w:t>
      </w:r>
      <w:bookmarkEnd w:id="479"/>
      <w:bookmarkEnd w:id="480"/>
      <w:bookmarkEnd w:id="481"/>
    </w:p>
    <w:bookmarkEnd w:id="468"/>
    <w:p>
      <w:pPr>
        <w:pStyle w:val="5"/>
        <w:jc w:val="center"/>
      </w:pPr>
      <w:bookmarkStart w:id="482" w:name="_Toc1208023054"/>
      <w:bookmarkStart w:id="483" w:name="_Toc244645231"/>
      <w:bookmarkStart w:id="484" w:name="_Toc445338094"/>
      <w:bookmarkStart w:id="485" w:name="_Toc95209449"/>
      <w:bookmarkStart w:id="486" w:name="_Toc1587249887"/>
      <w:r>
        <w:rPr>
          <w:sz w:val="30"/>
          <w:szCs w:val="30"/>
        </w:rPr>
        <w:t>软件和数据维护</w:t>
      </w:r>
      <w:bookmarkEnd w:id="482"/>
      <w:bookmarkEnd w:id="483"/>
      <w:bookmarkEnd w:id="484"/>
      <w:bookmarkEnd w:id="485"/>
      <w:bookmarkEnd w:id="486"/>
    </w:p>
    <w:p>
      <w:pPr>
        <w:pStyle w:val="6"/>
        <w:keepNext w:val="0"/>
        <w:spacing w:before="0" w:after="0" w:line="360" w:lineRule="auto"/>
        <w:ind w:left="0" w:firstLine="0"/>
        <w:rPr>
          <w:b/>
          <w:bCs/>
          <w:sz w:val="24"/>
          <w:szCs w:val="24"/>
        </w:rPr>
      </w:pPr>
      <w:bookmarkStart w:id="487" w:name="_Toc1234930943"/>
      <w:bookmarkStart w:id="488" w:name="_Toc309892328"/>
      <w:bookmarkStart w:id="489" w:name="_Toc933069840"/>
      <w:r>
        <w:rPr>
          <w:rFonts w:hint="eastAsia"/>
          <w:sz w:val="24"/>
          <w:szCs w:val="24"/>
        </w:rPr>
        <w:t>应通过应用维护系统对</w:t>
      </w:r>
      <w:r>
        <w:rPr>
          <w:sz w:val="24"/>
          <w:szCs w:val="24"/>
        </w:rPr>
        <w:t>平台</w:t>
      </w:r>
      <w:r>
        <w:rPr>
          <w:rFonts w:hint="eastAsia"/>
          <w:sz w:val="24"/>
          <w:szCs w:val="24"/>
        </w:rPr>
        <w:t>进行维护。</w:t>
      </w:r>
      <w:bookmarkEnd w:id="487"/>
      <w:bookmarkEnd w:id="488"/>
      <w:bookmarkEnd w:id="489"/>
    </w:p>
    <w:p>
      <w:pPr>
        <w:pStyle w:val="6"/>
        <w:keepNext w:val="0"/>
        <w:spacing w:before="0" w:after="0" w:line="360" w:lineRule="auto"/>
        <w:ind w:left="0" w:firstLine="0"/>
        <w:rPr>
          <w:b/>
          <w:bCs/>
          <w:sz w:val="24"/>
          <w:szCs w:val="24"/>
        </w:rPr>
      </w:pPr>
      <w:bookmarkStart w:id="490" w:name="_Toc1179210486"/>
      <w:bookmarkStart w:id="491" w:name="_Toc1614423459"/>
      <w:bookmarkStart w:id="492" w:name="_Toc832486175"/>
      <w:r>
        <w:rPr>
          <w:rFonts w:hint="eastAsia"/>
          <w:sz w:val="24"/>
          <w:szCs w:val="24"/>
        </w:rPr>
        <w:t>应建立</w:t>
      </w:r>
      <w:r>
        <w:rPr>
          <w:rFonts w:hint="eastAsia"/>
          <w:sz w:val="24"/>
          <w:szCs w:val="24"/>
          <w:lang w:val="en-US" w:eastAsia="zh-CN"/>
        </w:rPr>
        <w:t>各级综合性城市管理数据库</w:t>
      </w:r>
      <w:r>
        <w:rPr>
          <w:rFonts w:hint="eastAsia"/>
          <w:sz w:val="24"/>
          <w:szCs w:val="24"/>
        </w:rPr>
        <w:t>的维护更新机制。</w:t>
      </w:r>
      <w:bookmarkEnd w:id="490"/>
      <w:bookmarkEnd w:id="491"/>
      <w:bookmarkEnd w:id="492"/>
    </w:p>
    <w:p>
      <w:pPr>
        <w:pStyle w:val="5"/>
        <w:jc w:val="center"/>
        <w:rPr>
          <w:sz w:val="30"/>
          <w:szCs w:val="30"/>
        </w:rPr>
      </w:pPr>
      <w:bookmarkStart w:id="493" w:name="_Toc1468697059"/>
      <w:bookmarkStart w:id="494" w:name="_Toc866987775"/>
      <w:bookmarkStart w:id="495" w:name="_Toc2011543686"/>
      <w:bookmarkStart w:id="496" w:name="_Toc816836063"/>
      <w:bookmarkStart w:id="497" w:name="_Toc739183020"/>
      <w:r>
        <w:rPr>
          <w:sz w:val="30"/>
          <w:szCs w:val="30"/>
        </w:rPr>
        <w:t>应急预案</w:t>
      </w:r>
      <w:bookmarkEnd w:id="493"/>
      <w:bookmarkEnd w:id="494"/>
      <w:bookmarkEnd w:id="495"/>
      <w:bookmarkEnd w:id="496"/>
      <w:bookmarkEnd w:id="497"/>
    </w:p>
    <w:p>
      <w:pPr>
        <w:pStyle w:val="6"/>
        <w:keepNext w:val="0"/>
        <w:spacing w:before="0" w:after="0" w:line="360" w:lineRule="auto"/>
        <w:ind w:left="0" w:firstLine="0"/>
        <w:rPr>
          <w:b/>
          <w:bCs/>
          <w:sz w:val="24"/>
          <w:szCs w:val="24"/>
        </w:rPr>
      </w:pPr>
      <w:bookmarkStart w:id="498" w:name="_Toc1982770861"/>
      <w:bookmarkStart w:id="499" w:name="_Toc256119245"/>
      <w:bookmarkStart w:id="500" w:name="_Toc179675881"/>
      <w:r>
        <w:rPr>
          <w:rFonts w:hint="eastAsia"/>
          <w:sz w:val="24"/>
          <w:szCs w:val="24"/>
        </w:rPr>
        <w:t>应制定有效的</w:t>
      </w:r>
      <w:r>
        <w:rPr>
          <w:sz w:val="24"/>
          <w:szCs w:val="24"/>
        </w:rPr>
        <w:t>平台</w:t>
      </w:r>
      <w:r>
        <w:rPr>
          <w:rFonts w:hint="eastAsia"/>
          <w:sz w:val="24"/>
          <w:szCs w:val="24"/>
        </w:rPr>
        <w:t>运行应急预案，并定期组织演练。</w:t>
      </w:r>
      <w:bookmarkEnd w:id="498"/>
      <w:bookmarkEnd w:id="499"/>
      <w:bookmarkEnd w:id="500"/>
    </w:p>
    <w:p>
      <w:pPr>
        <w:pStyle w:val="6"/>
        <w:keepNext w:val="0"/>
        <w:spacing w:before="0" w:after="0" w:line="360" w:lineRule="auto"/>
        <w:ind w:left="0" w:firstLine="0"/>
        <w:rPr>
          <w:b/>
          <w:bCs/>
          <w:sz w:val="24"/>
          <w:szCs w:val="24"/>
        </w:rPr>
      </w:pPr>
      <w:bookmarkStart w:id="501" w:name="_Toc450524285"/>
      <w:bookmarkStart w:id="502" w:name="_Toc1038922127"/>
      <w:bookmarkStart w:id="503" w:name="_Toc1926110328"/>
      <w:r>
        <w:rPr>
          <w:rFonts w:hint="eastAsia"/>
          <w:sz w:val="24"/>
          <w:szCs w:val="24"/>
        </w:rPr>
        <w:t>应急预案应包括网络、服务器、</w:t>
      </w:r>
      <w:r>
        <w:rPr>
          <w:rFonts w:hint="default"/>
          <w:sz w:val="24"/>
          <w:szCs w:val="24"/>
        </w:rPr>
        <w:t>存储及备份设备、安全设备、</w:t>
      </w:r>
      <w:r>
        <w:rPr>
          <w:rFonts w:hint="eastAsia"/>
          <w:sz w:val="24"/>
          <w:szCs w:val="24"/>
        </w:rPr>
        <w:t>呼叫中心</w:t>
      </w:r>
      <w:r>
        <w:rPr>
          <w:rFonts w:hint="default"/>
          <w:sz w:val="24"/>
          <w:szCs w:val="24"/>
        </w:rPr>
        <w:t>和应用系统等</w:t>
      </w:r>
      <w:r>
        <w:rPr>
          <w:rFonts w:hint="eastAsia"/>
          <w:sz w:val="24"/>
          <w:szCs w:val="24"/>
        </w:rPr>
        <w:t>异常等情况的处置方案。</w:t>
      </w:r>
      <w:bookmarkEnd w:id="501"/>
      <w:bookmarkEnd w:id="502"/>
      <w:bookmarkEnd w:id="503"/>
    </w:p>
    <w:p>
      <w:pPr>
        <w:pStyle w:val="87"/>
        <w:numPr>
          <w:ilvl w:val="0"/>
          <w:numId w:val="0"/>
        </w:numPr>
        <w:tabs>
          <w:tab w:val="clear" w:pos="360"/>
        </w:tabs>
        <w:jc w:val="both"/>
        <w:rPr>
          <w:rFonts w:ascii="宋体" w:hAnsi="宋体"/>
        </w:rPr>
        <w:sectPr>
          <w:footerReference r:id="rId10" w:type="default"/>
          <w:pgSz w:w="11907" w:h="16839"/>
          <w:pgMar w:top="1418" w:right="1134" w:bottom="1134" w:left="1418" w:header="1418" w:footer="851" w:gutter="0"/>
          <w:pgNumType w:fmt="decimal" w:start="1"/>
          <w:cols w:space="720" w:num="1"/>
          <w:docGrid w:type="lines" w:linePitch="312" w:charSpace="0"/>
        </w:sectPr>
      </w:pPr>
    </w:p>
    <w:p>
      <w:pPr>
        <w:pStyle w:val="87"/>
        <w:spacing w:after="560"/>
        <w:rPr>
          <w:rFonts w:ascii="黑体" w:hAnsi="黑体" w:eastAsia="黑体" w:cs="黑体"/>
        </w:rPr>
      </w:pPr>
      <w:bookmarkStart w:id="504" w:name="_Toc195601498"/>
      <w:bookmarkEnd w:id="504"/>
      <w:bookmarkStart w:id="505" w:name="_Toc195601516"/>
      <w:bookmarkEnd w:id="505"/>
      <w:bookmarkStart w:id="506" w:name="_Toc195601504"/>
      <w:bookmarkEnd w:id="506"/>
      <w:bookmarkStart w:id="507" w:name="_Toc195601512"/>
      <w:bookmarkEnd w:id="507"/>
      <w:bookmarkStart w:id="508" w:name="_Toc195601518"/>
      <w:bookmarkEnd w:id="508"/>
      <w:bookmarkStart w:id="509" w:name="_Toc195601503"/>
      <w:bookmarkEnd w:id="509"/>
      <w:bookmarkStart w:id="510" w:name="_Toc195601507"/>
      <w:bookmarkEnd w:id="510"/>
      <w:bookmarkStart w:id="511" w:name="_Toc195601515"/>
      <w:bookmarkEnd w:id="511"/>
      <w:bookmarkStart w:id="512" w:name="_Toc195601520"/>
      <w:bookmarkEnd w:id="512"/>
      <w:bookmarkStart w:id="513" w:name="_Toc195601510"/>
      <w:bookmarkEnd w:id="513"/>
      <w:bookmarkStart w:id="514" w:name="_Toc195601502"/>
      <w:bookmarkEnd w:id="514"/>
      <w:bookmarkStart w:id="515" w:name="_Toc195601506"/>
      <w:bookmarkEnd w:id="515"/>
      <w:bookmarkStart w:id="516" w:name="_Toc195601523"/>
      <w:bookmarkEnd w:id="516"/>
      <w:bookmarkStart w:id="517" w:name="_Toc195601511"/>
      <w:bookmarkEnd w:id="517"/>
      <w:bookmarkStart w:id="518" w:name="_Toc195601501"/>
      <w:bookmarkEnd w:id="518"/>
      <w:bookmarkStart w:id="519" w:name="_Toc195601522"/>
      <w:bookmarkEnd w:id="519"/>
      <w:bookmarkStart w:id="520" w:name="_Toc195601519"/>
      <w:bookmarkEnd w:id="520"/>
      <w:bookmarkStart w:id="521" w:name="_Toc195601499"/>
      <w:bookmarkEnd w:id="521"/>
      <w:bookmarkStart w:id="522" w:name="_Toc195601500"/>
      <w:bookmarkEnd w:id="522"/>
      <w:bookmarkStart w:id="523" w:name="_Toc195601508"/>
      <w:bookmarkEnd w:id="523"/>
      <w:bookmarkStart w:id="524" w:name="_Toc195601524"/>
      <w:bookmarkEnd w:id="524"/>
      <w:bookmarkStart w:id="525" w:name="_Toc1214431995"/>
      <w:bookmarkStart w:id="526" w:name="_Toc1371326477"/>
      <w:bookmarkStart w:id="527" w:name="_Toc1144428989"/>
      <w:r>
        <w:t xml:space="preserve">  </w:t>
      </w:r>
      <w:bookmarkEnd w:id="525"/>
      <w:bookmarkStart w:id="528" w:name="_Toc1848239217"/>
      <w:r>
        <w:rPr>
          <w:rFonts w:hint="eastAsia" w:ascii="黑体" w:hAnsi="黑体" w:eastAsia="黑体" w:cs="黑体"/>
        </w:rPr>
        <w:t>数据传输内容</w:t>
      </w:r>
      <w:bookmarkEnd w:id="528"/>
    </w:p>
    <w:bookmarkEnd w:id="526"/>
    <w:bookmarkEnd w:id="527"/>
    <w:p>
      <w:pPr>
        <w:pStyle w:val="65"/>
        <w:numPr>
          <w:ilvl w:val="1"/>
          <w:numId w:val="0"/>
        </w:numPr>
        <w:spacing w:before="156" w:after="156"/>
        <w:rPr>
          <w:b/>
          <w:bCs/>
        </w:rPr>
      </w:pPr>
      <w:bookmarkStart w:id="529" w:name="_Toc1049454203"/>
      <w:bookmarkStart w:id="530" w:name="_Toc1892518637"/>
      <w:bookmarkStart w:id="531" w:name="_Toc1589074305"/>
      <w:bookmarkStart w:id="532" w:name="_Toc610407927"/>
      <w:bookmarkStart w:id="533" w:name="_Toc523837776"/>
      <w:bookmarkStart w:id="534" w:name="_Toc1210402227"/>
      <w:bookmarkStart w:id="535" w:name="_Toc479113083"/>
      <w:bookmarkStart w:id="536" w:name="_Toc5055844"/>
      <w:bookmarkStart w:id="537" w:name="_Toc365606155"/>
      <w:bookmarkStart w:id="538" w:name="_Toc1899432110"/>
      <w:bookmarkStart w:id="539" w:name="_Toc871617694"/>
      <w:bookmarkStart w:id="540" w:name="_Toc1643223054"/>
      <w:bookmarkStart w:id="541" w:name="_Toc371865565"/>
      <w:bookmarkStart w:id="542" w:name="_Toc1388594829"/>
      <w:bookmarkStart w:id="543" w:name="_Toc1484907209"/>
      <w:bookmarkStart w:id="544" w:name="_Toc882487001"/>
      <w:bookmarkStart w:id="545" w:name="_Toc1721477301"/>
      <w:bookmarkStart w:id="546" w:name="_Toc1173577722"/>
      <w:bookmarkStart w:id="547" w:name="_Toc1150842012"/>
      <w:bookmarkStart w:id="548" w:name="_Toc1766821626"/>
      <w:bookmarkStart w:id="549" w:name="_Toc1258788223"/>
      <w:bookmarkStart w:id="550" w:name="_Toc1621594325"/>
      <w:bookmarkStart w:id="551" w:name="_Toc119928321"/>
      <w:bookmarkStart w:id="552" w:name="_Toc1320417989"/>
      <w:bookmarkStart w:id="553" w:name="_Toc1691810163"/>
      <w:bookmarkStart w:id="554" w:name="_Toc88251421"/>
      <w:bookmarkStart w:id="555" w:name="_Toc1679052380"/>
      <w:bookmarkStart w:id="556" w:name="_Toc749721228"/>
      <w:bookmarkStart w:id="557" w:name="_Toc423078366"/>
      <w:r>
        <w:rPr>
          <w:rFonts w:ascii="Times New Roman"/>
          <w:b/>
          <w:bCs/>
        </w:rPr>
        <w:t>A.0.1</w:t>
      </w:r>
      <w:r>
        <w:rPr>
          <w:b/>
          <w:bCs/>
        </w:rPr>
        <w:t xml:space="preserve">  </w:t>
      </w:r>
      <w:r>
        <w:t>城市部件事件监管数据</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bookmarkEnd w:id="546"/>
    <w:bookmarkEnd w:id="547"/>
    <w:bookmarkEnd w:id="548"/>
    <w:bookmarkEnd w:id="549"/>
    <w:bookmarkEnd w:id="550"/>
    <w:bookmarkEnd w:id="551"/>
    <w:bookmarkEnd w:id="552"/>
    <w:bookmarkEnd w:id="553"/>
    <w:bookmarkEnd w:id="554"/>
    <w:bookmarkEnd w:id="555"/>
    <w:bookmarkEnd w:id="556"/>
    <w:bookmarkEnd w:id="557"/>
    <w:p>
      <w:pPr>
        <w:keepNext/>
        <w:keepLines/>
        <w:numPr>
          <w:ilvl w:val="0"/>
          <w:numId w:val="34"/>
        </w:numPr>
        <w:tabs>
          <w:tab w:val="left" w:pos="420"/>
          <w:tab w:val="clear" w:pos="840"/>
        </w:tabs>
        <w:spacing w:line="360" w:lineRule="auto"/>
        <w:ind w:left="0" w:firstLine="420" w:firstLineChars="200"/>
        <w:rPr>
          <w:b/>
          <w:bCs/>
          <w:szCs w:val="21"/>
        </w:rPr>
      </w:pPr>
      <w:r>
        <w:rPr>
          <w:rFonts w:hint="default"/>
          <w:szCs w:val="21"/>
        </w:rPr>
        <w:t>监管问题</w:t>
      </w:r>
      <w:r>
        <w:rPr>
          <w:rFonts w:hint="eastAsia"/>
          <w:szCs w:val="21"/>
        </w:rPr>
        <w:t>数据包括任务号、上报时间、立案时间、结案时间、问题来源、部事件类型、大类名称、小类名称、区、街道、社区、单元网格、部件编码、坐标、问题描述、专业部门、案件状态等信息</w:t>
      </w:r>
      <w:r>
        <w:rPr>
          <w:rFonts w:hint="default"/>
          <w:szCs w:val="21"/>
        </w:rPr>
        <w:t>；</w:t>
      </w:r>
    </w:p>
    <w:p>
      <w:pPr>
        <w:keepNext/>
        <w:keepLines/>
        <w:numPr>
          <w:ilvl w:val="0"/>
          <w:numId w:val="34"/>
        </w:numPr>
        <w:tabs>
          <w:tab w:val="left" w:pos="420"/>
          <w:tab w:val="clear" w:pos="840"/>
        </w:tabs>
        <w:spacing w:line="360" w:lineRule="auto"/>
        <w:ind w:left="0" w:firstLine="420" w:firstLineChars="200"/>
        <w:rPr>
          <w:b/>
          <w:bCs/>
          <w:szCs w:val="21"/>
        </w:rPr>
      </w:pPr>
      <w:r>
        <w:rPr>
          <w:rFonts w:hint="eastAsia"/>
          <w:szCs w:val="21"/>
          <w:lang w:val="zh-CN"/>
        </w:rPr>
        <w:t>案件</w:t>
      </w:r>
      <w:r>
        <w:rPr>
          <w:rFonts w:hint="eastAsia"/>
          <w:szCs w:val="21"/>
        </w:rPr>
        <w:t>状态更新</w:t>
      </w:r>
      <w:r>
        <w:rPr>
          <w:szCs w:val="21"/>
        </w:rPr>
        <w:t>数据</w:t>
      </w:r>
      <w:r>
        <w:rPr>
          <w:rFonts w:hint="eastAsia"/>
          <w:szCs w:val="21"/>
        </w:rPr>
        <w:t>包括任务号、案件状态、案件状态更新时间等</w:t>
      </w:r>
      <w:r>
        <w:rPr>
          <w:szCs w:val="21"/>
        </w:rPr>
        <w:t>信息；</w:t>
      </w:r>
    </w:p>
    <w:p>
      <w:pPr>
        <w:keepNext/>
        <w:keepLines/>
        <w:numPr>
          <w:ilvl w:val="0"/>
          <w:numId w:val="34"/>
        </w:numPr>
        <w:tabs>
          <w:tab w:val="left" w:pos="420"/>
          <w:tab w:val="clear" w:pos="840"/>
        </w:tabs>
        <w:spacing w:line="360" w:lineRule="auto"/>
        <w:ind w:left="0" w:firstLine="420" w:firstLineChars="200"/>
        <w:rPr>
          <w:b/>
          <w:bCs/>
          <w:szCs w:val="21"/>
        </w:rPr>
      </w:pPr>
      <w:r>
        <w:rPr>
          <w:rFonts w:hint="eastAsia"/>
          <w:szCs w:val="21"/>
          <w:lang w:val="zh-CN"/>
        </w:rPr>
        <w:t>部件统计</w:t>
      </w:r>
      <w:r>
        <w:rPr>
          <w:szCs w:val="21"/>
        </w:rPr>
        <w:t>数据</w:t>
      </w:r>
      <w:r>
        <w:rPr>
          <w:rFonts w:hint="eastAsia"/>
          <w:szCs w:val="21"/>
        </w:rPr>
        <w:t>包括大类名称、小类名称、数量等</w:t>
      </w:r>
      <w:r>
        <w:rPr>
          <w:szCs w:val="21"/>
        </w:rPr>
        <w:t>信息；</w:t>
      </w:r>
    </w:p>
    <w:p>
      <w:pPr>
        <w:keepNext/>
        <w:keepLines/>
        <w:numPr>
          <w:ilvl w:val="0"/>
          <w:numId w:val="34"/>
        </w:numPr>
        <w:tabs>
          <w:tab w:val="left" w:pos="420"/>
          <w:tab w:val="clear" w:pos="840"/>
        </w:tabs>
        <w:spacing w:line="360" w:lineRule="auto"/>
        <w:ind w:left="0" w:firstLine="420" w:firstLineChars="200"/>
        <w:rPr>
          <w:b/>
          <w:bCs/>
          <w:szCs w:val="21"/>
        </w:rPr>
      </w:pPr>
      <w:r>
        <w:rPr>
          <w:rFonts w:hint="eastAsia"/>
          <w:szCs w:val="21"/>
          <w:lang w:val="zh-CN"/>
        </w:rPr>
        <w:t>人员统计</w:t>
      </w:r>
      <w:r>
        <w:rPr>
          <w:rFonts w:hint="eastAsia"/>
          <w:szCs w:val="21"/>
        </w:rPr>
        <w:t>数据包括执法人员、监督员等人员统计</w:t>
      </w:r>
      <w:r>
        <w:rPr>
          <w:rFonts w:hint="eastAsia"/>
          <w:szCs w:val="21"/>
          <w:lang w:eastAsia="zh-CN"/>
        </w:rPr>
        <w:t>结果</w:t>
      </w:r>
      <w:r>
        <w:rPr>
          <w:rFonts w:hint="default"/>
          <w:szCs w:val="21"/>
          <w:lang w:eastAsia="zh-CN"/>
        </w:rPr>
        <w:t>；</w:t>
      </w:r>
    </w:p>
    <w:p>
      <w:pPr>
        <w:keepNext/>
        <w:keepLines/>
        <w:numPr>
          <w:ilvl w:val="0"/>
          <w:numId w:val="34"/>
        </w:numPr>
        <w:tabs>
          <w:tab w:val="left" w:pos="420"/>
          <w:tab w:val="clear" w:pos="840"/>
        </w:tabs>
        <w:spacing w:line="360" w:lineRule="auto"/>
        <w:ind w:left="0" w:firstLine="420" w:firstLineChars="200"/>
        <w:rPr>
          <w:b/>
          <w:bCs/>
          <w:szCs w:val="21"/>
        </w:rPr>
      </w:pPr>
      <w:r>
        <w:rPr>
          <w:rFonts w:hint="eastAsia"/>
          <w:szCs w:val="21"/>
          <w:lang w:val="zh-CN"/>
        </w:rPr>
        <w:t>部门</w:t>
      </w:r>
      <w:r>
        <w:rPr>
          <w:rFonts w:hint="eastAsia"/>
          <w:szCs w:val="21"/>
        </w:rPr>
        <w:t>数据包括专业部门明细数据。</w:t>
      </w:r>
      <w:bookmarkStart w:id="558" w:name="_Toc596647370"/>
      <w:bookmarkStart w:id="559" w:name="_Toc860873310"/>
      <w:bookmarkStart w:id="560" w:name="_Toc590212552"/>
      <w:bookmarkStart w:id="561" w:name="_Toc1969305523"/>
      <w:bookmarkStart w:id="562" w:name="_Toc1436959625"/>
      <w:bookmarkStart w:id="563" w:name="_Toc791933018"/>
      <w:bookmarkStart w:id="564" w:name="_Toc927999876"/>
      <w:bookmarkStart w:id="565" w:name="_Toc1292626871"/>
      <w:bookmarkStart w:id="566" w:name="_Toc1180436342"/>
      <w:bookmarkStart w:id="567" w:name="_Toc1411060115"/>
      <w:bookmarkStart w:id="568" w:name="_Toc893597010"/>
    </w:p>
    <w:p>
      <w:pPr>
        <w:pStyle w:val="65"/>
        <w:numPr>
          <w:ilvl w:val="1"/>
          <w:numId w:val="0"/>
        </w:numPr>
        <w:spacing w:before="156" w:after="156"/>
      </w:pPr>
      <w:bookmarkStart w:id="569" w:name="_Toc354124496"/>
      <w:bookmarkStart w:id="570" w:name="_Toc962224494"/>
      <w:bookmarkStart w:id="571" w:name="_Toc118247045"/>
      <w:bookmarkStart w:id="572" w:name="_Toc334956947"/>
      <w:bookmarkStart w:id="573" w:name="_Toc1541723063"/>
      <w:bookmarkStart w:id="574" w:name="_Toc1362766978"/>
      <w:r>
        <w:rPr>
          <w:rFonts w:ascii="Times New Roman"/>
          <w:b/>
          <w:bCs/>
        </w:rPr>
        <w:t>A.0.2</w:t>
      </w:r>
      <w:r>
        <w:t xml:space="preserve">  </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t>公众诉求数据</w:t>
      </w:r>
    </w:p>
    <w:p>
      <w:pPr>
        <w:keepNext/>
        <w:keepLines/>
        <w:numPr>
          <w:ilvl w:val="0"/>
          <w:numId w:val="35"/>
        </w:numPr>
        <w:tabs>
          <w:tab w:val="left" w:pos="420"/>
          <w:tab w:val="clear" w:pos="840"/>
        </w:tabs>
        <w:spacing w:line="360" w:lineRule="auto"/>
        <w:ind w:left="0" w:firstLine="420" w:firstLineChars="200"/>
        <w:rPr>
          <w:b/>
          <w:bCs/>
          <w:szCs w:val="21"/>
        </w:rPr>
      </w:pPr>
      <w:r>
        <w:rPr>
          <w:rFonts w:hint="default"/>
          <w:szCs w:val="21"/>
        </w:rPr>
        <w:t>公众诉求</w:t>
      </w:r>
      <w:r>
        <w:rPr>
          <w:rFonts w:hint="eastAsia"/>
          <w:szCs w:val="21"/>
        </w:rPr>
        <w:t>数据包括受理编号、</w:t>
      </w:r>
      <w:r>
        <w:rPr>
          <w:rFonts w:hint="default"/>
          <w:szCs w:val="21"/>
        </w:rPr>
        <w:t>来源、类型、诉求</w:t>
      </w:r>
      <w:r>
        <w:rPr>
          <w:rFonts w:hint="eastAsia"/>
          <w:szCs w:val="21"/>
        </w:rPr>
        <w:t>时间、</w:t>
      </w:r>
      <w:r>
        <w:rPr>
          <w:rFonts w:hint="default"/>
          <w:szCs w:val="21"/>
        </w:rPr>
        <w:t>诉求</w:t>
      </w:r>
      <w:r>
        <w:rPr>
          <w:rFonts w:hint="eastAsia"/>
          <w:szCs w:val="21"/>
        </w:rPr>
        <w:t>人，联系电话、</w:t>
      </w:r>
      <w:r>
        <w:rPr>
          <w:rFonts w:hint="default"/>
          <w:szCs w:val="21"/>
        </w:rPr>
        <w:t>内容</w:t>
      </w:r>
      <w:r>
        <w:rPr>
          <w:rFonts w:hint="eastAsia"/>
          <w:szCs w:val="21"/>
        </w:rPr>
        <w:t>、</w:t>
      </w:r>
      <w:r>
        <w:rPr>
          <w:rFonts w:hint="default"/>
          <w:szCs w:val="21"/>
        </w:rPr>
        <w:t>位置</w:t>
      </w:r>
      <w:r>
        <w:rPr>
          <w:szCs w:val="21"/>
        </w:rPr>
        <w:t>等信息；</w:t>
      </w:r>
    </w:p>
    <w:p>
      <w:pPr>
        <w:keepNext/>
        <w:keepLines/>
        <w:numPr>
          <w:ilvl w:val="0"/>
          <w:numId w:val="35"/>
        </w:numPr>
        <w:tabs>
          <w:tab w:val="left" w:pos="420"/>
          <w:tab w:val="clear" w:pos="840"/>
        </w:tabs>
        <w:spacing w:line="360" w:lineRule="auto"/>
        <w:ind w:left="0" w:firstLine="420" w:firstLineChars="200"/>
        <w:rPr>
          <w:b/>
          <w:bCs/>
          <w:szCs w:val="21"/>
        </w:rPr>
      </w:pPr>
      <w:r>
        <w:rPr>
          <w:rFonts w:hint="default"/>
          <w:szCs w:val="21"/>
        </w:rPr>
        <w:t>公众诉求</w:t>
      </w:r>
      <w:r>
        <w:rPr>
          <w:rFonts w:hint="eastAsia"/>
          <w:szCs w:val="21"/>
        </w:rPr>
        <w:t>办理</w:t>
      </w:r>
      <w:r>
        <w:rPr>
          <w:szCs w:val="21"/>
        </w:rPr>
        <w:t>数据</w:t>
      </w:r>
      <w:r>
        <w:rPr>
          <w:rFonts w:hint="eastAsia"/>
          <w:szCs w:val="21"/>
        </w:rPr>
        <w:t>包括受理编号、</w:t>
      </w:r>
      <w:r>
        <w:rPr>
          <w:rFonts w:hint="default"/>
          <w:szCs w:val="21"/>
        </w:rPr>
        <w:t>处置</w:t>
      </w:r>
      <w:r>
        <w:rPr>
          <w:rFonts w:hint="eastAsia"/>
          <w:szCs w:val="21"/>
        </w:rPr>
        <w:t>状态、</w:t>
      </w:r>
      <w:r>
        <w:rPr>
          <w:rFonts w:hint="default"/>
          <w:szCs w:val="21"/>
        </w:rPr>
        <w:t>交办情况、处置情况</w:t>
      </w:r>
      <w:r>
        <w:rPr>
          <w:szCs w:val="21"/>
        </w:rPr>
        <w:t>等信息；</w:t>
      </w:r>
    </w:p>
    <w:p>
      <w:pPr>
        <w:keepNext/>
        <w:keepLines/>
        <w:numPr>
          <w:ilvl w:val="0"/>
          <w:numId w:val="35"/>
        </w:numPr>
        <w:tabs>
          <w:tab w:val="left" w:pos="420"/>
          <w:tab w:val="clear" w:pos="840"/>
        </w:tabs>
        <w:spacing w:line="360" w:lineRule="auto"/>
        <w:ind w:left="0" w:firstLine="420" w:firstLineChars="200"/>
        <w:rPr>
          <w:b/>
          <w:bCs/>
          <w:szCs w:val="21"/>
        </w:rPr>
      </w:pPr>
      <w:r>
        <w:rPr>
          <w:rFonts w:hint="default"/>
          <w:szCs w:val="21"/>
        </w:rPr>
        <w:t>公众诉求</w:t>
      </w:r>
      <w:r>
        <w:rPr>
          <w:rFonts w:hint="eastAsia"/>
          <w:szCs w:val="21"/>
        </w:rPr>
        <w:t>回访</w:t>
      </w:r>
      <w:r>
        <w:rPr>
          <w:szCs w:val="21"/>
        </w:rPr>
        <w:t>数据</w:t>
      </w:r>
      <w:r>
        <w:rPr>
          <w:rFonts w:hint="eastAsia"/>
          <w:szCs w:val="21"/>
        </w:rPr>
        <w:t>包括受理编号、回访人</w:t>
      </w:r>
      <w:r>
        <w:rPr>
          <w:rFonts w:hint="default"/>
          <w:szCs w:val="21"/>
        </w:rPr>
        <w:t>、</w:t>
      </w:r>
      <w:r>
        <w:rPr>
          <w:rFonts w:hint="eastAsia"/>
          <w:szCs w:val="21"/>
        </w:rPr>
        <w:t>回访记录</w:t>
      </w:r>
      <w:r>
        <w:rPr>
          <w:rFonts w:hint="default"/>
          <w:szCs w:val="21"/>
        </w:rPr>
        <w:t>、</w:t>
      </w:r>
      <w:r>
        <w:rPr>
          <w:rFonts w:hint="eastAsia"/>
          <w:szCs w:val="21"/>
        </w:rPr>
        <w:t>满意度</w:t>
      </w:r>
      <w:r>
        <w:rPr>
          <w:szCs w:val="21"/>
        </w:rPr>
        <w:t>等信息</w:t>
      </w:r>
      <w:r>
        <w:rPr>
          <w:rFonts w:hint="eastAsia"/>
          <w:szCs w:val="21"/>
        </w:rPr>
        <w:t>。</w:t>
      </w:r>
    </w:p>
    <w:p>
      <w:pPr>
        <w:pStyle w:val="65"/>
        <w:numPr>
          <w:ilvl w:val="1"/>
          <w:numId w:val="0"/>
        </w:numPr>
        <w:spacing w:before="156" w:after="156"/>
      </w:pPr>
      <w:bookmarkStart w:id="575" w:name="_Toc475395971"/>
      <w:bookmarkStart w:id="576" w:name="_Toc201835139"/>
      <w:bookmarkStart w:id="577" w:name="_Toc1111503991"/>
      <w:bookmarkStart w:id="578" w:name="_Toc1100391331"/>
      <w:bookmarkStart w:id="579" w:name="_Toc1093218435"/>
      <w:bookmarkStart w:id="580" w:name="_Toc1555208748"/>
      <w:bookmarkStart w:id="581" w:name="_Toc1066769442"/>
      <w:bookmarkStart w:id="582" w:name="_Toc955711840"/>
      <w:r>
        <w:rPr>
          <w:rFonts w:ascii="Times New Roman"/>
          <w:b/>
          <w:bCs/>
        </w:rPr>
        <w:t>A.0.3</w:t>
      </w:r>
      <w:r>
        <w:t xml:space="preserve">  网络舆情</w:t>
      </w:r>
      <w:r>
        <w:rPr>
          <w:rFonts w:hint="eastAsia"/>
        </w:rPr>
        <w:t>数据</w:t>
      </w:r>
      <w:bookmarkEnd w:id="575"/>
      <w:bookmarkEnd w:id="576"/>
      <w:bookmarkEnd w:id="577"/>
      <w:bookmarkEnd w:id="578"/>
      <w:bookmarkEnd w:id="579"/>
      <w:bookmarkEnd w:id="580"/>
      <w:bookmarkEnd w:id="581"/>
      <w:bookmarkEnd w:id="582"/>
    </w:p>
    <w:p>
      <w:pPr>
        <w:keepNext/>
        <w:keepLines/>
        <w:numPr>
          <w:ilvl w:val="0"/>
          <w:numId w:val="36"/>
        </w:numPr>
        <w:tabs>
          <w:tab w:val="left" w:pos="420"/>
          <w:tab w:val="clear" w:pos="840"/>
        </w:tabs>
        <w:spacing w:line="360" w:lineRule="auto"/>
        <w:ind w:left="0" w:firstLine="420" w:firstLineChars="200"/>
        <w:rPr>
          <w:b/>
          <w:bCs/>
          <w:szCs w:val="21"/>
        </w:rPr>
      </w:pPr>
      <w:r>
        <w:rPr>
          <w:szCs w:val="21"/>
        </w:rPr>
        <w:t>网络舆情</w:t>
      </w:r>
      <w:r>
        <w:rPr>
          <w:rFonts w:hint="eastAsia"/>
          <w:szCs w:val="21"/>
        </w:rPr>
        <w:t>数据包括</w:t>
      </w:r>
      <w:r>
        <w:rPr>
          <w:rFonts w:hint="default"/>
          <w:szCs w:val="21"/>
        </w:rPr>
        <w:t>舆情编号、来源、</w:t>
      </w:r>
      <w:r>
        <w:rPr>
          <w:szCs w:val="21"/>
        </w:rPr>
        <w:t>分类、等级、标题、内容、所在地等信息；</w:t>
      </w:r>
    </w:p>
    <w:p>
      <w:pPr>
        <w:keepNext/>
        <w:keepLines/>
        <w:numPr>
          <w:ilvl w:val="0"/>
          <w:numId w:val="36"/>
        </w:numPr>
        <w:tabs>
          <w:tab w:val="left" w:pos="420"/>
          <w:tab w:val="clear" w:pos="840"/>
        </w:tabs>
        <w:spacing w:line="360" w:lineRule="auto"/>
        <w:ind w:left="0" w:firstLine="420" w:firstLineChars="200"/>
        <w:rPr>
          <w:b/>
          <w:bCs/>
          <w:szCs w:val="21"/>
        </w:rPr>
      </w:pPr>
      <w:r>
        <w:rPr>
          <w:szCs w:val="21"/>
        </w:rPr>
        <w:t>网络舆情处置反馈数据</w:t>
      </w:r>
      <w:r>
        <w:rPr>
          <w:rFonts w:hint="eastAsia"/>
          <w:szCs w:val="21"/>
        </w:rPr>
        <w:t>包括</w:t>
      </w:r>
      <w:r>
        <w:rPr>
          <w:szCs w:val="21"/>
        </w:rPr>
        <w:t>舆情编号、处置结果等信息</w:t>
      </w:r>
      <w:r>
        <w:rPr>
          <w:rFonts w:hint="eastAsia"/>
          <w:szCs w:val="21"/>
        </w:rPr>
        <w:t>。</w:t>
      </w:r>
    </w:p>
    <w:bookmarkEnd w:id="44"/>
    <w:p>
      <w:pPr>
        <w:numPr>
          <w:ilvl w:val="-1"/>
          <w:numId w:val="0"/>
        </w:numPr>
        <w:tabs>
          <w:tab w:val="left" w:pos="420"/>
        </w:tabs>
        <w:spacing w:line="360" w:lineRule="auto"/>
        <w:ind w:left="0" w:leftChars="0" w:firstLine="0" w:firstLineChars="0"/>
        <w:rPr>
          <w:b/>
          <w:bCs/>
          <w:sz w:val="24"/>
        </w:rPr>
      </w:pPr>
      <w:bookmarkStart w:id="583" w:name="_Toc246339663"/>
      <w:bookmarkStart w:id="584" w:name="_Toc246910397"/>
      <w:bookmarkStart w:id="585" w:name="_Toc241888400"/>
      <w:bookmarkStart w:id="586" w:name="_Toc231006384"/>
    </w:p>
    <w:p>
      <w:pPr>
        <w:pStyle w:val="58"/>
        <w:keepNext/>
        <w:widowControl w:val="0"/>
        <w:adjustRightInd w:val="0"/>
        <w:snapToGrid w:val="0"/>
        <w:spacing w:line="360" w:lineRule="auto"/>
        <w:ind w:firstLine="0" w:firstLineChars="0"/>
        <w:rPr>
          <w:rFonts w:ascii="宋体" w:hAnsi="宋体"/>
        </w:rPr>
        <w:sectPr>
          <w:footerReference r:id="rId11" w:type="default"/>
          <w:pgSz w:w="11850" w:h="16783"/>
          <w:pgMar w:top="1417" w:right="1134" w:bottom="1134" w:left="1418" w:header="1418" w:footer="850" w:gutter="0"/>
          <w:pgNumType w:fmt="decimal"/>
          <w:cols w:space="0" w:num="1"/>
          <w:rtlGutter w:val="0"/>
          <w:docGrid w:type="lines" w:linePitch="317" w:charSpace="0"/>
        </w:sectPr>
      </w:pPr>
    </w:p>
    <w:p>
      <w:pPr>
        <w:pStyle w:val="87"/>
        <w:spacing w:after="440"/>
        <w:rPr>
          <w:rFonts w:hint="eastAsia" w:ascii="黑体" w:hAnsi="黑体" w:eastAsia="黑体" w:cs="黑体"/>
          <w:szCs w:val="21"/>
        </w:rPr>
      </w:pPr>
      <w:r>
        <w:rPr>
          <w:rFonts w:hint="eastAsia" w:ascii="黑体" w:hAnsi="黑体" w:eastAsia="黑体" w:cs="黑体"/>
          <w:szCs w:val="21"/>
        </w:rPr>
        <w:t xml:space="preserve">  </w:t>
      </w:r>
      <w:bookmarkStart w:id="587" w:name="_Toc1366502560"/>
      <w:r>
        <w:rPr>
          <w:rFonts w:hint="eastAsia" w:ascii="黑体" w:hAnsi="黑体" w:eastAsia="黑体" w:cs="黑体"/>
          <w:szCs w:val="21"/>
        </w:rPr>
        <w:t>验收办法</w:t>
      </w:r>
      <w:bookmarkEnd w:id="587"/>
    </w:p>
    <w:p>
      <w:pPr>
        <w:pStyle w:val="65"/>
        <w:keepNext w:val="0"/>
        <w:keepLines w:val="0"/>
        <w:pageBreakBefore w:val="0"/>
        <w:widowControl/>
        <w:numPr>
          <w:ilvl w:val="1"/>
          <w:numId w:val="0"/>
        </w:numPr>
        <w:kinsoku/>
        <w:wordWrap w:val="0"/>
        <w:overflowPunct w:val="0"/>
        <w:topLinePunct w:val="0"/>
        <w:autoSpaceDE w:val="0"/>
        <w:autoSpaceDN/>
        <w:bidi w:val="0"/>
        <w:adjustRightInd/>
        <w:snapToGrid/>
        <w:spacing w:beforeLines="0" w:afterLines="0" w:line="360" w:lineRule="auto"/>
        <w:ind w:left="0" w:leftChars="0" w:right="0" w:rightChars="0" w:firstLine="0" w:firstLineChars="0"/>
        <w:jc w:val="both"/>
        <w:textAlignment w:val="baseline"/>
        <w:outlineLvl w:val="1"/>
        <w:rPr>
          <w:rFonts w:hint="eastAsia" w:asciiTheme="minorEastAsia" w:hAnsiTheme="minorEastAsia" w:eastAsiaTheme="minorEastAsia" w:cstheme="minorEastAsia"/>
          <w:szCs w:val="21"/>
        </w:rPr>
      </w:pPr>
      <w:bookmarkStart w:id="588" w:name="_Toc1618404902"/>
      <w:r>
        <w:rPr>
          <w:rFonts w:ascii="Times New Roman"/>
          <w:b/>
          <w:bCs/>
        </w:rPr>
        <w:t>B.0.1</w:t>
      </w:r>
      <w:r>
        <w:t xml:space="preserve">  </w:t>
      </w:r>
      <w:bookmarkEnd w:id="588"/>
      <w:r>
        <w:rPr>
          <w:rFonts w:hint="default" w:asciiTheme="minorEastAsia" w:hAnsiTheme="minorEastAsia" w:eastAsiaTheme="minorEastAsia" w:cstheme="minorEastAsia"/>
          <w:szCs w:val="21"/>
        </w:rPr>
        <w:t>省级平台和市级平台验收内容应符合下列规定：</w:t>
      </w:r>
    </w:p>
    <w:p>
      <w:pPr>
        <w:pStyle w:val="56"/>
        <w:keepLines w:val="0"/>
        <w:pageBreakBefore w:val="0"/>
        <w:numPr>
          <w:ilvl w:val="1"/>
          <w:numId w:val="0"/>
        </w:numPr>
        <w:kinsoku/>
        <w:wordWrap/>
        <w:overflowPunct/>
        <w:topLinePunct w:val="0"/>
        <w:bidi w:val="0"/>
        <w:spacing w:beforeLines="0" w:afterLines="0" w:line="360" w:lineRule="auto"/>
        <w:ind w:left="0" w:leftChars="0" w:right="0" w:rightChars="0" w:firstLine="422" w:firstLineChars="200"/>
        <w:jc w:val="both"/>
        <w:textAlignment w:val="auto"/>
        <w:rPr>
          <w:rFonts w:hint="eastAsia" w:asciiTheme="minorEastAsia" w:hAnsiTheme="minorEastAsia" w:eastAsiaTheme="minorEastAsia" w:cstheme="minorEastAsia"/>
          <w:sz w:val="21"/>
          <w:szCs w:val="21"/>
        </w:rPr>
      </w:pPr>
      <w:r>
        <w:rPr>
          <w:rFonts w:hint="default" w:ascii="Times New Roman" w:hAnsi="Times New Roman" w:cs="Times New Roman" w:eastAsiaTheme="minorEastAsia"/>
          <w:b/>
          <w:bCs/>
          <w:sz w:val="21"/>
          <w:szCs w:val="21"/>
          <w:lang w:eastAsia="zh-CN"/>
        </w:rPr>
        <w:t xml:space="preserve">1  </w:t>
      </w:r>
      <w:r>
        <w:rPr>
          <w:rFonts w:hint="default" w:asciiTheme="minorEastAsia" w:hAnsiTheme="minorEastAsia" w:eastAsiaTheme="minorEastAsia" w:cstheme="minorEastAsia"/>
          <w:sz w:val="21"/>
          <w:szCs w:val="21"/>
          <w:lang w:eastAsia="zh-CN"/>
        </w:rPr>
        <w:t>管理</w:t>
      </w:r>
      <w:r>
        <w:rPr>
          <w:rFonts w:hint="eastAsia" w:asciiTheme="minorEastAsia" w:hAnsiTheme="minorEastAsia" w:eastAsiaTheme="minorEastAsia" w:cstheme="minorEastAsia"/>
          <w:sz w:val="21"/>
          <w:szCs w:val="21"/>
          <w:lang w:val="en-US" w:eastAsia="zh-CN"/>
        </w:rPr>
        <w:t>体系</w:t>
      </w:r>
      <w:r>
        <w:rPr>
          <w:rFonts w:hint="default" w:asciiTheme="minorEastAsia" w:hAnsiTheme="minorEastAsia" w:eastAsiaTheme="minorEastAsia" w:cstheme="minorEastAsia"/>
          <w:sz w:val="21"/>
          <w:szCs w:val="21"/>
          <w:lang w:eastAsia="zh-CN"/>
        </w:rPr>
        <w:t>应符合下列规定：</w:t>
      </w:r>
    </w:p>
    <w:p>
      <w:pPr>
        <w:pStyle w:val="54"/>
        <w:keepNext/>
        <w:keepLines w:val="0"/>
        <w:pageBreakBefore w:val="0"/>
        <w:widowControl w:val="0"/>
        <w:numPr>
          <w:ilvl w:val="0"/>
          <w:numId w:val="37"/>
        </w:numPr>
        <w:tabs>
          <w:tab w:val="clear" w:pos="315"/>
        </w:tabs>
        <w:kinsoku/>
        <w:wordWrap/>
        <w:overflowPunct/>
        <w:topLinePunct w:val="0"/>
        <w:autoSpaceDE/>
        <w:autoSpaceDN/>
        <w:bidi w:val="0"/>
        <w:adjustRightInd w:val="0"/>
        <w:snapToGrid w:val="0"/>
        <w:spacing w:beforeLines="0" w:afterLines="0" w:line="360" w:lineRule="auto"/>
        <w:ind w:left="1050" w:leftChars="300" w:right="0" w:rightChars="0" w:hanging="420" w:hangingChars="200"/>
        <w:jc w:val="both"/>
        <w:textAlignment w:val="auto"/>
        <w:outlineLvl w:val="9"/>
        <w:rPr>
          <w:rFonts w:hint="default" w:asciiTheme="minorEastAsia" w:hAnsiTheme="minorEastAsia" w:eastAsiaTheme="minorEastAsia" w:cstheme="minorEastAsia"/>
          <w:color w:val="000000"/>
          <w:sz w:val="21"/>
          <w:szCs w:val="21"/>
        </w:rPr>
      </w:pPr>
      <w:r>
        <w:rPr>
          <w:rFonts w:hint="default" w:asciiTheme="minorEastAsia" w:hAnsiTheme="minorEastAsia" w:eastAsiaTheme="minorEastAsia" w:cstheme="minorEastAsia"/>
          <w:sz w:val="21"/>
          <w:szCs w:val="21"/>
          <w:lang w:eastAsia="zh-CN"/>
        </w:rPr>
        <w:t>省级</w:t>
      </w:r>
      <w:r>
        <w:rPr>
          <w:rFonts w:hint="eastAsia" w:asciiTheme="minorEastAsia" w:hAnsiTheme="minorEastAsia" w:eastAsiaTheme="minorEastAsia" w:cstheme="minorEastAsia"/>
          <w:sz w:val="21"/>
          <w:szCs w:val="21"/>
        </w:rPr>
        <w:t>建立了</w:t>
      </w:r>
      <w:r>
        <w:rPr>
          <w:rFonts w:hint="default" w:ascii="Times New Roman" w:hAnsi="Times New Roman" w:eastAsia="宋体" w:cs="Times New Roman"/>
          <w:sz w:val="21"/>
          <w:szCs w:val="21"/>
          <w:lang w:eastAsia="zh-CN"/>
        </w:rPr>
        <w:t>城市综合管理服务监督中心</w:t>
      </w:r>
      <w:r>
        <w:rPr>
          <w:rFonts w:hint="default" w:asciiTheme="minorEastAsia" w:hAnsiTheme="minorEastAsia" w:eastAsiaTheme="minorEastAsia" w:cstheme="minorEastAsia"/>
          <w:color w:val="000000"/>
          <w:sz w:val="21"/>
          <w:szCs w:val="21"/>
        </w:rPr>
        <w:t>；</w:t>
      </w:r>
    </w:p>
    <w:p>
      <w:pPr>
        <w:pStyle w:val="54"/>
        <w:keepNext/>
        <w:keepLines w:val="0"/>
        <w:pageBreakBefore w:val="0"/>
        <w:widowControl w:val="0"/>
        <w:numPr>
          <w:ilvl w:val="0"/>
          <w:numId w:val="37"/>
        </w:numPr>
        <w:tabs>
          <w:tab w:val="clear" w:pos="315"/>
        </w:tabs>
        <w:kinsoku/>
        <w:wordWrap/>
        <w:overflowPunct/>
        <w:topLinePunct w:val="0"/>
        <w:autoSpaceDE/>
        <w:autoSpaceDN/>
        <w:bidi w:val="0"/>
        <w:adjustRightInd w:val="0"/>
        <w:snapToGrid w:val="0"/>
        <w:spacing w:beforeLines="0" w:afterLines="0" w:line="360" w:lineRule="auto"/>
        <w:ind w:left="1050" w:leftChars="300" w:right="0" w:rightChars="0" w:hanging="420" w:hangingChars="200"/>
        <w:jc w:val="both"/>
        <w:textAlignment w:val="auto"/>
        <w:outlineLvl w:val="9"/>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color w:val="000000"/>
          <w:sz w:val="21"/>
          <w:szCs w:val="21"/>
        </w:rPr>
        <w:t>市级建立了</w:t>
      </w:r>
      <w:r>
        <w:rPr>
          <w:rFonts w:hint="eastAsia" w:asciiTheme="minorEastAsia" w:hAnsiTheme="minorEastAsia" w:eastAsiaTheme="minorEastAsia" w:cstheme="minorEastAsia"/>
          <w:color w:val="000000"/>
          <w:sz w:val="21"/>
          <w:szCs w:val="21"/>
        </w:rPr>
        <w:t>隶属城市政府</w:t>
      </w:r>
      <w:r>
        <w:rPr>
          <w:rFonts w:hint="eastAsia" w:asciiTheme="minorEastAsia" w:hAnsiTheme="minorEastAsia" w:eastAsiaTheme="minorEastAsia" w:cstheme="minorEastAsia"/>
          <w:color w:val="000000"/>
          <w:sz w:val="21"/>
          <w:szCs w:val="21"/>
          <w:lang w:eastAsia="zh-CN"/>
        </w:rPr>
        <w:t>或城市管理委员会（城市管理工作领导小组）</w:t>
      </w:r>
      <w:r>
        <w:rPr>
          <w:rFonts w:hint="eastAsia" w:asciiTheme="minorEastAsia" w:hAnsiTheme="minorEastAsia" w:eastAsiaTheme="minorEastAsia" w:cstheme="minorEastAsia"/>
          <w:color w:val="000000"/>
          <w:sz w:val="21"/>
          <w:szCs w:val="21"/>
        </w:rPr>
        <w:t>的</w:t>
      </w:r>
      <w:r>
        <w:rPr>
          <w:rFonts w:hint="eastAsia" w:asciiTheme="minorEastAsia" w:hAnsiTheme="minorEastAsia" w:eastAsiaTheme="minorEastAsia" w:cstheme="minorEastAsia"/>
          <w:sz w:val="21"/>
          <w:szCs w:val="21"/>
          <w:lang w:eastAsia="zh-CN"/>
        </w:rPr>
        <w:t>城市综合管理服务监督指挥中心</w:t>
      </w:r>
      <w:r>
        <w:rPr>
          <w:rFonts w:hint="eastAsia" w:asciiTheme="minorEastAsia" w:hAnsiTheme="minorEastAsia" w:eastAsiaTheme="minorEastAsia" w:cstheme="minorEastAsia"/>
          <w:color w:val="000000"/>
          <w:sz w:val="21"/>
          <w:szCs w:val="21"/>
        </w:rPr>
        <w:t>；</w:t>
      </w:r>
    </w:p>
    <w:p>
      <w:pPr>
        <w:pStyle w:val="54"/>
        <w:keepNext/>
        <w:keepLines w:val="0"/>
        <w:pageBreakBefore w:val="0"/>
        <w:widowControl w:val="0"/>
        <w:tabs>
          <w:tab w:val="clear" w:pos="315"/>
        </w:tabs>
        <w:kinsoku/>
        <w:wordWrap/>
        <w:overflowPunct/>
        <w:topLinePunct w:val="0"/>
        <w:autoSpaceDE/>
        <w:autoSpaceDN/>
        <w:bidi w:val="0"/>
        <w:adjustRightInd w:val="0"/>
        <w:snapToGrid w:val="0"/>
        <w:spacing w:beforeLines="0" w:afterLines="0" w:line="360" w:lineRule="auto"/>
        <w:ind w:left="1050" w:leftChars="300" w:right="0" w:rightChars="0" w:hanging="420" w:hangingChars="200"/>
        <w:jc w:val="both"/>
        <w:textAlignment w:val="auto"/>
        <w:outlineLvl w:val="9"/>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lang w:eastAsia="zh-CN"/>
        </w:rPr>
        <w:t xml:space="preserve">3） </w:t>
      </w:r>
      <w:r>
        <w:rPr>
          <w:rFonts w:hint="eastAsia" w:asciiTheme="minorEastAsia" w:hAnsiTheme="minorEastAsia" w:eastAsiaTheme="minorEastAsia" w:cstheme="minorEastAsia"/>
          <w:color w:val="000000"/>
          <w:sz w:val="21"/>
          <w:szCs w:val="21"/>
        </w:rPr>
        <w:t>省级根据城市综合管理服务评价工作要求，围绕“干净、整洁、有序、安全、群众满意”5个方面，开展综合评价工作</w:t>
      </w:r>
      <w:r>
        <w:rPr>
          <w:rFonts w:hint="default" w:asciiTheme="minorEastAsia" w:hAnsiTheme="minorEastAsia" w:eastAsiaTheme="minorEastAsia" w:cstheme="minorEastAsia"/>
          <w:color w:val="000000"/>
          <w:sz w:val="21"/>
          <w:szCs w:val="21"/>
        </w:rPr>
        <w:t>；</w:t>
      </w:r>
    </w:p>
    <w:p>
      <w:pPr>
        <w:pStyle w:val="54"/>
        <w:keepNext/>
        <w:keepLines w:val="0"/>
        <w:pageBreakBefore w:val="0"/>
        <w:widowControl w:val="0"/>
        <w:tabs>
          <w:tab w:val="clear" w:pos="315"/>
        </w:tabs>
        <w:kinsoku/>
        <w:wordWrap/>
        <w:overflowPunct/>
        <w:topLinePunct w:val="0"/>
        <w:autoSpaceDE/>
        <w:autoSpaceDN/>
        <w:bidi w:val="0"/>
        <w:adjustRightInd w:val="0"/>
        <w:snapToGrid w:val="0"/>
        <w:spacing w:beforeLines="0" w:afterLines="0" w:line="360" w:lineRule="auto"/>
        <w:ind w:left="1050" w:leftChars="300" w:right="0" w:rightChars="0" w:hanging="420" w:hangingChars="200"/>
        <w:jc w:val="both"/>
        <w:textAlignment w:val="auto"/>
        <w:outlineLvl w:val="9"/>
        <w:rPr>
          <w:rFonts w:hint="eastAsia" w:asciiTheme="minorEastAsia" w:hAnsiTheme="minorEastAsia" w:eastAsiaTheme="minorEastAsia" w:cstheme="minorEastAsia"/>
          <w:sz w:val="21"/>
          <w:szCs w:val="21"/>
          <w:lang w:eastAsia="zh-CN"/>
        </w:rPr>
      </w:pPr>
      <w:r>
        <w:rPr>
          <w:rFonts w:hint="default" w:asciiTheme="minorEastAsia" w:hAnsiTheme="minorEastAsia" w:eastAsiaTheme="minorEastAsia" w:cstheme="minorEastAsia"/>
          <w:sz w:val="21"/>
          <w:szCs w:val="21"/>
          <w:lang w:eastAsia="zh-CN"/>
        </w:rPr>
        <w:t xml:space="preserve">4） </w:t>
      </w:r>
      <w:r>
        <w:rPr>
          <w:rFonts w:hint="eastAsia" w:asciiTheme="minorEastAsia" w:hAnsiTheme="minorEastAsia" w:eastAsiaTheme="minorEastAsia" w:cstheme="minorEastAsia"/>
          <w:sz w:val="21"/>
          <w:szCs w:val="21"/>
          <w:lang w:val="en-US" w:eastAsia="zh-CN"/>
        </w:rPr>
        <w:t>市级编制了</w:t>
      </w:r>
      <w:bookmarkStart w:id="589" w:name="_Toc456780191"/>
      <w:bookmarkStart w:id="590" w:name="_Toc456780235"/>
      <w:r>
        <w:rPr>
          <w:rFonts w:hint="eastAsia" w:asciiTheme="minorEastAsia" w:hAnsiTheme="minorEastAsia" w:eastAsiaTheme="minorEastAsia" w:cstheme="minorEastAsia"/>
          <w:sz w:val="21"/>
          <w:szCs w:val="21"/>
          <w:lang w:val="en-US" w:eastAsia="zh-CN"/>
        </w:rPr>
        <w:t>《城市综合管理服务监督手册》</w:t>
      </w:r>
      <w:r>
        <w:rPr>
          <w:rFonts w:hint="eastAsia" w:asciiTheme="minorEastAsia" w:hAnsiTheme="minorEastAsia" w:eastAsiaTheme="minorEastAsia" w:cstheme="minorEastAsia"/>
          <w:sz w:val="21"/>
          <w:szCs w:val="21"/>
          <w:lang w:val="zh-CN"/>
        </w:rPr>
        <w:t>《</w:t>
      </w:r>
      <w:r>
        <w:rPr>
          <w:rFonts w:hint="eastAsia" w:asciiTheme="minorEastAsia" w:hAnsiTheme="minorEastAsia" w:eastAsiaTheme="minorEastAsia" w:cstheme="minorEastAsia"/>
          <w:sz w:val="21"/>
          <w:szCs w:val="21"/>
        </w:rPr>
        <w:t>城市综合管理服务</w:t>
      </w:r>
      <w:r>
        <w:rPr>
          <w:rFonts w:hint="eastAsia" w:asciiTheme="minorEastAsia" w:hAnsiTheme="minorEastAsia" w:eastAsiaTheme="minorEastAsia" w:cstheme="minorEastAsia"/>
          <w:sz w:val="21"/>
          <w:szCs w:val="21"/>
          <w:lang w:val="zh-CN"/>
        </w:rPr>
        <w:t>处置（指挥）手册》</w:t>
      </w:r>
      <w:r>
        <w:rPr>
          <w:rFonts w:hint="default" w:asciiTheme="minorEastAsia" w:hAnsiTheme="minorEastAsia" w:eastAsiaTheme="minorEastAsia" w:cstheme="minorEastAsia"/>
          <w:sz w:val="21"/>
          <w:szCs w:val="21"/>
        </w:rPr>
        <w:t>和</w:t>
      </w:r>
      <w:r>
        <w:rPr>
          <w:rFonts w:hint="eastAsia" w:asciiTheme="minorEastAsia" w:hAnsiTheme="minorEastAsia" w:eastAsiaTheme="minorEastAsia" w:cstheme="minorEastAsia"/>
          <w:sz w:val="21"/>
          <w:szCs w:val="21"/>
          <w:lang w:val="zh-CN"/>
        </w:rPr>
        <w:t>《</w:t>
      </w:r>
      <w:r>
        <w:rPr>
          <w:rFonts w:hint="eastAsia" w:asciiTheme="minorEastAsia" w:hAnsiTheme="minorEastAsia" w:eastAsiaTheme="minorEastAsia" w:cstheme="minorEastAsia"/>
          <w:sz w:val="21"/>
          <w:szCs w:val="21"/>
        </w:rPr>
        <w:t>城市综合管理服务</w:t>
      </w:r>
      <w:r>
        <w:rPr>
          <w:rFonts w:hint="eastAsia" w:asciiTheme="minorEastAsia" w:hAnsiTheme="minorEastAsia" w:eastAsiaTheme="minorEastAsia" w:cstheme="minorEastAsia"/>
          <w:sz w:val="21"/>
          <w:szCs w:val="21"/>
          <w:lang w:val="zh-CN"/>
        </w:rPr>
        <w:t>绩效考核办法》等规范性文件</w:t>
      </w:r>
      <w:r>
        <w:rPr>
          <w:rFonts w:hint="eastAsia" w:asciiTheme="minorEastAsia" w:hAnsiTheme="minorEastAsia" w:eastAsiaTheme="minorEastAsia" w:cstheme="minorEastAsia"/>
          <w:sz w:val="21"/>
          <w:szCs w:val="21"/>
          <w:lang w:eastAsia="zh-CN"/>
        </w:rPr>
        <w:t>并贯彻执行。</w:t>
      </w:r>
    </w:p>
    <w:p>
      <w:pPr>
        <w:pStyle w:val="54"/>
        <w:keepNext/>
        <w:keepLines w:val="0"/>
        <w:pageBreakBefore w:val="0"/>
        <w:widowControl w:val="0"/>
        <w:tabs>
          <w:tab w:val="clear" w:pos="315"/>
        </w:tabs>
        <w:kinsoku/>
        <w:wordWrap/>
        <w:overflowPunct/>
        <w:topLinePunct w:val="0"/>
        <w:autoSpaceDE/>
        <w:autoSpaceDN/>
        <w:bidi w:val="0"/>
        <w:adjustRightInd w:val="0"/>
        <w:snapToGrid w:val="0"/>
        <w:spacing w:beforeLines="0" w:afterLines="0" w:line="360" w:lineRule="auto"/>
        <w:ind w:left="1050" w:leftChars="300" w:right="0" w:rightChars="0" w:hanging="420" w:hangingChars="200"/>
        <w:jc w:val="both"/>
        <w:textAlignment w:val="auto"/>
        <w:outlineLvl w:val="9"/>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lang w:eastAsia="zh-CN"/>
        </w:rPr>
        <w:t xml:space="preserve">5） </w:t>
      </w:r>
      <w:r>
        <w:rPr>
          <w:rFonts w:hint="eastAsia" w:asciiTheme="minorEastAsia" w:hAnsiTheme="minorEastAsia" w:eastAsiaTheme="minorEastAsia" w:cstheme="minorEastAsia"/>
          <w:sz w:val="21"/>
          <w:szCs w:val="21"/>
          <w:lang w:val="en-US" w:eastAsia="zh-CN"/>
        </w:rPr>
        <w:t>市级平台</w:t>
      </w:r>
      <w:r>
        <w:rPr>
          <w:rFonts w:hint="eastAsia" w:asciiTheme="minorEastAsia" w:hAnsiTheme="minorEastAsia" w:eastAsiaTheme="minorEastAsia" w:cstheme="minorEastAsia"/>
          <w:sz w:val="21"/>
          <w:szCs w:val="21"/>
        </w:rPr>
        <w:t>建立了包含信息收集、案件建立、任务派遣、任务</w:t>
      </w:r>
      <w:r>
        <w:rPr>
          <w:rFonts w:hint="default" w:asciiTheme="minorEastAsia" w:hAnsiTheme="minorEastAsia" w:eastAsiaTheme="minorEastAsia" w:cstheme="minorEastAsia"/>
          <w:sz w:val="21"/>
          <w:szCs w:val="21"/>
        </w:rPr>
        <w:t>处置</w:t>
      </w:r>
      <w:r>
        <w:rPr>
          <w:rFonts w:hint="eastAsia" w:asciiTheme="minorEastAsia" w:hAnsiTheme="minorEastAsia" w:eastAsiaTheme="minorEastAsia" w:cstheme="minorEastAsia"/>
          <w:sz w:val="21"/>
          <w:szCs w:val="21"/>
        </w:rPr>
        <w:t>、</w:t>
      </w:r>
      <w:r>
        <w:rPr>
          <w:rFonts w:hint="default" w:asciiTheme="minorEastAsia" w:hAnsiTheme="minorEastAsia" w:eastAsiaTheme="minorEastAsia" w:cstheme="minorEastAsia"/>
          <w:sz w:val="21"/>
          <w:szCs w:val="21"/>
        </w:rPr>
        <w:t>处置</w:t>
      </w:r>
      <w:r>
        <w:rPr>
          <w:rFonts w:hint="eastAsia" w:asciiTheme="minorEastAsia" w:hAnsiTheme="minorEastAsia" w:eastAsiaTheme="minorEastAsia" w:cstheme="minorEastAsia"/>
          <w:sz w:val="21"/>
          <w:szCs w:val="21"/>
        </w:rPr>
        <w:t>反馈、核查结案和</w:t>
      </w:r>
      <w:r>
        <w:rPr>
          <w:rFonts w:hint="default" w:asciiTheme="minorEastAsia" w:hAnsiTheme="minorEastAsia" w:eastAsiaTheme="minorEastAsia" w:cstheme="minorEastAsia"/>
          <w:sz w:val="21"/>
          <w:szCs w:val="21"/>
        </w:rPr>
        <w:t>绩效考核</w:t>
      </w:r>
      <w:r>
        <w:rPr>
          <w:rFonts w:hint="eastAsia" w:asciiTheme="minorEastAsia" w:hAnsiTheme="minorEastAsia" w:eastAsiaTheme="minorEastAsia" w:cstheme="minorEastAsia"/>
          <w:sz w:val="21"/>
          <w:szCs w:val="21"/>
        </w:rPr>
        <w:t>等阶段的闭环业务流程，各阶段分工明确、衔接紧密</w:t>
      </w:r>
      <w:r>
        <w:rPr>
          <w:rFonts w:hint="default" w:asciiTheme="minorEastAsia" w:hAnsiTheme="minorEastAsia" w:eastAsiaTheme="minorEastAsia" w:cstheme="minorEastAsia"/>
          <w:sz w:val="21"/>
          <w:szCs w:val="21"/>
        </w:rPr>
        <w:t>。</w:t>
      </w:r>
    </w:p>
    <w:bookmarkEnd w:id="589"/>
    <w:bookmarkEnd w:id="590"/>
    <w:p>
      <w:pPr>
        <w:pStyle w:val="54"/>
        <w:keepLines w:val="0"/>
        <w:pageBreakBefore w:val="0"/>
        <w:numPr>
          <w:ilvl w:val="0"/>
          <w:numId w:val="0"/>
        </w:numPr>
        <w:tabs>
          <w:tab w:val="clear" w:pos="315"/>
        </w:tabs>
        <w:kinsoku/>
        <w:wordWrap/>
        <w:overflowPunct/>
        <w:topLinePunct w:val="0"/>
        <w:bidi w:val="0"/>
        <w:spacing w:beforeLines="0" w:afterLines="0" w:line="360" w:lineRule="auto"/>
        <w:ind w:left="0" w:leftChars="0" w:right="0" w:rightChars="0" w:firstLine="422" w:firstLineChars="200"/>
        <w:jc w:val="both"/>
        <w:textAlignment w:val="auto"/>
        <w:rPr>
          <w:rFonts w:hint="eastAsia" w:asciiTheme="minorEastAsia" w:hAnsiTheme="minorEastAsia" w:eastAsiaTheme="minorEastAsia" w:cstheme="minorEastAsia"/>
          <w:sz w:val="21"/>
          <w:szCs w:val="21"/>
          <w:lang w:val="en-US" w:eastAsia="zh-CN"/>
        </w:rPr>
      </w:pPr>
      <w:r>
        <w:rPr>
          <w:rFonts w:hint="default" w:cs="Times New Roman" w:eastAsiaTheme="minorEastAsia"/>
          <w:b/>
          <w:bCs/>
          <w:sz w:val="21"/>
          <w:szCs w:val="21"/>
          <w:lang w:eastAsia="zh-CN"/>
        </w:rPr>
        <w:t>2</w:t>
      </w:r>
      <w:r>
        <w:rPr>
          <w:rFonts w:hint="default" w:ascii="Times New Roman" w:hAnsi="Times New Roman" w:cs="Times New Roman" w:eastAsiaTheme="minorEastAsia"/>
          <w:b/>
          <w:bCs/>
          <w:sz w:val="21"/>
          <w:szCs w:val="21"/>
          <w:lang w:eastAsia="zh-CN"/>
        </w:rPr>
        <w:t xml:space="preserve">  </w:t>
      </w:r>
      <w:r>
        <w:rPr>
          <w:rFonts w:hint="eastAsia" w:asciiTheme="minorEastAsia" w:hAnsiTheme="minorEastAsia" w:eastAsiaTheme="minorEastAsia" w:cstheme="minorEastAsia"/>
          <w:sz w:val="21"/>
          <w:szCs w:val="21"/>
          <w:lang w:val="en-US" w:eastAsia="zh-CN"/>
        </w:rPr>
        <w:t>数据体系</w:t>
      </w:r>
      <w:r>
        <w:rPr>
          <w:rFonts w:hint="default" w:asciiTheme="minorEastAsia" w:hAnsiTheme="minorEastAsia" w:eastAsiaTheme="minorEastAsia" w:cstheme="minorEastAsia"/>
          <w:sz w:val="21"/>
          <w:szCs w:val="21"/>
          <w:lang w:eastAsia="zh-CN"/>
        </w:rPr>
        <w:t>应符合下列规定：</w:t>
      </w:r>
    </w:p>
    <w:p>
      <w:pPr>
        <w:pStyle w:val="54"/>
        <w:keepLines w:val="0"/>
        <w:pageBreakBefore w:val="0"/>
        <w:numPr>
          <w:ilvl w:val="0"/>
          <w:numId w:val="38"/>
        </w:numPr>
        <w:tabs>
          <w:tab w:val="clear" w:pos="315"/>
        </w:tabs>
        <w:kinsoku/>
        <w:wordWrap/>
        <w:overflowPunct/>
        <w:topLinePunct w:val="0"/>
        <w:bidi w:val="0"/>
        <w:spacing w:beforeLines="0" w:afterLines="0" w:line="360" w:lineRule="auto"/>
        <w:ind w:left="1050" w:leftChars="300" w:right="0" w:rightChars="0" w:hanging="420" w:hangingChars="200"/>
        <w:jc w:val="both"/>
        <w:textAlignment w:val="auto"/>
        <w:rPr>
          <w:rFonts w:hint="default"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业务指导数据应符合本标准第4.1.2条的规定；</w:t>
      </w:r>
    </w:p>
    <w:p>
      <w:pPr>
        <w:pStyle w:val="57"/>
        <w:keepLines w:val="0"/>
        <w:pageBreakBefore w:val="0"/>
        <w:kinsoku/>
        <w:wordWrap/>
        <w:overflowPunct/>
        <w:topLinePunct w:val="0"/>
        <w:bidi w:val="0"/>
        <w:spacing w:line="360" w:lineRule="auto"/>
        <w:ind w:left="1050" w:leftChars="300" w:right="0" w:rightChars="0" w:hanging="420" w:hangingChars="200"/>
        <w:jc w:val="both"/>
        <w:textAlignment w:val="auto"/>
        <w:rPr>
          <w:rFonts w:hint="default"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2） 监督检查数据应符合本标准第4.1.3条的规定；</w:t>
      </w:r>
    </w:p>
    <w:p>
      <w:pPr>
        <w:pStyle w:val="57"/>
        <w:keepLines w:val="0"/>
        <w:pageBreakBefore w:val="0"/>
        <w:kinsoku/>
        <w:wordWrap/>
        <w:overflowPunct/>
        <w:topLinePunct w:val="0"/>
        <w:bidi w:val="0"/>
        <w:spacing w:line="360" w:lineRule="auto"/>
        <w:ind w:left="1050" w:leftChars="300" w:right="0" w:rightChars="0" w:hanging="420" w:hangingChars="200"/>
        <w:jc w:val="both"/>
        <w:textAlignment w:val="auto"/>
        <w:rPr>
          <w:rFonts w:hint="default"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3） 综合评价数据应符合本标准第4.1.7条的规定。</w:t>
      </w:r>
    </w:p>
    <w:p>
      <w:pPr>
        <w:pStyle w:val="54"/>
        <w:keepLines w:val="0"/>
        <w:pageBreakBefore w:val="0"/>
        <w:numPr>
          <w:ilvl w:val="0"/>
          <w:numId w:val="0"/>
        </w:numPr>
        <w:tabs>
          <w:tab w:val="clear" w:pos="315"/>
        </w:tabs>
        <w:kinsoku/>
        <w:wordWrap/>
        <w:overflowPunct/>
        <w:topLinePunct w:val="0"/>
        <w:bidi w:val="0"/>
        <w:spacing w:beforeLines="0" w:afterLines="0" w:line="360" w:lineRule="auto"/>
        <w:ind w:left="1050" w:leftChars="300" w:right="0" w:rightChars="0" w:hanging="420" w:hangingChars="200"/>
        <w:jc w:val="both"/>
        <w:textAlignment w:val="auto"/>
        <w:rPr>
          <w:rFonts w:hint="default"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lang w:eastAsia="zh-CN"/>
        </w:rPr>
        <w:t xml:space="preserve">4） </w:t>
      </w:r>
      <w:r>
        <w:rPr>
          <w:rFonts w:hint="eastAsia" w:asciiTheme="minorEastAsia" w:hAnsiTheme="minorEastAsia" w:eastAsiaTheme="minorEastAsia" w:cstheme="minorEastAsia"/>
          <w:sz w:val="21"/>
          <w:szCs w:val="21"/>
          <w:lang w:val="en-US" w:eastAsia="zh-CN"/>
        </w:rPr>
        <w:t>城市管理基础数据</w:t>
      </w:r>
      <w:r>
        <w:rPr>
          <w:rFonts w:hint="default" w:asciiTheme="minorEastAsia" w:hAnsiTheme="minorEastAsia" w:eastAsiaTheme="minorEastAsia" w:cstheme="minorEastAsia"/>
          <w:sz w:val="21"/>
          <w:szCs w:val="21"/>
          <w:lang w:eastAsia="zh-CN"/>
        </w:rPr>
        <w:t>应符合现行国家标准</w:t>
      </w:r>
      <w:r>
        <w:rPr>
          <w:rFonts w:hint="eastAsia" w:asciiTheme="minorEastAsia" w:hAnsiTheme="minorEastAsia" w:eastAsiaTheme="minorEastAsia" w:cstheme="minorEastAsia"/>
          <w:sz w:val="21"/>
          <w:szCs w:val="21"/>
        </w:rPr>
        <w:t>《数字化城市管理信息系统 第6部分：验收》GB/T 30428.6</w:t>
      </w:r>
      <w:r>
        <w:rPr>
          <w:rFonts w:hint="default" w:asciiTheme="minorEastAsia" w:hAnsiTheme="minorEastAsia" w:eastAsiaTheme="minorEastAsia" w:cstheme="minorEastAsia"/>
          <w:sz w:val="21"/>
          <w:szCs w:val="21"/>
        </w:rPr>
        <w:t>的规定，</w:t>
      </w:r>
      <w:r>
        <w:rPr>
          <w:rFonts w:hint="eastAsia" w:asciiTheme="minorEastAsia" w:hAnsiTheme="minorEastAsia" w:eastAsiaTheme="minorEastAsia" w:cstheme="minorEastAsia"/>
          <w:sz w:val="21"/>
          <w:szCs w:val="21"/>
        </w:rPr>
        <w:t>应提供地理空间数据采集、处理、建库的技术方案、技术总结报告、质量检查验收报告、监理报告及数据更新方案等文档</w:t>
      </w:r>
      <w:r>
        <w:rPr>
          <w:rFonts w:hint="default" w:asciiTheme="minorEastAsia" w:hAnsiTheme="minorEastAsia" w:eastAsiaTheme="minorEastAsia" w:cstheme="minorEastAsia"/>
          <w:sz w:val="21"/>
          <w:szCs w:val="21"/>
        </w:rPr>
        <w:t>；</w:t>
      </w:r>
    </w:p>
    <w:p>
      <w:pPr>
        <w:pStyle w:val="57"/>
        <w:keepLines w:val="0"/>
        <w:pageBreakBefore w:val="0"/>
        <w:numPr>
          <w:ilvl w:val="0"/>
          <w:numId w:val="0"/>
        </w:numPr>
        <w:kinsoku/>
        <w:wordWrap/>
        <w:overflowPunct/>
        <w:topLinePunct w:val="0"/>
        <w:bidi w:val="0"/>
        <w:spacing w:line="360" w:lineRule="auto"/>
        <w:ind w:left="1050" w:leftChars="300" w:right="0" w:rightChars="0" w:hanging="420" w:hangingChars="200"/>
        <w:jc w:val="both"/>
        <w:textAlignment w:val="auto"/>
        <w:rPr>
          <w:rFonts w:hint="default" w:asciiTheme="minorEastAsia" w:hAnsiTheme="minorEastAsia" w:eastAsiaTheme="minorEastAsia" w:cstheme="minorEastAsia"/>
          <w:sz w:val="21"/>
          <w:szCs w:val="21"/>
        </w:rPr>
      </w:pPr>
      <w:r>
        <w:rPr>
          <w:rFonts w:hint="default"/>
        </w:rPr>
        <w:t xml:space="preserve">5） </w:t>
      </w:r>
      <w:r>
        <w:rPr>
          <w:rFonts w:hint="eastAsia" w:asciiTheme="minorEastAsia" w:hAnsiTheme="minorEastAsia" w:eastAsiaTheme="minorEastAsia" w:cstheme="minorEastAsia"/>
          <w:color w:val="000000"/>
          <w:sz w:val="21"/>
          <w:szCs w:val="21"/>
        </w:rPr>
        <w:t>城市部件事件监管数据</w:t>
      </w:r>
      <w:r>
        <w:rPr>
          <w:rFonts w:hint="default" w:asciiTheme="minorEastAsia" w:hAnsiTheme="minorEastAsia" w:eastAsiaTheme="minorEastAsia" w:cstheme="minorEastAsia"/>
          <w:color w:val="000000"/>
          <w:sz w:val="21"/>
          <w:szCs w:val="21"/>
        </w:rPr>
        <w:t>应</w:t>
      </w:r>
      <w:r>
        <w:rPr>
          <w:rFonts w:hint="default" w:asciiTheme="minorEastAsia" w:hAnsiTheme="minorEastAsia" w:eastAsiaTheme="minorEastAsia" w:cstheme="minorEastAsia"/>
          <w:sz w:val="21"/>
          <w:szCs w:val="21"/>
          <w:lang w:eastAsia="zh-CN"/>
        </w:rPr>
        <w:t>符合现行国家标准</w:t>
      </w:r>
      <w:r>
        <w:rPr>
          <w:rFonts w:hint="eastAsia" w:asciiTheme="minorEastAsia" w:hAnsiTheme="minorEastAsia" w:eastAsiaTheme="minorEastAsia" w:cstheme="minorEastAsia"/>
          <w:sz w:val="21"/>
          <w:szCs w:val="21"/>
        </w:rPr>
        <w:t>《数字化城市管理信息系统 第</w:t>
      </w:r>
      <w:r>
        <w:rPr>
          <w:rFonts w:hint="default"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部分：</w:t>
      </w:r>
      <w:r>
        <w:rPr>
          <w:rFonts w:hint="default" w:asciiTheme="minorEastAsia" w:hAnsiTheme="minorEastAsia" w:eastAsiaTheme="minorEastAsia" w:cstheme="minorEastAsia"/>
          <w:sz w:val="21"/>
          <w:szCs w:val="21"/>
        </w:rPr>
        <w:t>管理部件和事件</w:t>
      </w:r>
      <w:r>
        <w:rPr>
          <w:rFonts w:hint="eastAsia" w:asciiTheme="minorEastAsia" w:hAnsiTheme="minorEastAsia" w:eastAsiaTheme="minorEastAsia" w:cstheme="minorEastAsia"/>
          <w:sz w:val="21"/>
          <w:szCs w:val="21"/>
        </w:rPr>
        <w:t>》GB/T 30428.</w:t>
      </w:r>
      <w:r>
        <w:rPr>
          <w:rFonts w:hint="default" w:asciiTheme="minorEastAsia" w:hAnsiTheme="minorEastAsia" w:eastAsiaTheme="minorEastAsia" w:cstheme="minorEastAsia"/>
          <w:sz w:val="21"/>
          <w:szCs w:val="21"/>
        </w:rPr>
        <w:t>2的规定；</w:t>
      </w:r>
    </w:p>
    <w:p>
      <w:pPr>
        <w:pStyle w:val="57"/>
        <w:keepLines w:val="0"/>
        <w:pageBreakBefore w:val="0"/>
        <w:numPr>
          <w:ilvl w:val="0"/>
          <w:numId w:val="0"/>
        </w:numPr>
        <w:kinsoku/>
        <w:wordWrap/>
        <w:overflowPunct/>
        <w:topLinePunct w:val="0"/>
        <w:bidi w:val="0"/>
        <w:spacing w:line="360" w:lineRule="auto"/>
        <w:ind w:left="1050" w:leftChars="300" w:right="0" w:rightChars="0" w:hanging="420" w:hangingChars="200"/>
        <w:jc w:val="both"/>
        <w:textAlignment w:val="auto"/>
        <w:rPr>
          <w:rFonts w:hint="default"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6） 城市管理行业应用数据应符合本标准第4.2.4条的规定；</w:t>
      </w:r>
    </w:p>
    <w:p>
      <w:pPr>
        <w:pStyle w:val="57"/>
        <w:keepLines w:val="0"/>
        <w:pageBreakBefore w:val="0"/>
        <w:numPr>
          <w:ilvl w:val="0"/>
          <w:numId w:val="0"/>
        </w:numPr>
        <w:kinsoku/>
        <w:wordWrap/>
        <w:overflowPunct/>
        <w:topLinePunct w:val="0"/>
        <w:bidi w:val="0"/>
        <w:spacing w:line="360" w:lineRule="auto"/>
        <w:ind w:left="1050" w:leftChars="300" w:right="0" w:rightChars="0" w:hanging="420" w:hangingChars="200"/>
        <w:jc w:val="both"/>
        <w:textAlignment w:val="auto"/>
        <w:rPr>
          <w:rFonts w:hint="default"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7） 相关行业数据应符合本标准第4.2.5条的规定；</w:t>
      </w:r>
    </w:p>
    <w:p>
      <w:pPr>
        <w:pStyle w:val="57"/>
        <w:keepLines w:val="0"/>
        <w:pageBreakBefore w:val="0"/>
        <w:numPr>
          <w:ilvl w:val="0"/>
          <w:numId w:val="0"/>
        </w:numPr>
        <w:kinsoku/>
        <w:wordWrap/>
        <w:overflowPunct/>
        <w:topLinePunct w:val="0"/>
        <w:bidi w:val="0"/>
        <w:spacing w:line="360" w:lineRule="auto"/>
        <w:ind w:left="1050" w:leftChars="300" w:right="0" w:rightChars="0" w:hanging="420" w:hangingChars="200"/>
        <w:jc w:val="both"/>
        <w:textAlignment w:val="auto"/>
        <w:rPr>
          <w:rFonts w:hint="default"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8） 公众诉求数据应符合本标准第4.2.6条的规定；</w:t>
      </w:r>
    </w:p>
    <w:p>
      <w:pPr>
        <w:pStyle w:val="57"/>
        <w:keepLines w:val="0"/>
        <w:pageBreakBefore w:val="0"/>
        <w:numPr>
          <w:ilvl w:val="0"/>
          <w:numId w:val="0"/>
        </w:numPr>
        <w:kinsoku/>
        <w:wordWrap/>
        <w:overflowPunct/>
        <w:topLinePunct w:val="0"/>
        <w:bidi w:val="0"/>
        <w:spacing w:line="360" w:lineRule="auto"/>
        <w:ind w:left="1050" w:leftChars="300" w:right="0" w:rightChars="0" w:hanging="420" w:hangingChars="200"/>
        <w:jc w:val="both"/>
        <w:textAlignment w:val="auto"/>
        <w:rPr>
          <w:rFonts w:hint="default"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9） 网络舆情数据应符合本标准第4.2.7条的规定。</w:t>
      </w:r>
    </w:p>
    <w:p>
      <w:pPr>
        <w:pStyle w:val="54"/>
        <w:keepLines w:val="0"/>
        <w:pageBreakBefore w:val="0"/>
        <w:numPr>
          <w:ilvl w:val="0"/>
          <w:numId w:val="0"/>
        </w:numPr>
        <w:tabs>
          <w:tab w:val="clear" w:pos="315"/>
        </w:tabs>
        <w:kinsoku/>
        <w:wordWrap/>
        <w:overflowPunct/>
        <w:topLinePunct w:val="0"/>
        <w:bidi w:val="0"/>
        <w:spacing w:beforeLines="0" w:afterLines="0" w:line="360" w:lineRule="auto"/>
        <w:ind w:left="0" w:leftChars="0" w:right="0" w:rightChars="0" w:firstLine="422" w:firstLineChars="200"/>
        <w:jc w:val="both"/>
        <w:textAlignment w:val="auto"/>
        <w:rPr>
          <w:rFonts w:hint="eastAsia" w:asciiTheme="minorEastAsia" w:hAnsiTheme="minorEastAsia" w:eastAsiaTheme="minorEastAsia" w:cstheme="minorEastAsia"/>
          <w:sz w:val="21"/>
          <w:szCs w:val="21"/>
          <w:lang w:val="en-US" w:eastAsia="zh-CN"/>
        </w:rPr>
      </w:pPr>
      <w:r>
        <w:rPr>
          <w:rFonts w:hint="default" w:cs="Times New Roman" w:eastAsiaTheme="minorEastAsia"/>
          <w:b/>
          <w:bCs/>
          <w:sz w:val="21"/>
          <w:szCs w:val="21"/>
          <w:lang w:eastAsia="zh-CN"/>
        </w:rPr>
        <w:t>3</w:t>
      </w:r>
      <w:r>
        <w:rPr>
          <w:rFonts w:hint="default" w:ascii="Times New Roman" w:hAnsi="Times New Roman" w:cs="Times New Roman" w:eastAsiaTheme="minorEastAsia"/>
          <w:b/>
          <w:bCs/>
          <w:sz w:val="21"/>
          <w:szCs w:val="21"/>
          <w:lang w:eastAsia="zh-CN"/>
        </w:rPr>
        <w:t xml:space="preserve">  </w:t>
      </w:r>
      <w:r>
        <w:rPr>
          <w:rFonts w:hint="default" w:asciiTheme="minorEastAsia" w:hAnsiTheme="minorEastAsia" w:eastAsiaTheme="minorEastAsia" w:cstheme="minorEastAsia"/>
          <w:sz w:val="21"/>
          <w:szCs w:val="21"/>
          <w:lang w:eastAsia="zh-CN"/>
        </w:rPr>
        <w:t>应用系统应符合下列规定：</w:t>
      </w:r>
    </w:p>
    <w:p>
      <w:pPr>
        <w:pStyle w:val="54"/>
        <w:keepLines w:val="0"/>
        <w:pageBreakBefore w:val="0"/>
        <w:numPr>
          <w:ilvl w:val="0"/>
          <w:numId w:val="0"/>
        </w:numPr>
        <w:tabs>
          <w:tab w:val="clear" w:pos="315"/>
        </w:tabs>
        <w:kinsoku/>
        <w:wordWrap/>
        <w:overflowPunct/>
        <w:topLinePunct w:val="0"/>
        <w:bidi w:val="0"/>
        <w:spacing w:beforeLines="0" w:afterLines="0" w:line="360" w:lineRule="auto"/>
        <w:ind w:left="1050" w:leftChars="300" w:right="0" w:rightChars="0" w:hanging="420" w:hangingChars="200"/>
        <w:jc w:val="both"/>
        <w:textAlignment w:val="auto"/>
        <w:rPr>
          <w:rFonts w:hint="eastAsia" w:asciiTheme="minorEastAsia" w:hAnsiTheme="minorEastAsia" w:eastAsiaTheme="minorEastAsia" w:cstheme="minorEastAsia"/>
          <w:sz w:val="21"/>
          <w:szCs w:val="21"/>
          <w:lang w:eastAsia="zh-CN"/>
        </w:rPr>
      </w:pPr>
      <w:r>
        <w:rPr>
          <w:rFonts w:hint="default" w:asciiTheme="minorEastAsia" w:hAnsiTheme="minorEastAsia" w:eastAsiaTheme="minorEastAsia" w:cstheme="minorEastAsia"/>
          <w:sz w:val="21"/>
          <w:szCs w:val="21"/>
          <w:lang w:eastAsia="zh-CN"/>
        </w:rPr>
        <w:t xml:space="preserve">1） </w:t>
      </w:r>
      <w:r>
        <w:rPr>
          <w:rFonts w:hint="eastAsia" w:asciiTheme="minorEastAsia" w:hAnsiTheme="minorEastAsia" w:eastAsiaTheme="minorEastAsia" w:cstheme="minorEastAsia"/>
          <w:sz w:val="21"/>
          <w:szCs w:val="21"/>
          <w:lang w:eastAsia="zh-CN"/>
        </w:rPr>
        <w:t>应建立</w:t>
      </w:r>
      <w:r>
        <w:rPr>
          <w:rFonts w:hint="default" w:asciiTheme="minorEastAsia" w:hAnsiTheme="minorEastAsia" w:eastAsiaTheme="minorEastAsia" w:cstheme="minorEastAsia"/>
          <w:sz w:val="21"/>
          <w:szCs w:val="21"/>
          <w:lang w:eastAsia="zh-CN"/>
        </w:rPr>
        <w:t>平台</w:t>
      </w:r>
      <w:r>
        <w:rPr>
          <w:rFonts w:hint="eastAsia" w:asciiTheme="minorEastAsia" w:hAnsiTheme="minorEastAsia" w:eastAsiaTheme="minorEastAsia" w:cstheme="minorEastAsia"/>
          <w:sz w:val="21"/>
          <w:szCs w:val="21"/>
          <w:lang w:eastAsia="zh-CN"/>
        </w:rPr>
        <w:t>运行环境，具备网络、服务器、存储及备份设备、安全设备等，安装操作系统</w:t>
      </w:r>
      <w:r>
        <w:rPr>
          <w:rFonts w:hint="default" w:asciiTheme="minorEastAsia" w:hAnsiTheme="minorEastAsia" w:eastAsiaTheme="minorEastAsia" w:cstheme="minorEastAsia"/>
          <w:sz w:val="21"/>
          <w:szCs w:val="21"/>
          <w:lang w:eastAsia="zh-CN"/>
        </w:rPr>
        <w:t>和</w:t>
      </w:r>
      <w:r>
        <w:rPr>
          <w:rFonts w:hint="eastAsia" w:asciiTheme="minorEastAsia" w:hAnsiTheme="minorEastAsia" w:eastAsiaTheme="minorEastAsia" w:cstheme="minorEastAsia"/>
          <w:sz w:val="21"/>
          <w:szCs w:val="21"/>
          <w:lang w:eastAsia="zh-CN"/>
        </w:rPr>
        <w:t>数据库管理系统等软件；</w:t>
      </w:r>
      <w:r>
        <w:rPr>
          <w:rFonts w:hint="eastAsia" w:asciiTheme="minorEastAsia" w:hAnsiTheme="minorEastAsia" w:eastAsiaTheme="minorEastAsia" w:cstheme="minorEastAsia"/>
          <w:sz w:val="21"/>
          <w:szCs w:val="21"/>
          <w:lang w:val="en-US" w:eastAsia="zh-CN"/>
        </w:rPr>
        <w:t>市级平台还应</w:t>
      </w:r>
      <w:r>
        <w:rPr>
          <w:rFonts w:hint="eastAsia" w:asciiTheme="minorEastAsia" w:hAnsiTheme="minorEastAsia" w:eastAsiaTheme="minorEastAsia" w:cstheme="minorEastAsia"/>
          <w:sz w:val="21"/>
          <w:szCs w:val="21"/>
          <w:lang w:eastAsia="zh-CN"/>
        </w:rPr>
        <w:t>建立呼叫中心</w:t>
      </w:r>
      <w:r>
        <w:rPr>
          <w:rFonts w:hint="default" w:asciiTheme="minorEastAsia" w:hAnsiTheme="minorEastAsia" w:eastAsiaTheme="minorEastAsia" w:cstheme="minorEastAsia"/>
          <w:sz w:val="21"/>
          <w:szCs w:val="21"/>
          <w:lang w:eastAsia="zh-CN"/>
        </w:rPr>
        <w:t>；</w:t>
      </w:r>
    </w:p>
    <w:p>
      <w:pPr>
        <w:pStyle w:val="54"/>
        <w:keepLines w:val="0"/>
        <w:pageBreakBefore w:val="0"/>
        <w:numPr>
          <w:ilvl w:val="0"/>
          <w:numId w:val="0"/>
        </w:numPr>
        <w:tabs>
          <w:tab w:val="clear" w:pos="315"/>
        </w:tabs>
        <w:kinsoku/>
        <w:wordWrap/>
        <w:overflowPunct/>
        <w:topLinePunct w:val="0"/>
        <w:bidi w:val="0"/>
        <w:spacing w:beforeLines="0" w:afterLines="0" w:line="360" w:lineRule="auto"/>
        <w:ind w:left="1050" w:leftChars="300" w:right="0" w:rightChars="0" w:hanging="420" w:hangingChars="200"/>
        <w:jc w:val="both"/>
        <w:textAlignment w:val="auto"/>
        <w:rPr>
          <w:rFonts w:hint="eastAsia" w:asciiTheme="minorEastAsia" w:hAnsiTheme="minorEastAsia" w:eastAsiaTheme="minorEastAsia" w:cstheme="minorEastAsia"/>
          <w:sz w:val="21"/>
          <w:szCs w:val="21"/>
          <w:lang w:eastAsia="zh-CN"/>
        </w:rPr>
      </w:pPr>
      <w:r>
        <w:rPr>
          <w:rFonts w:hint="default" w:asciiTheme="minorEastAsia" w:hAnsiTheme="minorEastAsia" w:eastAsiaTheme="minorEastAsia" w:cstheme="minorEastAsia"/>
          <w:sz w:val="21"/>
          <w:szCs w:val="21"/>
          <w:lang w:eastAsia="zh-CN"/>
        </w:rPr>
        <w:t>2） 平台</w:t>
      </w:r>
      <w:r>
        <w:rPr>
          <w:rFonts w:hint="eastAsia" w:asciiTheme="minorEastAsia" w:hAnsiTheme="minorEastAsia" w:eastAsiaTheme="minorEastAsia" w:cstheme="minorEastAsia"/>
          <w:sz w:val="21"/>
          <w:szCs w:val="21"/>
          <w:lang w:eastAsia="zh-CN"/>
        </w:rPr>
        <w:t>的子系统及其功能应符合</w:t>
      </w:r>
      <w:r>
        <w:rPr>
          <w:rFonts w:hint="eastAsia" w:asciiTheme="minorEastAsia" w:hAnsiTheme="minorEastAsia" w:eastAsiaTheme="minorEastAsia" w:cstheme="minorEastAsia"/>
          <w:sz w:val="21"/>
          <w:szCs w:val="21"/>
          <w:lang w:val="en-US" w:eastAsia="zh-CN"/>
        </w:rPr>
        <w:t>本标准第3章</w:t>
      </w:r>
      <w:r>
        <w:rPr>
          <w:rFonts w:hint="eastAsia" w:asciiTheme="minorEastAsia" w:hAnsiTheme="minorEastAsia" w:eastAsiaTheme="minorEastAsia" w:cstheme="minorEastAsia"/>
          <w:sz w:val="21"/>
          <w:szCs w:val="21"/>
          <w:lang w:eastAsia="zh-CN"/>
        </w:rPr>
        <w:t>的规定</w:t>
      </w:r>
      <w:r>
        <w:rPr>
          <w:rFonts w:hint="default" w:asciiTheme="minorEastAsia" w:hAnsiTheme="minorEastAsia" w:eastAsiaTheme="minorEastAsia" w:cstheme="minorEastAsia"/>
          <w:sz w:val="21"/>
          <w:szCs w:val="21"/>
          <w:lang w:eastAsia="zh-CN"/>
        </w:rPr>
        <w:t>；</w:t>
      </w:r>
    </w:p>
    <w:p>
      <w:pPr>
        <w:pStyle w:val="57"/>
        <w:keepLines w:val="0"/>
        <w:pageBreakBefore w:val="0"/>
        <w:kinsoku/>
        <w:wordWrap/>
        <w:overflowPunct/>
        <w:topLinePunct w:val="0"/>
        <w:bidi w:val="0"/>
        <w:spacing w:line="360" w:lineRule="auto"/>
        <w:ind w:left="1050" w:leftChars="300" w:right="0" w:rightChars="0" w:hanging="420" w:hangingChars="200"/>
        <w:jc w:val="both"/>
        <w:textAlignment w:val="auto"/>
        <w:rPr>
          <w:rFonts w:hint="default" w:asciiTheme="minorEastAsia" w:hAnsiTheme="minorEastAsia" w:eastAsiaTheme="minorEastAsia" w:cstheme="minorEastAsia"/>
          <w:sz w:val="21"/>
          <w:szCs w:val="21"/>
          <w:lang w:eastAsia="zh-CN"/>
        </w:rPr>
      </w:pPr>
      <w:r>
        <w:rPr>
          <w:rFonts w:hint="default" w:asciiTheme="minorEastAsia" w:hAnsiTheme="minorEastAsia" w:eastAsiaTheme="minorEastAsia" w:cstheme="minorEastAsia"/>
          <w:sz w:val="21"/>
          <w:szCs w:val="21"/>
          <w:lang w:eastAsia="zh-CN"/>
        </w:rPr>
        <w:t xml:space="preserve">3） </w:t>
      </w:r>
      <w:r>
        <w:rPr>
          <w:rFonts w:hint="eastAsia" w:asciiTheme="minorEastAsia" w:hAnsiTheme="minorEastAsia" w:eastAsiaTheme="minorEastAsia" w:cstheme="minorEastAsia"/>
          <w:sz w:val="21"/>
          <w:szCs w:val="21"/>
          <w:lang w:eastAsia="zh-CN"/>
        </w:rPr>
        <w:t>应具有安全保障功能</w:t>
      </w:r>
      <w:r>
        <w:rPr>
          <w:rFonts w:hint="default" w:asciiTheme="minorEastAsia" w:hAnsiTheme="minorEastAsia" w:eastAsiaTheme="minorEastAsia" w:cstheme="minorEastAsia"/>
          <w:sz w:val="21"/>
          <w:szCs w:val="21"/>
          <w:lang w:eastAsia="zh-CN"/>
        </w:rPr>
        <w:t>；</w:t>
      </w:r>
    </w:p>
    <w:p>
      <w:pPr>
        <w:pStyle w:val="57"/>
        <w:keepLines w:val="0"/>
        <w:pageBreakBefore w:val="0"/>
        <w:kinsoku/>
        <w:wordWrap/>
        <w:overflowPunct/>
        <w:topLinePunct w:val="0"/>
        <w:bidi w:val="0"/>
        <w:spacing w:line="360" w:lineRule="auto"/>
        <w:ind w:left="1050" w:leftChars="300" w:right="0" w:rightChars="0" w:hanging="420" w:hangingChars="200"/>
        <w:jc w:val="both"/>
        <w:textAlignment w:val="auto"/>
        <w:rPr>
          <w:rFonts w:hint="default" w:asciiTheme="minorEastAsia" w:hAnsiTheme="minorEastAsia" w:eastAsiaTheme="minorEastAsia" w:cstheme="minorEastAsia"/>
          <w:sz w:val="21"/>
          <w:szCs w:val="21"/>
          <w:lang w:eastAsia="zh-CN"/>
        </w:rPr>
      </w:pPr>
      <w:r>
        <w:rPr>
          <w:rFonts w:hint="default" w:asciiTheme="minorEastAsia" w:hAnsiTheme="minorEastAsia" w:eastAsiaTheme="minorEastAsia" w:cstheme="minorEastAsia"/>
          <w:sz w:val="21"/>
          <w:szCs w:val="21"/>
          <w:lang w:eastAsia="zh-CN"/>
        </w:rPr>
        <w:t xml:space="preserve">4） </w:t>
      </w:r>
      <w:r>
        <w:rPr>
          <w:rFonts w:hint="eastAsia" w:asciiTheme="minorEastAsia" w:hAnsiTheme="minorEastAsia" w:eastAsiaTheme="minorEastAsia" w:cstheme="minorEastAsia"/>
          <w:sz w:val="21"/>
          <w:szCs w:val="21"/>
          <w:lang w:eastAsia="zh-CN"/>
        </w:rPr>
        <w:t>应对</w:t>
      </w:r>
      <w:r>
        <w:rPr>
          <w:rFonts w:hint="default" w:asciiTheme="minorEastAsia" w:hAnsiTheme="minorEastAsia" w:eastAsiaTheme="minorEastAsia" w:cstheme="minorEastAsia"/>
          <w:sz w:val="21"/>
          <w:szCs w:val="21"/>
          <w:lang w:eastAsia="zh-CN"/>
        </w:rPr>
        <w:t>平台</w:t>
      </w:r>
      <w:r>
        <w:rPr>
          <w:rFonts w:hint="eastAsia" w:asciiTheme="minorEastAsia" w:hAnsiTheme="minorEastAsia" w:eastAsiaTheme="minorEastAsia" w:cstheme="minorEastAsia"/>
          <w:sz w:val="21"/>
          <w:szCs w:val="21"/>
          <w:lang w:eastAsia="zh-CN"/>
        </w:rPr>
        <w:t>进行软件测试</w:t>
      </w:r>
      <w:r>
        <w:rPr>
          <w:rFonts w:hint="default" w:asciiTheme="minorEastAsia" w:hAnsiTheme="minorEastAsia" w:eastAsiaTheme="minorEastAsia" w:cstheme="minorEastAsia"/>
          <w:sz w:val="21"/>
          <w:szCs w:val="21"/>
          <w:lang w:eastAsia="zh-CN"/>
        </w:rPr>
        <w:t>；</w:t>
      </w:r>
    </w:p>
    <w:p>
      <w:pPr>
        <w:pStyle w:val="57"/>
        <w:keepLines w:val="0"/>
        <w:pageBreakBefore w:val="0"/>
        <w:kinsoku/>
        <w:wordWrap/>
        <w:overflowPunct/>
        <w:topLinePunct w:val="0"/>
        <w:bidi w:val="0"/>
        <w:spacing w:line="360" w:lineRule="auto"/>
        <w:ind w:left="1050" w:leftChars="300" w:right="0" w:rightChars="0" w:hanging="420" w:hangingChars="200"/>
        <w:jc w:val="both"/>
        <w:textAlignment w:val="auto"/>
        <w:rPr>
          <w:rFonts w:hint="eastAsia" w:asciiTheme="minorEastAsia" w:hAnsiTheme="minorEastAsia" w:eastAsiaTheme="minorEastAsia" w:cstheme="minorEastAsia"/>
          <w:sz w:val="21"/>
          <w:szCs w:val="21"/>
          <w:lang w:eastAsia="zh-CN"/>
        </w:rPr>
      </w:pPr>
      <w:r>
        <w:rPr>
          <w:rFonts w:hint="default" w:asciiTheme="minorEastAsia" w:hAnsiTheme="minorEastAsia" w:eastAsiaTheme="minorEastAsia" w:cstheme="minorEastAsia"/>
          <w:sz w:val="21"/>
          <w:szCs w:val="21"/>
          <w:lang w:eastAsia="zh-CN"/>
        </w:rPr>
        <w:t xml:space="preserve">5） </w:t>
      </w:r>
      <w:r>
        <w:rPr>
          <w:rFonts w:hint="eastAsia" w:asciiTheme="minorEastAsia" w:hAnsiTheme="minorEastAsia" w:eastAsiaTheme="minorEastAsia" w:cstheme="minorEastAsia"/>
          <w:sz w:val="21"/>
          <w:szCs w:val="21"/>
          <w:lang w:eastAsia="zh-CN"/>
        </w:rPr>
        <w:t>应提供</w:t>
      </w:r>
      <w:r>
        <w:rPr>
          <w:rFonts w:hint="default" w:asciiTheme="minorEastAsia" w:hAnsiTheme="minorEastAsia" w:eastAsiaTheme="minorEastAsia" w:cstheme="minorEastAsia"/>
          <w:sz w:val="21"/>
          <w:szCs w:val="21"/>
          <w:lang w:eastAsia="zh-CN"/>
        </w:rPr>
        <w:t>平台</w:t>
      </w:r>
      <w:r>
        <w:rPr>
          <w:rFonts w:hint="eastAsia" w:asciiTheme="minorEastAsia" w:hAnsiTheme="minorEastAsia" w:eastAsiaTheme="minorEastAsia" w:cstheme="minorEastAsia"/>
          <w:sz w:val="21"/>
          <w:szCs w:val="21"/>
          <w:lang w:eastAsia="zh-CN"/>
        </w:rPr>
        <w:t>设计和开发文档，包括需求分析报告、总体设计书、详细设计书、用户手册、维护手册和测试报告等。</w:t>
      </w:r>
    </w:p>
    <w:p>
      <w:pPr>
        <w:pStyle w:val="54"/>
        <w:keepLines w:val="0"/>
        <w:pageBreakBefore w:val="0"/>
        <w:numPr>
          <w:ilvl w:val="0"/>
          <w:numId w:val="0"/>
        </w:numPr>
        <w:tabs>
          <w:tab w:val="clear" w:pos="315"/>
        </w:tabs>
        <w:kinsoku/>
        <w:wordWrap/>
        <w:overflowPunct/>
        <w:topLinePunct w:val="0"/>
        <w:bidi w:val="0"/>
        <w:spacing w:beforeLines="0" w:afterLines="0" w:line="360" w:lineRule="auto"/>
        <w:ind w:left="0" w:leftChars="0" w:right="0" w:rightChars="0" w:firstLine="422" w:firstLineChars="200"/>
        <w:jc w:val="both"/>
        <w:textAlignment w:val="auto"/>
        <w:rPr>
          <w:rFonts w:hint="eastAsia" w:asciiTheme="minorEastAsia" w:hAnsiTheme="minorEastAsia" w:eastAsiaTheme="minorEastAsia" w:cstheme="minorEastAsia"/>
          <w:sz w:val="21"/>
          <w:szCs w:val="21"/>
          <w:lang w:val="en-US" w:eastAsia="zh-CN"/>
        </w:rPr>
      </w:pPr>
      <w:r>
        <w:rPr>
          <w:rFonts w:hint="default" w:cs="Times New Roman" w:eastAsiaTheme="minorEastAsia"/>
          <w:b/>
          <w:bCs/>
          <w:sz w:val="21"/>
          <w:szCs w:val="21"/>
          <w:lang w:eastAsia="zh-CN"/>
        </w:rPr>
        <w:t>4</w:t>
      </w:r>
      <w:r>
        <w:rPr>
          <w:rFonts w:hint="default" w:ascii="Times New Roman" w:hAnsi="Times New Roman" w:cs="Times New Roman" w:eastAsiaTheme="minorEastAsia"/>
          <w:b/>
          <w:bCs/>
          <w:sz w:val="21"/>
          <w:szCs w:val="21"/>
          <w:lang w:eastAsia="zh-CN"/>
        </w:rPr>
        <w:t xml:space="preserve">  </w:t>
      </w:r>
      <w:r>
        <w:rPr>
          <w:rFonts w:hint="default" w:asciiTheme="minorEastAsia" w:hAnsiTheme="minorEastAsia" w:eastAsiaTheme="minorEastAsia" w:cstheme="minorEastAsia"/>
          <w:sz w:val="21"/>
          <w:szCs w:val="21"/>
          <w:lang w:eastAsia="zh-CN"/>
        </w:rPr>
        <w:t>运行效果应符合下列规定：</w:t>
      </w:r>
    </w:p>
    <w:p>
      <w:pPr>
        <w:pStyle w:val="57"/>
        <w:keepLines w:val="0"/>
        <w:pageBreakBefore w:val="0"/>
        <w:kinsoku/>
        <w:wordWrap/>
        <w:overflowPunct/>
        <w:topLinePunct w:val="0"/>
        <w:bidi w:val="0"/>
        <w:spacing w:beforeLines="0" w:afterLines="0" w:line="360" w:lineRule="auto"/>
        <w:ind w:left="1050" w:leftChars="300" w:right="0" w:rightChars="0" w:hanging="420" w:hangingChars="200"/>
        <w:jc w:val="both"/>
        <w:textAlignment w:val="auto"/>
        <w:rPr>
          <w:rFonts w:hint="eastAsia" w:asciiTheme="minorEastAsia" w:hAnsiTheme="minorEastAsia" w:eastAsiaTheme="minorEastAsia" w:cstheme="minorEastAsia"/>
          <w:sz w:val="21"/>
          <w:szCs w:val="21"/>
          <w:lang w:eastAsia="zh-CN"/>
        </w:rPr>
      </w:pPr>
      <w:r>
        <w:rPr>
          <w:rFonts w:hint="default" w:asciiTheme="minorEastAsia" w:hAnsiTheme="minorEastAsia" w:eastAsiaTheme="minorEastAsia" w:cstheme="minorEastAsia"/>
          <w:sz w:val="21"/>
          <w:szCs w:val="21"/>
          <w:lang w:eastAsia="zh-CN"/>
        </w:rPr>
        <w:t xml:space="preserve">1） </w:t>
      </w:r>
      <w:r>
        <w:rPr>
          <w:rFonts w:hint="eastAsia" w:asciiTheme="minorEastAsia" w:hAnsiTheme="minorEastAsia" w:eastAsiaTheme="minorEastAsia" w:cstheme="minorEastAsia"/>
          <w:sz w:val="21"/>
          <w:szCs w:val="21"/>
          <w:lang w:eastAsia="zh-CN"/>
        </w:rPr>
        <w:t>运行范围应完整覆盖城市管理</w:t>
      </w:r>
      <w:r>
        <w:rPr>
          <w:rFonts w:hint="eastAsia" w:asciiTheme="minorEastAsia" w:hAnsiTheme="minorEastAsia" w:eastAsiaTheme="minorEastAsia" w:cstheme="minorEastAsia"/>
          <w:sz w:val="21"/>
          <w:szCs w:val="21"/>
          <w:lang w:val="en-US" w:eastAsia="zh-CN"/>
        </w:rPr>
        <w:t>建成区范围</w:t>
      </w:r>
      <w:r>
        <w:rPr>
          <w:rFonts w:hint="default" w:asciiTheme="minorEastAsia" w:hAnsiTheme="minorEastAsia" w:eastAsiaTheme="minorEastAsia" w:cstheme="minorEastAsia"/>
          <w:sz w:val="21"/>
          <w:szCs w:val="21"/>
          <w:lang w:eastAsia="zh-CN"/>
        </w:rPr>
        <w:t>；</w:t>
      </w:r>
    </w:p>
    <w:p>
      <w:pPr>
        <w:pStyle w:val="57"/>
        <w:keepLines w:val="0"/>
        <w:pageBreakBefore w:val="0"/>
        <w:kinsoku/>
        <w:wordWrap/>
        <w:overflowPunct/>
        <w:topLinePunct w:val="0"/>
        <w:bidi w:val="0"/>
        <w:spacing w:beforeLines="0" w:afterLines="0" w:line="360" w:lineRule="auto"/>
        <w:ind w:left="1050" w:leftChars="300" w:right="0" w:rightChars="0" w:hanging="420" w:hangingChars="200"/>
        <w:jc w:val="both"/>
        <w:textAlignment w:val="auto"/>
        <w:rPr>
          <w:rFonts w:hint="eastAsia" w:asciiTheme="minorEastAsia" w:hAnsiTheme="minorEastAsia" w:eastAsiaTheme="minorEastAsia" w:cstheme="minorEastAsia"/>
          <w:sz w:val="21"/>
          <w:szCs w:val="21"/>
          <w:lang w:eastAsia="zh-CN"/>
        </w:rPr>
      </w:pPr>
      <w:r>
        <w:rPr>
          <w:rFonts w:hint="default" w:asciiTheme="minorEastAsia" w:hAnsiTheme="minorEastAsia" w:eastAsiaTheme="minorEastAsia" w:cstheme="minorEastAsia"/>
          <w:sz w:val="21"/>
          <w:szCs w:val="21"/>
          <w:lang w:eastAsia="zh-CN"/>
        </w:rPr>
        <w:t xml:space="preserve">2） </w:t>
      </w:r>
      <w:r>
        <w:rPr>
          <w:rFonts w:hint="eastAsia" w:asciiTheme="minorEastAsia" w:hAnsiTheme="minorEastAsia" w:eastAsiaTheme="minorEastAsia" w:cstheme="minorEastAsia"/>
          <w:szCs w:val="21"/>
        </w:rPr>
        <w:t>平台运行应充分体现城市综合管理</w:t>
      </w:r>
      <w:r>
        <w:rPr>
          <w:rFonts w:hint="default" w:asciiTheme="minorEastAsia" w:hAnsiTheme="minorEastAsia" w:eastAsiaTheme="minorEastAsia" w:cstheme="minorEastAsia"/>
          <w:szCs w:val="21"/>
        </w:rPr>
        <w:t>服务</w:t>
      </w:r>
      <w:r>
        <w:rPr>
          <w:rFonts w:hint="eastAsia" w:asciiTheme="minorEastAsia" w:hAnsiTheme="minorEastAsia" w:eastAsiaTheme="minorEastAsia" w:cstheme="minorEastAsia"/>
          <w:szCs w:val="21"/>
        </w:rPr>
        <w:t>的工作要求，建立党委政府领导下的城市综合管理服务</w:t>
      </w:r>
      <w:r>
        <w:rPr>
          <w:rFonts w:hint="default" w:asciiTheme="minorEastAsia" w:hAnsiTheme="minorEastAsia" w:eastAsiaTheme="minorEastAsia" w:cstheme="minorEastAsia"/>
          <w:szCs w:val="21"/>
        </w:rPr>
        <w:t>工作</w:t>
      </w:r>
      <w:r>
        <w:rPr>
          <w:rFonts w:hint="eastAsia" w:asciiTheme="minorEastAsia" w:hAnsiTheme="minorEastAsia" w:eastAsiaTheme="minorEastAsia" w:cstheme="minorEastAsia"/>
          <w:szCs w:val="21"/>
        </w:rPr>
        <w:t>体系，涉及城市综合管理服务的所有专业部门应全部接入平台</w:t>
      </w:r>
      <w:r>
        <w:rPr>
          <w:rFonts w:hint="default" w:asciiTheme="minorEastAsia" w:hAnsiTheme="minorEastAsia" w:eastAsiaTheme="minorEastAsia" w:cstheme="minorEastAsia"/>
          <w:sz w:val="21"/>
          <w:szCs w:val="21"/>
          <w:lang w:eastAsia="zh-CN"/>
        </w:rPr>
        <w:t>；</w:t>
      </w:r>
    </w:p>
    <w:p>
      <w:pPr>
        <w:pStyle w:val="57"/>
        <w:keepLines w:val="0"/>
        <w:pageBreakBefore w:val="0"/>
        <w:kinsoku/>
        <w:wordWrap/>
        <w:overflowPunct/>
        <w:topLinePunct w:val="0"/>
        <w:bidi w:val="0"/>
        <w:spacing w:beforeLines="0" w:afterLines="0" w:line="360" w:lineRule="auto"/>
        <w:ind w:left="1050" w:leftChars="300" w:right="0" w:rightChars="0" w:hanging="420" w:hangingChars="200"/>
        <w:jc w:val="both"/>
        <w:textAlignment w:val="auto"/>
        <w:rPr>
          <w:rFonts w:hint="eastAsia" w:asciiTheme="minorEastAsia" w:hAnsiTheme="minorEastAsia" w:eastAsiaTheme="minorEastAsia" w:cstheme="minorEastAsia"/>
          <w:sz w:val="21"/>
          <w:szCs w:val="21"/>
          <w:lang w:eastAsia="zh-CN"/>
        </w:rPr>
      </w:pPr>
      <w:r>
        <w:rPr>
          <w:rFonts w:hint="default" w:asciiTheme="minorEastAsia" w:hAnsiTheme="minorEastAsia" w:eastAsiaTheme="minorEastAsia" w:cstheme="minorEastAsia"/>
          <w:sz w:val="21"/>
          <w:szCs w:val="21"/>
          <w:lang w:eastAsia="zh-CN"/>
        </w:rPr>
        <w:t>3） 平台</w:t>
      </w:r>
      <w:r>
        <w:rPr>
          <w:rFonts w:hint="eastAsia" w:asciiTheme="minorEastAsia" w:hAnsiTheme="minorEastAsia" w:eastAsiaTheme="minorEastAsia" w:cstheme="minorEastAsia"/>
          <w:sz w:val="21"/>
          <w:szCs w:val="21"/>
          <w:lang w:eastAsia="zh-CN"/>
        </w:rPr>
        <w:t>应处于正常运行状态</w:t>
      </w:r>
      <w:r>
        <w:rPr>
          <w:rFonts w:hint="default" w:asciiTheme="minorEastAsia" w:hAnsiTheme="minorEastAsia" w:eastAsiaTheme="minorEastAsia" w:cstheme="minorEastAsia"/>
          <w:sz w:val="21"/>
          <w:szCs w:val="21"/>
          <w:lang w:eastAsia="zh-CN"/>
        </w:rPr>
        <w:t>；</w:t>
      </w:r>
    </w:p>
    <w:p>
      <w:pPr>
        <w:pStyle w:val="57"/>
        <w:keepLines w:val="0"/>
        <w:pageBreakBefore w:val="0"/>
        <w:kinsoku/>
        <w:wordWrap/>
        <w:overflowPunct/>
        <w:topLinePunct w:val="0"/>
        <w:bidi w:val="0"/>
        <w:spacing w:beforeLines="0" w:afterLines="0" w:line="360" w:lineRule="auto"/>
        <w:ind w:left="1050" w:leftChars="300" w:right="0" w:rightChars="0" w:hanging="420" w:hangingChars="200"/>
        <w:jc w:val="both"/>
        <w:textAlignment w:val="auto"/>
        <w:rPr>
          <w:rFonts w:hint="eastAsia" w:asciiTheme="minorEastAsia" w:hAnsiTheme="minorEastAsia" w:eastAsiaTheme="minorEastAsia" w:cstheme="minorEastAsia"/>
          <w:sz w:val="21"/>
          <w:szCs w:val="21"/>
          <w:lang w:eastAsia="zh-CN"/>
        </w:rPr>
      </w:pPr>
      <w:r>
        <w:rPr>
          <w:rFonts w:hint="default" w:asciiTheme="minorEastAsia" w:hAnsiTheme="minorEastAsia" w:eastAsiaTheme="minorEastAsia" w:cstheme="minorEastAsia"/>
          <w:sz w:val="21"/>
          <w:szCs w:val="21"/>
          <w:lang w:eastAsia="zh-CN"/>
        </w:rPr>
        <w:t>4） 市级平台的</w:t>
      </w:r>
      <w:r>
        <w:rPr>
          <w:rFonts w:hint="eastAsia" w:asciiTheme="minorEastAsia" w:hAnsiTheme="minorEastAsia" w:eastAsiaTheme="minorEastAsia" w:cstheme="minorEastAsia"/>
          <w:sz w:val="21"/>
          <w:szCs w:val="21"/>
          <w:lang w:eastAsia="zh-CN"/>
        </w:rPr>
        <w:t>绩效</w:t>
      </w:r>
      <w:r>
        <w:rPr>
          <w:rFonts w:hint="default" w:asciiTheme="minorEastAsia" w:hAnsiTheme="minorEastAsia" w:eastAsiaTheme="minorEastAsia" w:cstheme="minorEastAsia"/>
          <w:sz w:val="21"/>
          <w:szCs w:val="21"/>
          <w:lang w:eastAsia="zh-CN"/>
        </w:rPr>
        <w:t>考核</w:t>
      </w:r>
      <w:r>
        <w:rPr>
          <w:rFonts w:hint="eastAsia" w:asciiTheme="minorEastAsia" w:hAnsiTheme="minorEastAsia" w:eastAsiaTheme="minorEastAsia" w:cstheme="minorEastAsia"/>
          <w:sz w:val="21"/>
          <w:szCs w:val="21"/>
          <w:lang w:eastAsia="zh-CN"/>
        </w:rPr>
        <w:t>应符合</w:t>
      </w:r>
      <w:r>
        <w:rPr>
          <w:rFonts w:hint="default" w:asciiTheme="minorEastAsia" w:hAnsiTheme="minorEastAsia" w:eastAsiaTheme="minorEastAsia" w:cstheme="minorEastAsia"/>
          <w:sz w:val="21"/>
          <w:szCs w:val="21"/>
          <w:lang w:eastAsia="zh-CN"/>
        </w:rPr>
        <w:t>现行国家标准</w:t>
      </w:r>
      <w:r>
        <w:rPr>
          <w:rFonts w:hint="eastAsia" w:asciiTheme="minorEastAsia" w:hAnsiTheme="minorEastAsia" w:eastAsiaTheme="minorEastAsia" w:cstheme="minorEastAsia"/>
          <w:sz w:val="21"/>
          <w:szCs w:val="21"/>
        </w:rPr>
        <w:t>《数字化城市管理信息系统 第</w:t>
      </w:r>
      <w:r>
        <w:rPr>
          <w:rFonts w:hint="default"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rPr>
        <w:t>部分：</w:t>
      </w:r>
      <w:r>
        <w:rPr>
          <w:rFonts w:hint="default" w:asciiTheme="minorEastAsia" w:hAnsiTheme="minorEastAsia" w:eastAsiaTheme="minorEastAsia" w:cstheme="minorEastAsia"/>
          <w:sz w:val="21"/>
          <w:szCs w:val="21"/>
        </w:rPr>
        <w:t>绩效评价</w:t>
      </w:r>
      <w:r>
        <w:rPr>
          <w:rFonts w:hint="eastAsia" w:asciiTheme="minorEastAsia" w:hAnsiTheme="minorEastAsia" w:eastAsiaTheme="minorEastAsia" w:cstheme="minorEastAsia"/>
          <w:sz w:val="21"/>
          <w:szCs w:val="21"/>
        </w:rPr>
        <w:t>》GB/T 30428.</w:t>
      </w:r>
      <w:r>
        <w:rPr>
          <w:rFonts w:hint="default"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lang w:eastAsia="zh-CN"/>
        </w:rPr>
        <w:t>的规定。</w:t>
      </w:r>
      <w:bookmarkStart w:id="591" w:name="_Toc456780194"/>
      <w:bookmarkStart w:id="592" w:name="_Toc292981313"/>
      <w:bookmarkStart w:id="593" w:name="_Toc345060218"/>
      <w:bookmarkStart w:id="594" w:name="_Toc456780238"/>
      <w:bookmarkStart w:id="595" w:name="_Toc296523090"/>
    </w:p>
    <w:p>
      <w:pPr>
        <w:pStyle w:val="54"/>
        <w:keepLines w:val="0"/>
        <w:pageBreakBefore w:val="0"/>
        <w:numPr>
          <w:ilvl w:val="0"/>
          <w:numId w:val="0"/>
        </w:numPr>
        <w:tabs>
          <w:tab w:val="clear" w:pos="315"/>
        </w:tabs>
        <w:kinsoku/>
        <w:wordWrap/>
        <w:overflowPunct/>
        <w:topLinePunct w:val="0"/>
        <w:bidi w:val="0"/>
        <w:spacing w:beforeLines="0" w:afterLines="0" w:line="360" w:lineRule="auto"/>
        <w:ind w:right="0" w:rightChars="0" w:firstLine="422" w:firstLineChars="200"/>
        <w:jc w:val="both"/>
        <w:textAlignment w:val="auto"/>
        <w:rPr>
          <w:rFonts w:hint="eastAsia" w:asciiTheme="minorEastAsia" w:hAnsiTheme="minorEastAsia" w:eastAsiaTheme="minorEastAsia" w:cstheme="minorEastAsia"/>
          <w:sz w:val="21"/>
          <w:szCs w:val="21"/>
          <w:lang w:val="en-US" w:eastAsia="zh-CN"/>
        </w:rPr>
      </w:pPr>
      <w:r>
        <w:rPr>
          <w:rFonts w:hint="default" w:cs="Times New Roman" w:eastAsiaTheme="minorEastAsia"/>
          <w:b/>
          <w:bCs/>
          <w:sz w:val="21"/>
          <w:szCs w:val="21"/>
          <w:lang w:eastAsia="zh-CN"/>
        </w:rPr>
        <w:t>5</w:t>
      </w:r>
      <w:r>
        <w:rPr>
          <w:rFonts w:hint="default" w:ascii="Times New Roman" w:hAnsi="Times New Roman" w:cs="Times New Roman" w:eastAsiaTheme="minorEastAsia"/>
          <w:b/>
          <w:bCs/>
          <w:sz w:val="21"/>
          <w:szCs w:val="21"/>
          <w:lang w:eastAsia="zh-CN"/>
        </w:rPr>
        <w:t xml:space="preserve">  </w:t>
      </w:r>
      <w:r>
        <w:rPr>
          <w:rFonts w:hint="default" w:asciiTheme="minorEastAsia" w:hAnsiTheme="minorEastAsia" w:eastAsiaTheme="minorEastAsia" w:cstheme="minorEastAsia"/>
          <w:sz w:val="21"/>
          <w:szCs w:val="21"/>
          <w:lang w:eastAsia="zh-CN"/>
        </w:rPr>
        <w:t>文档资料应符合下列规定：</w:t>
      </w:r>
    </w:p>
    <w:bookmarkEnd w:id="591"/>
    <w:bookmarkEnd w:id="592"/>
    <w:bookmarkEnd w:id="593"/>
    <w:bookmarkEnd w:id="594"/>
    <w:bookmarkEnd w:id="595"/>
    <w:p>
      <w:pPr>
        <w:pStyle w:val="57"/>
        <w:keepLines w:val="0"/>
        <w:pageBreakBefore w:val="0"/>
        <w:numPr>
          <w:ilvl w:val="0"/>
          <w:numId w:val="39"/>
        </w:numPr>
        <w:kinsoku/>
        <w:wordWrap/>
        <w:overflowPunct/>
        <w:topLinePunct w:val="0"/>
        <w:bidi w:val="0"/>
        <w:spacing w:beforeLines="0" w:afterLines="0" w:line="360" w:lineRule="auto"/>
        <w:ind w:left="1050" w:leftChars="300" w:right="0" w:rightChars="0" w:hanging="420" w:hangingChars="200"/>
        <w:jc w:val="both"/>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文档资料应符合</w:t>
      </w:r>
      <w:r>
        <w:rPr>
          <w:rFonts w:hint="default" w:asciiTheme="minorEastAsia" w:hAnsiTheme="minorEastAsia" w:eastAsiaTheme="minorEastAsia" w:cstheme="minorEastAsia"/>
          <w:sz w:val="21"/>
          <w:szCs w:val="21"/>
          <w:lang w:eastAsia="zh-CN"/>
        </w:rPr>
        <w:t>表B.0.1</w:t>
      </w:r>
      <w:r>
        <w:rPr>
          <w:rFonts w:hint="eastAsia" w:asciiTheme="minorEastAsia" w:hAnsiTheme="minorEastAsia" w:eastAsiaTheme="minorEastAsia" w:cstheme="minorEastAsia"/>
          <w:sz w:val="21"/>
          <w:szCs w:val="21"/>
          <w:lang w:eastAsia="zh-CN"/>
        </w:rPr>
        <w:t>规定的文档内容</w:t>
      </w:r>
      <w:r>
        <w:rPr>
          <w:rFonts w:hint="default" w:asciiTheme="minorEastAsia" w:hAnsiTheme="minorEastAsia" w:eastAsiaTheme="minorEastAsia" w:cstheme="minorEastAsia"/>
          <w:sz w:val="21"/>
          <w:szCs w:val="21"/>
          <w:lang w:eastAsia="zh-CN"/>
        </w:rPr>
        <w:t>；</w:t>
      </w:r>
    </w:p>
    <w:p>
      <w:pPr>
        <w:pStyle w:val="114"/>
        <w:tabs>
          <w:tab w:val="left" w:pos="180"/>
        </w:tabs>
        <w:spacing w:before="156" w:after="156"/>
        <w:rPr>
          <w:rFonts w:hint="eastAsia" w:asciiTheme="minorEastAsia" w:hAnsiTheme="minorEastAsia" w:eastAsiaTheme="minorEastAsia" w:cstheme="minorEastAsia"/>
          <w:szCs w:val="21"/>
        </w:rPr>
      </w:pPr>
      <w:r>
        <w:rPr>
          <w:rFonts w:hint="default" w:asciiTheme="minorEastAsia" w:hAnsiTheme="minorEastAsia" w:eastAsiaTheme="minorEastAsia" w:cstheme="minorEastAsia"/>
          <w:szCs w:val="21"/>
        </w:rPr>
        <w:t>表B.0.1  平台</w:t>
      </w:r>
      <w:r>
        <w:rPr>
          <w:rFonts w:hint="eastAsia" w:asciiTheme="minorEastAsia" w:hAnsiTheme="minorEastAsia" w:eastAsiaTheme="minorEastAsia" w:cstheme="minorEastAsia"/>
          <w:szCs w:val="21"/>
        </w:rPr>
        <w:t>建设和运行文档目录</w:t>
      </w:r>
    </w:p>
    <w:tbl>
      <w:tblPr>
        <w:tblStyle w:val="50"/>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126"/>
        <w:gridCol w:w="60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1384" w:type="dxa"/>
            <w:tcBorders>
              <w:top w:val="single" w:color="auto" w:sz="8" w:space="0"/>
              <w:bottom w:val="single" w:color="auto" w:sz="8" w:space="0"/>
            </w:tcBorders>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2126" w:type="dxa"/>
            <w:tcBorders>
              <w:top w:val="single" w:color="auto" w:sz="8" w:space="0"/>
              <w:bottom w:val="single" w:color="auto" w:sz="8" w:space="0"/>
            </w:tcBorders>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文档分类</w:t>
            </w:r>
          </w:p>
        </w:tc>
        <w:tc>
          <w:tcPr>
            <w:tcW w:w="6060" w:type="dxa"/>
            <w:tcBorders>
              <w:top w:val="single" w:color="auto" w:sz="8" w:space="0"/>
              <w:bottom w:val="single" w:color="auto" w:sz="8" w:space="0"/>
            </w:tcBorders>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文档内容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1384" w:type="dxa"/>
            <w:tcBorders>
              <w:top w:val="single" w:color="auto" w:sz="8" w:space="0"/>
            </w:tcBorders>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126" w:type="dxa"/>
            <w:vMerge w:val="restart"/>
            <w:tcBorders>
              <w:top w:val="single" w:color="auto" w:sz="8"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管理模式文档</w:t>
            </w:r>
          </w:p>
        </w:tc>
        <w:tc>
          <w:tcPr>
            <w:tcW w:w="6060" w:type="dxa"/>
            <w:tcBorders>
              <w:top w:val="single" w:color="auto" w:sz="8" w:space="0"/>
            </w:tcBorders>
            <w:vAlign w:val="top"/>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城市</w:t>
            </w:r>
            <w:r>
              <w:rPr>
                <w:rFonts w:hint="eastAsia" w:asciiTheme="minorEastAsia" w:hAnsiTheme="minorEastAsia" w:eastAsiaTheme="minorEastAsia" w:cstheme="minorEastAsia"/>
                <w:kern w:val="0"/>
                <w:sz w:val="21"/>
                <w:szCs w:val="21"/>
                <w:lang w:val="en-US" w:eastAsia="zh-CN"/>
              </w:rPr>
              <w:t>综合</w:t>
            </w:r>
            <w:r>
              <w:rPr>
                <w:rFonts w:hint="eastAsia" w:asciiTheme="minorEastAsia" w:hAnsiTheme="minorEastAsia" w:eastAsiaTheme="minorEastAsia" w:cstheme="minorEastAsia"/>
                <w:kern w:val="0"/>
                <w:sz w:val="21"/>
                <w:szCs w:val="21"/>
              </w:rPr>
              <w:t>管理</w:t>
            </w:r>
            <w:r>
              <w:rPr>
                <w:rFonts w:hint="default" w:asciiTheme="minorEastAsia" w:hAnsiTheme="minorEastAsia" w:eastAsiaTheme="minorEastAsia" w:cstheme="minorEastAsia"/>
                <w:kern w:val="0"/>
                <w:sz w:val="21"/>
                <w:szCs w:val="21"/>
              </w:rPr>
              <w:t>服务</w:t>
            </w:r>
            <w:r>
              <w:rPr>
                <w:rFonts w:hint="eastAsia" w:asciiTheme="minorEastAsia" w:hAnsiTheme="minorEastAsia" w:eastAsiaTheme="minorEastAsia" w:cstheme="minorEastAsia"/>
                <w:kern w:val="0"/>
                <w:sz w:val="21"/>
                <w:szCs w:val="21"/>
                <w:lang w:val="en-US" w:eastAsia="zh-CN"/>
              </w:rPr>
              <w:t>评价</w:t>
            </w:r>
            <w:r>
              <w:rPr>
                <w:rFonts w:hint="eastAsia" w:asciiTheme="minorEastAsia" w:hAnsiTheme="minorEastAsia" w:eastAsiaTheme="minorEastAsia" w:cstheme="minorEastAsia"/>
                <w:kern w:val="0"/>
                <w:sz w:val="21"/>
                <w:szCs w:val="21"/>
              </w:rPr>
              <w:t>行政文件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1384"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126" w:type="dxa"/>
            <w:vMerge w:val="continue"/>
            <w:vAlign w:val="center"/>
          </w:tcPr>
          <w:p>
            <w:pPr>
              <w:jc w:val="center"/>
              <w:rPr>
                <w:rFonts w:hint="eastAsia" w:asciiTheme="minorEastAsia" w:hAnsiTheme="minorEastAsia" w:eastAsiaTheme="minorEastAsia" w:cstheme="minorEastAsia"/>
                <w:sz w:val="21"/>
                <w:szCs w:val="21"/>
              </w:rPr>
            </w:pPr>
          </w:p>
        </w:tc>
        <w:tc>
          <w:tcPr>
            <w:tcW w:w="6060" w:type="dxa"/>
            <w:vAlign w:val="top"/>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城市</w:t>
            </w:r>
            <w:r>
              <w:rPr>
                <w:rFonts w:hint="eastAsia" w:asciiTheme="minorEastAsia" w:hAnsiTheme="minorEastAsia" w:eastAsiaTheme="minorEastAsia" w:cstheme="minorEastAsia"/>
                <w:kern w:val="0"/>
                <w:sz w:val="21"/>
                <w:szCs w:val="21"/>
                <w:lang w:val="en-US" w:eastAsia="zh-CN"/>
              </w:rPr>
              <w:t>综合</w:t>
            </w:r>
            <w:r>
              <w:rPr>
                <w:rFonts w:hint="eastAsia" w:asciiTheme="minorEastAsia" w:hAnsiTheme="minorEastAsia" w:eastAsiaTheme="minorEastAsia" w:cstheme="minorEastAsia"/>
                <w:kern w:val="0"/>
                <w:sz w:val="21"/>
                <w:szCs w:val="21"/>
              </w:rPr>
              <w:t>管理</w:t>
            </w:r>
            <w:r>
              <w:rPr>
                <w:rFonts w:hint="default" w:asciiTheme="minorEastAsia" w:hAnsiTheme="minorEastAsia" w:eastAsiaTheme="minorEastAsia" w:cstheme="minorEastAsia"/>
                <w:kern w:val="0"/>
                <w:sz w:val="21"/>
                <w:szCs w:val="21"/>
              </w:rPr>
              <w:t>服务</w:t>
            </w:r>
            <w:r>
              <w:rPr>
                <w:rFonts w:hint="eastAsia" w:asciiTheme="minorEastAsia" w:hAnsiTheme="minorEastAsia" w:eastAsiaTheme="minorEastAsia" w:cstheme="minorEastAsia"/>
                <w:kern w:val="0"/>
                <w:sz w:val="21"/>
                <w:szCs w:val="21"/>
              </w:rPr>
              <w:t>监督处置制度性行政文件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1384"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2126" w:type="dxa"/>
            <w:vMerge w:val="continue"/>
            <w:vAlign w:val="center"/>
          </w:tcPr>
          <w:p>
            <w:pPr>
              <w:jc w:val="center"/>
              <w:rPr>
                <w:rFonts w:hint="eastAsia" w:asciiTheme="minorEastAsia" w:hAnsiTheme="minorEastAsia" w:eastAsiaTheme="minorEastAsia" w:cstheme="minorEastAsia"/>
                <w:sz w:val="21"/>
                <w:szCs w:val="21"/>
              </w:rPr>
            </w:pPr>
          </w:p>
        </w:tc>
        <w:tc>
          <w:tcPr>
            <w:tcW w:w="6060" w:type="dxa"/>
            <w:vAlign w:val="top"/>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城市</w:t>
            </w:r>
            <w:r>
              <w:rPr>
                <w:rFonts w:hint="eastAsia" w:asciiTheme="minorEastAsia" w:hAnsiTheme="minorEastAsia" w:eastAsiaTheme="minorEastAsia" w:cstheme="minorEastAsia"/>
                <w:kern w:val="0"/>
                <w:sz w:val="21"/>
                <w:szCs w:val="21"/>
                <w:lang w:val="en-US" w:eastAsia="zh-CN"/>
              </w:rPr>
              <w:t>综合</w:t>
            </w:r>
            <w:r>
              <w:rPr>
                <w:rFonts w:hint="eastAsia" w:asciiTheme="minorEastAsia" w:hAnsiTheme="minorEastAsia" w:eastAsiaTheme="minorEastAsia" w:cstheme="minorEastAsia"/>
                <w:kern w:val="0"/>
                <w:sz w:val="21"/>
                <w:szCs w:val="21"/>
              </w:rPr>
              <w:t>管理</w:t>
            </w:r>
            <w:r>
              <w:rPr>
                <w:rFonts w:hint="default" w:asciiTheme="minorEastAsia" w:hAnsiTheme="minorEastAsia" w:eastAsiaTheme="minorEastAsia" w:cstheme="minorEastAsia"/>
                <w:kern w:val="0"/>
                <w:sz w:val="21"/>
                <w:szCs w:val="21"/>
              </w:rPr>
              <w:t>服务</w:t>
            </w:r>
            <w:r>
              <w:rPr>
                <w:rFonts w:hint="eastAsia" w:asciiTheme="minorEastAsia" w:hAnsiTheme="minorEastAsia" w:eastAsiaTheme="minorEastAsia" w:cstheme="minorEastAsia"/>
                <w:kern w:val="0"/>
                <w:sz w:val="21"/>
                <w:szCs w:val="21"/>
              </w:rPr>
              <w:t>考核制度性行政文件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1384" w:type="dxa"/>
            <w:vAlign w:val="top"/>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4</w:t>
            </w:r>
          </w:p>
        </w:tc>
        <w:tc>
          <w:tcPr>
            <w:tcW w:w="2126" w:type="dxa"/>
            <w:vMerge w:val="continue"/>
            <w:vAlign w:val="center"/>
          </w:tcPr>
          <w:p>
            <w:pPr>
              <w:jc w:val="center"/>
              <w:rPr>
                <w:rFonts w:hint="eastAsia" w:asciiTheme="minorEastAsia" w:hAnsiTheme="minorEastAsia" w:eastAsiaTheme="minorEastAsia" w:cstheme="minorEastAsia"/>
                <w:sz w:val="21"/>
                <w:szCs w:val="21"/>
              </w:rPr>
            </w:pPr>
          </w:p>
        </w:tc>
        <w:tc>
          <w:tcPr>
            <w:tcW w:w="6060" w:type="dxa"/>
            <w:vAlign w:val="top"/>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引用的现行国家标准、行业标准和地方标准清单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1384" w:type="dxa"/>
            <w:vAlign w:val="top"/>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5</w:t>
            </w:r>
          </w:p>
        </w:tc>
        <w:tc>
          <w:tcPr>
            <w:tcW w:w="2126"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建设过程文档</w:t>
            </w:r>
          </w:p>
        </w:tc>
        <w:tc>
          <w:tcPr>
            <w:tcW w:w="6060" w:type="dxa"/>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城市</w:t>
            </w:r>
            <w:r>
              <w:rPr>
                <w:rFonts w:hint="eastAsia" w:asciiTheme="minorEastAsia" w:hAnsiTheme="minorEastAsia" w:eastAsiaTheme="minorEastAsia" w:cstheme="minorEastAsia"/>
                <w:kern w:val="0"/>
                <w:sz w:val="21"/>
                <w:szCs w:val="21"/>
                <w:lang w:val="en-US" w:eastAsia="zh-CN"/>
              </w:rPr>
              <w:t>综合</w:t>
            </w:r>
            <w:r>
              <w:rPr>
                <w:rFonts w:hint="eastAsia" w:asciiTheme="minorEastAsia" w:hAnsiTheme="minorEastAsia" w:eastAsiaTheme="minorEastAsia" w:cstheme="minorEastAsia"/>
                <w:kern w:val="0"/>
                <w:sz w:val="21"/>
                <w:szCs w:val="21"/>
              </w:rPr>
              <w:t>管理</w:t>
            </w:r>
            <w:r>
              <w:rPr>
                <w:rFonts w:hint="default" w:asciiTheme="minorEastAsia" w:hAnsiTheme="minorEastAsia" w:eastAsiaTheme="minorEastAsia" w:cstheme="minorEastAsia"/>
                <w:kern w:val="0"/>
                <w:sz w:val="21"/>
                <w:szCs w:val="21"/>
              </w:rPr>
              <w:t>服务</w:t>
            </w:r>
            <w:r>
              <w:rPr>
                <w:rFonts w:hint="eastAsia" w:asciiTheme="minorEastAsia" w:hAnsiTheme="minorEastAsia" w:eastAsiaTheme="minorEastAsia" w:cstheme="minorEastAsia"/>
                <w:kern w:val="0"/>
                <w:sz w:val="21"/>
                <w:szCs w:val="21"/>
                <w:lang w:val="en-US" w:eastAsia="zh-CN"/>
              </w:rPr>
              <w:t>平台</w:t>
            </w:r>
            <w:r>
              <w:rPr>
                <w:rFonts w:hint="eastAsia" w:asciiTheme="minorEastAsia" w:hAnsiTheme="minorEastAsia" w:eastAsiaTheme="minorEastAsia" w:cstheme="minorEastAsia"/>
                <w:kern w:val="0"/>
                <w:sz w:val="21"/>
                <w:szCs w:val="21"/>
              </w:rPr>
              <w:t>项目立项申请与批复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1384" w:type="dxa"/>
            <w:vAlign w:val="top"/>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6</w:t>
            </w:r>
          </w:p>
        </w:tc>
        <w:tc>
          <w:tcPr>
            <w:tcW w:w="2126" w:type="dxa"/>
            <w:vMerge w:val="continue"/>
            <w:vAlign w:val="center"/>
          </w:tcPr>
          <w:p>
            <w:pPr>
              <w:jc w:val="center"/>
              <w:rPr>
                <w:rFonts w:hint="eastAsia" w:asciiTheme="minorEastAsia" w:hAnsiTheme="minorEastAsia" w:eastAsiaTheme="minorEastAsia" w:cstheme="minorEastAsia"/>
                <w:sz w:val="21"/>
                <w:szCs w:val="21"/>
              </w:rPr>
            </w:pPr>
          </w:p>
        </w:tc>
        <w:tc>
          <w:tcPr>
            <w:tcW w:w="6060" w:type="dxa"/>
            <w:vAlign w:val="center"/>
          </w:tcPr>
          <w:p>
            <w:pPr>
              <w:widowControl/>
              <w:jc w:val="left"/>
              <w:rPr>
                <w:rFonts w:hint="eastAsia" w:asciiTheme="minorEastAsia" w:hAnsiTheme="minorEastAsia" w:eastAsiaTheme="minorEastAsia" w:cstheme="minorEastAsia"/>
                <w:kern w:val="0"/>
                <w:sz w:val="21"/>
                <w:szCs w:val="21"/>
              </w:rPr>
            </w:pPr>
            <w:r>
              <w:rPr>
                <w:rFonts w:hint="default" w:asciiTheme="minorEastAsia" w:hAnsiTheme="minorEastAsia" w:eastAsiaTheme="minorEastAsia" w:cstheme="minorEastAsia"/>
                <w:kern w:val="0"/>
                <w:sz w:val="21"/>
                <w:szCs w:val="21"/>
              </w:rPr>
              <w:t>平台建设</w:t>
            </w:r>
            <w:r>
              <w:rPr>
                <w:rFonts w:hint="eastAsia" w:asciiTheme="minorEastAsia" w:hAnsiTheme="minorEastAsia" w:eastAsiaTheme="minorEastAsia" w:cstheme="minorEastAsia"/>
                <w:kern w:val="0"/>
                <w:sz w:val="21"/>
                <w:szCs w:val="21"/>
              </w:rPr>
              <w:t>方案及专家论证意见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1384" w:type="dxa"/>
            <w:vAlign w:val="top"/>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7</w:t>
            </w:r>
          </w:p>
        </w:tc>
        <w:tc>
          <w:tcPr>
            <w:tcW w:w="2126" w:type="dxa"/>
            <w:vMerge w:val="continue"/>
            <w:vAlign w:val="center"/>
          </w:tcPr>
          <w:p>
            <w:pPr>
              <w:jc w:val="center"/>
              <w:rPr>
                <w:rFonts w:hint="eastAsia" w:asciiTheme="minorEastAsia" w:hAnsiTheme="minorEastAsia" w:eastAsiaTheme="minorEastAsia" w:cstheme="minorEastAsia"/>
                <w:sz w:val="21"/>
                <w:szCs w:val="21"/>
              </w:rPr>
            </w:pPr>
          </w:p>
        </w:tc>
        <w:tc>
          <w:tcPr>
            <w:tcW w:w="6060" w:type="dxa"/>
            <w:vAlign w:val="top"/>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招投标及合同文件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1384" w:type="dxa"/>
            <w:vAlign w:val="top"/>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8</w:t>
            </w:r>
          </w:p>
        </w:tc>
        <w:tc>
          <w:tcPr>
            <w:tcW w:w="2126" w:type="dxa"/>
            <w:vMerge w:val="continue"/>
            <w:vAlign w:val="center"/>
          </w:tcPr>
          <w:p>
            <w:pPr>
              <w:jc w:val="center"/>
              <w:rPr>
                <w:rFonts w:hint="eastAsia" w:asciiTheme="minorEastAsia" w:hAnsiTheme="minorEastAsia" w:eastAsiaTheme="minorEastAsia" w:cstheme="minorEastAsia"/>
                <w:sz w:val="21"/>
                <w:szCs w:val="21"/>
              </w:rPr>
            </w:pPr>
          </w:p>
        </w:tc>
        <w:tc>
          <w:tcPr>
            <w:tcW w:w="6060" w:type="dxa"/>
            <w:vAlign w:val="top"/>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工作场地设计与建设文档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1384" w:type="dxa"/>
            <w:vAlign w:val="top"/>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9</w:t>
            </w:r>
          </w:p>
        </w:tc>
        <w:tc>
          <w:tcPr>
            <w:tcW w:w="2126" w:type="dxa"/>
            <w:vMerge w:val="continue"/>
            <w:vAlign w:val="center"/>
          </w:tcPr>
          <w:p>
            <w:pPr>
              <w:jc w:val="center"/>
              <w:rPr>
                <w:rFonts w:hint="eastAsia" w:asciiTheme="minorEastAsia" w:hAnsiTheme="minorEastAsia" w:eastAsiaTheme="minorEastAsia" w:cstheme="minorEastAsia"/>
                <w:sz w:val="21"/>
                <w:szCs w:val="21"/>
              </w:rPr>
            </w:pPr>
          </w:p>
        </w:tc>
        <w:tc>
          <w:tcPr>
            <w:tcW w:w="6060" w:type="dxa"/>
            <w:vAlign w:val="top"/>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设备、软件到货验收文档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1384" w:type="dxa"/>
            <w:vAlign w:val="top"/>
          </w:tcPr>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2126" w:type="dxa"/>
            <w:vMerge w:val="continue"/>
            <w:vAlign w:val="center"/>
          </w:tcPr>
          <w:p>
            <w:pPr>
              <w:jc w:val="center"/>
              <w:rPr>
                <w:rFonts w:hint="eastAsia" w:asciiTheme="minorEastAsia" w:hAnsiTheme="minorEastAsia" w:eastAsiaTheme="minorEastAsia" w:cstheme="minorEastAsia"/>
                <w:sz w:val="21"/>
                <w:szCs w:val="21"/>
              </w:rPr>
            </w:pPr>
          </w:p>
        </w:tc>
        <w:tc>
          <w:tcPr>
            <w:tcW w:w="6060" w:type="dxa"/>
            <w:vAlign w:val="top"/>
          </w:tcPr>
          <w:p>
            <w:pPr>
              <w:widowControl/>
              <w:jc w:val="left"/>
              <w:rPr>
                <w:rFonts w:hint="eastAsia" w:asciiTheme="minorEastAsia" w:hAnsiTheme="minorEastAsia" w:eastAsiaTheme="minorEastAsia" w:cstheme="minorEastAsia"/>
                <w:kern w:val="0"/>
                <w:sz w:val="21"/>
                <w:szCs w:val="21"/>
              </w:rPr>
            </w:pPr>
            <w:r>
              <w:rPr>
                <w:rFonts w:hint="default" w:asciiTheme="minorEastAsia" w:hAnsiTheme="minorEastAsia" w:eastAsiaTheme="minorEastAsia" w:cstheme="minorEastAsia"/>
                <w:kern w:val="0"/>
                <w:sz w:val="21"/>
                <w:szCs w:val="21"/>
              </w:rPr>
              <w:t>平台</w:t>
            </w:r>
            <w:r>
              <w:rPr>
                <w:rFonts w:hint="eastAsia" w:asciiTheme="minorEastAsia" w:hAnsiTheme="minorEastAsia" w:eastAsiaTheme="minorEastAsia" w:cstheme="minorEastAsia"/>
                <w:kern w:val="0"/>
                <w:sz w:val="21"/>
                <w:szCs w:val="21"/>
              </w:rPr>
              <w:t>集成（含网络、安全、服务器等）建设文档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1384" w:type="dxa"/>
            <w:vAlign w:val="top"/>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1</w:t>
            </w:r>
          </w:p>
        </w:tc>
        <w:tc>
          <w:tcPr>
            <w:tcW w:w="2126" w:type="dxa"/>
            <w:vMerge w:val="continue"/>
            <w:vAlign w:val="center"/>
          </w:tcPr>
          <w:p>
            <w:pPr>
              <w:jc w:val="center"/>
              <w:rPr>
                <w:rFonts w:hint="eastAsia" w:asciiTheme="minorEastAsia" w:hAnsiTheme="minorEastAsia" w:eastAsiaTheme="minorEastAsia" w:cstheme="minorEastAsia"/>
                <w:sz w:val="21"/>
                <w:szCs w:val="21"/>
              </w:rPr>
            </w:pPr>
          </w:p>
        </w:tc>
        <w:tc>
          <w:tcPr>
            <w:tcW w:w="6060" w:type="dxa"/>
            <w:vAlign w:val="top"/>
          </w:tcPr>
          <w:p>
            <w:pPr>
              <w:widowControl/>
              <w:jc w:val="left"/>
              <w:rPr>
                <w:rFonts w:hint="eastAsia" w:asciiTheme="minorEastAsia" w:hAnsiTheme="minorEastAsia" w:eastAsiaTheme="minorEastAsia" w:cstheme="minorEastAsia"/>
                <w:kern w:val="0"/>
                <w:sz w:val="21"/>
                <w:szCs w:val="21"/>
              </w:rPr>
            </w:pPr>
            <w:r>
              <w:rPr>
                <w:rFonts w:hint="default" w:asciiTheme="minorEastAsia" w:hAnsiTheme="minorEastAsia" w:eastAsiaTheme="minorEastAsia" w:cstheme="minorEastAsia"/>
                <w:kern w:val="0"/>
                <w:sz w:val="21"/>
                <w:szCs w:val="21"/>
              </w:rPr>
              <w:t>平台</w:t>
            </w:r>
            <w:r>
              <w:rPr>
                <w:rFonts w:hint="eastAsia" w:asciiTheme="minorEastAsia" w:hAnsiTheme="minorEastAsia" w:eastAsiaTheme="minorEastAsia" w:cstheme="minorEastAsia"/>
                <w:kern w:val="0"/>
                <w:sz w:val="21"/>
                <w:szCs w:val="21"/>
              </w:rPr>
              <w:t>集成测试报告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1384" w:type="dxa"/>
            <w:vAlign w:val="top"/>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2</w:t>
            </w:r>
          </w:p>
        </w:tc>
        <w:tc>
          <w:tcPr>
            <w:tcW w:w="2126" w:type="dxa"/>
            <w:vMerge w:val="continue"/>
            <w:vAlign w:val="center"/>
          </w:tcPr>
          <w:p>
            <w:pPr>
              <w:jc w:val="center"/>
              <w:rPr>
                <w:rFonts w:hint="eastAsia" w:asciiTheme="minorEastAsia" w:hAnsiTheme="minorEastAsia" w:eastAsiaTheme="minorEastAsia" w:cstheme="minorEastAsia"/>
                <w:sz w:val="21"/>
                <w:szCs w:val="21"/>
              </w:rPr>
            </w:pPr>
          </w:p>
        </w:tc>
        <w:tc>
          <w:tcPr>
            <w:tcW w:w="6060" w:type="dxa"/>
            <w:vAlign w:val="top"/>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部件、地理编码数据普查技术方案</w:t>
            </w:r>
            <w:r>
              <w:rPr>
                <w:rFonts w:hint="default" w:asciiTheme="minorEastAsia" w:hAnsiTheme="minorEastAsia" w:eastAsiaTheme="minorEastAsia" w:cstheme="minorEastAsia"/>
                <w:kern w:val="0"/>
                <w:sz w:val="21"/>
                <w:szCs w:val="21"/>
              </w:rPr>
              <w:t>（市级平台包含）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1384" w:type="dxa"/>
            <w:vAlign w:val="top"/>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3</w:t>
            </w:r>
          </w:p>
        </w:tc>
        <w:tc>
          <w:tcPr>
            <w:tcW w:w="2126" w:type="dxa"/>
            <w:vMerge w:val="continue"/>
            <w:vAlign w:val="center"/>
          </w:tcPr>
          <w:p>
            <w:pPr>
              <w:jc w:val="center"/>
              <w:rPr>
                <w:rFonts w:hint="eastAsia" w:asciiTheme="minorEastAsia" w:hAnsiTheme="minorEastAsia" w:eastAsiaTheme="minorEastAsia" w:cstheme="minorEastAsia"/>
                <w:sz w:val="21"/>
                <w:szCs w:val="21"/>
              </w:rPr>
            </w:pPr>
          </w:p>
        </w:tc>
        <w:tc>
          <w:tcPr>
            <w:tcW w:w="6060" w:type="dxa"/>
            <w:vAlign w:val="top"/>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部件、地理编码数据普查监理报告</w:t>
            </w:r>
            <w:r>
              <w:rPr>
                <w:rFonts w:hint="default" w:asciiTheme="minorEastAsia" w:hAnsiTheme="minorEastAsia" w:eastAsiaTheme="minorEastAsia" w:cstheme="minorEastAsia"/>
                <w:kern w:val="0"/>
                <w:sz w:val="21"/>
                <w:szCs w:val="21"/>
              </w:rPr>
              <w:t>（市级平台包含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1384" w:type="dxa"/>
            <w:vAlign w:val="top"/>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4</w:t>
            </w:r>
          </w:p>
        </w:tc>
        <w:tc>
          <w:tcPr>
            <w:tcW w:w="2126" w:type="dxa"/>
            <w:vMerge w:val="continue"/>
            <w:vAlign w:val="center"/>
          </w:tcPr>
          <w:p>
            <w:pPr>
              <w:jc w:val="center"/>
              <w:rPr>
                <w:rFonts w:hint="eastAsia" w:asciiTheme="minorEastAsia" w:hAnsiTheme="minorEastAsia" w:eastAsiaTheme="minorEastAsia" w:cstheme="minorEastAsia"/>
                <w:sz w:val="21"/>
                <w:szCs w:val="21"/>
              </w:rPr>
            </w:pPr>
          </w:p>
        </w:tc>
        <w:tc>
          <w:tcPr>
            <w:tcW w:w="6060" w:type="dxa"/>
            <w:vAlign w:val="top"/>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部件、地理编码数据普查验收报告</w:t>
            </w:r>
            <w:r>
              <w:rPr>
                <w:rFonts w:hint="default" w:asciiTheme="minorEastAsia" w:hAnsiTheme="minorEastAsia" w:eastAsiaTheme="minorEastAsia" w:cstheme="minorEastAsia"/>
                <w:kern w:val="0"/>
                <w:sz w:val="21"/>
                <w:szCs w:val="21"/>
              </w:rPr>
              <w:t>（市级平台包含）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1384" w:type="dxa"/>
            <w:vAlign w:val="top"/>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5</w:t>
            </w:r>
          </w:p>
        </w:tc>
        <w:tc>
          <w:tcPr>
            <w:tcW w:w="2126" w:type="dxa"/>
            <w:vMerge w:val="continue"/>
            <w:vAlign w:val="center"/>
          </w:tcPr>
          <w:p>
            <w:pPr>
              <w:jc w:val="center"/>
              <w:rPr>
                <w:rFonts w:hint="eastAsia" w:asciiTheme="minorEastAsia" w:hAnsiTheme="minorEastAsia" w:eastAsiaTheme="minorEastAsia" w:cstheme="minorEastAsia"/>
                <w:sz w:val="21"/>
                <w:szCs w:val="21"/>
              </w:rPr>
            </w:pPr>
          </w:p>
        </w:tc>
        <w:tc>
          <w:tcPr>
            <w:tcW w:w="6060" w:type="dxa"/>
            <w:vAlign w:val="top"/>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地理空间数据库建库技术总结报告</w:t>
            </w:r>
            <w:r>
              <w:rPr>
                <w:rFonts w:hint="default" w:asciiTheme="minorEastAsia" w:hAnsiTheme="minorEastAsia" w:eastAsiaTheme="minorEastAsia" w:cstheme="minorEastAsia"/>
                <w:kern w:val="0"/>
                <w:sz w:val="21"/>
                <w:szCs w:val="21"/>
              </w:rPr>
              <w:t>（市级平台包含）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1384" w:type="dxa"/>
            <w:vAlign w:val="top"/>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6</w:t>
            </w:r>
          </w:p>
        </w:tc>
        <w:tc>
          <w:tcPr>
            <w:tcW w:w="2126" w:type="dxa"/>
            <w:vMerge w:val="continue"/>
            <w:vAlign w:val="center"/>
          </w:tcPr>
          <w:p>
            <w:pPr>
              <w:jc w:val="center"/>
              <w:rPr>
                <w:rFonts w:hint="eastAsia" w:asciiTheme="minorEastAsia" w:hAnsiTheme="minorEastAsia" w:eastAsiaTheme="minorEastAsia" w:cstheme="minorEastAsia"/>
                <w:sz w:val="21"/>
                <w:szCs w:val="21"/>
              </w:rPr>
            </w:pPr>
          </w:p>
        </w:tc>
        <w:tc>
          <w:tcPr>
            <w:tcW w:w="6060" w:type="dxa"/>
            <w:vAlign w:val="top"/>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应用系统需求分析报告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1384" w:type="dxa"/>
            <w:vAlign w:val="top"/>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7</w:t>
            </w:r>
          </w:p>
        </w:tc>
        <w:tc>
          <w:tcPr>
            <w:tcW w:w="2126" w:type="dxa"/>
            <w:vMerge w:val="continue"/>
            <w:vAlign w:val="center"/>
          </w:tcPr>
          <w:p>
            <w:pPr>
              <w:jc w:val="center"/>
              <w:rPr>
                <w:rFonts w:hint="eastAsia" w:asciiTheme="minorEastAsia" w:hAnsiTheme="minorEastAsia" w:eastAsiaTheme="minorEastAsia" w:cstheme="minorEastAsia"/>
                <w:sz w:val="21"/>
                <w:szCs w:val="21"/>
              </w:rPr>
            </w:pPr>
          </w:p>
        </w:tc>
        <w:tc>
          <w:tcPr>
            <w:tcW w:w="6060" w:type="dxa"/>
            <w:vAlign w:val="top"/>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应用系统总体设计方案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1384" w:type="dxa"/>
            <w:vAlign w:val="top"/>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8</w:t>
            </w:r>
          </w:p>
        </w:tc>
        <w:tc>
          <w:tcPr>
            <w:tcW w:w="2126" w:type="dxa"/>
            <w:vMerge w:val="continue"/>
            <w:vAlign w:val="center"/>
          </w:tcPr>
          <w:p>
            <w:pPr>
              <w:jc w:val="center"/>
              <w:rPr>
                <w:rFonts w:hint="eastAsia" w:asciiTheme="minorEastAsia" w:hAnsiTheme="minorEastAsia" w:eastAsiaTheme="minorEastAsia" w:cstheme="minorEastAsia"/>
                <w:sz w:val="21"/>
                <w:szCs w:val="21"/>
              </w:rPr>
            </w:pPr>
          </w:p>
        </w:tc>
        <w:tc>
          <w:tcPr>
            <w:tcW w:w="6060" w:type="dxa"/>
            <w:vAlign w:val="top"/>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应用系统详细设计方案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1384" w:type="dxa"/>
            <w:vAlign w:val="top"/>
          </w:tcPr>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19</w:t>
            </w:r>
          </w:p>
        </w:tc>
        <w:tc>
          <w:tcPr>
            <w:tcW w:w="2126" w:type="dxa"/>
            <w:vMerge w:val="continue"/>
            <w:vAlign w:val="center"/>
          </w:tcPr>
          <w:p>
            <w:pPr>
              <w:jc w:val="center"/>
              <w:rPr>
                <w:rFonts w:hint="eastAsia" w:asciiTheme="minorEastAsia" w:hAnsiTheme="minorEastAsia" w:eastAsiaTheme="minorEastAsia" w:cstheme="minorEastAsia"/>
                <w:sz w:val="21"/>
                <w:szCs w:val="21"/>
              </w:rPr>
            </w:pPr>
          </w:p>
        </w:tc>
        <w:tc>
          <w:tcPr>
            <w:tcW w:w="6060" w:type="dxa"/>
            <w:vAlign w:val="top"/>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应用系统用户手册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1384" w:type="dxa"/>
            <w:vAlign w:val="top"/>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0</w:t>
            </w:r>
          </w:p>
        </w:tc>
        <w:tc>
          <w:tcPr>
            <w:tcW w:w="2126" w:type="dxa"/>
            <w:vMerge w:val="continue"/>
            <w:vAlign w:val="center"/>
          </w:tcPr>
          <w:p>
            <w:pPr>
              <w:jc w:val="center"/>
              <w:rPr>
                <w:rFonts w:hint="eastAsia" w:asciiTheme="minorEastAsia" w:hAnsiTheme="minorEastAsia" w:eastAsiaTheme="minorEastAsia" w:cstheme="minorEastAsia"/>
                <w:sz w:val="21"/>
                <w:szCs w:val="21"/>
              </w:rPr>
            </w:pPr>
          </w:p>
        </w:tc>
        <w:tc>
          <w:tcPr>
            <w:tcW w:w="6060" w:type="dxa"/>
            <w:vAlign w:val="top"/>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应用系统维护手册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1384" w:type="dxa"/>
            <w:vAlign w:val="top"/>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1</w:t>
            </w:r>
          </w:p>
        </w:tc>
        <w:tc>
          <w:tcPr>
            <w:tcW w:w="2126" w:type="dxa"/>
            <w:vMerge w:val="continue"/>
            <w:vAlign w:val="center"/>
          </w:tcPr>
          <w:p>
            <w:pPr>
              <w:jc w:val="center"/>
              <w:rPr>
                <w:rFonts w:hint="eastAsia" w:asciiTheme="minorEastAsia" w:hAnsiTheme="minorEastAsia" w:eastAsiaTheme="minorEastAsia" w:cstheme="minorEastAsia"/>
                <w:sz w:val="21"/>
                <w:szCs w:val="21"/>
              </w:rPr>
            </w:pPr>
          </w:p>
        </w:tc>
        <w:tc>
          <w:tcPr>
            <w:tcW w:w="6060" w:type="dxa"/>
            <w:vAlign w:val="top"/>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应用系统测试报告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1384" w:type="dxa"/>
            <w:vAlign w:val="top"/>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2</w:t>
            </w:r>
          </w:p>
        </w:tc>
        <w:tc>
          <w:tcPr>
            <w:tcW w:w="2126" w:type="dxa"/>
            <w:vMerge w:val="continue"/>
            <w:vAlign w:val="center"/>
          </w:tcPr>
          <w:p>
            <w:pPr>
              <w:jc w:val="center"/>
              <w:rPr>
                <w:rFonts w:hint="eastAsia" w:asciiTheme="minorEastAsia" w:hAnsiTheme="minorEastAsia" w:eastAsiaTheme="minorEastAsia" w:cstheme="minorEastAsia"/>
                <w:sz w:val="21"/>
                <w:szCs w:val="21"/>
              </w:rPr>
            </w:pPr>
          </w:p>
        </w:tc>
        <w:tc>
          <w:tcPr>
            <w:tcW w:w="6060" w:type="dxa"/>
            <w:vAlign w:val="top"/>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项目建设监理报告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1384" w:type="dxa"/>
            <w:vAlign w:val="top"/>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3</w:t>
            </w:r>
          </w:p>
        </w:tc>
        <w:tc>
          <w:tcPr>
            <w:tcW w:w="2126"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总结文档</w:t>
            </w:r>
          </w:p>
        </w:tc>
        <w:tc>
          <w:tcPr>
            <w:tcW w:w="6060" w:type="dxa"/>
            <w:vAlign w:val="top"/>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项目建设竣工报告（含自检意见）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1384" w:type="dxa"/>
            <w:vAlign w:val="top"/>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4</w:t>
            </w:r>
          </w:p>
        </w:tc>
        <w:tc>
          <w:tcPr>
            <w:tcW w:w="2126" w:type="dxa"/>
            <w:vMerge w:val="continue"/>
            <w:vAlign w:val="top"/>
          </w:tcPr>
          <w:p>
            <w:pPr>
              <w:jc w:val="center"/>
              <w:rPr>
                <w:rFonts w:hint="eastAsia" w:asciiTheme="minorEastAsia" w:hAnsiTheme="minorEastAsia" w:eastAsiaTheme="minorEastAsia" w:cstheme="minorEastAsia"/>
                <w:sz w:val="21"/>
                <w:szCs w:val="21"/>
              </w:rPr>
            </w:pPr>
          </w:p>
        </w:tc>
        <w:tc>
          <w:tcPr>
            <w:tcW w:w="6060" w:type="dxa"/>
            <w:vAlign w:val="top"/>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项目建设总结报告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1384" w:type="dxa"/>
            <w:tcBorders>
              <w:bottom w:val="single" w:color="auto" w:sz="4" w:space="0"/>
            </w:tcBorders>
            <w:vAlign w:val="top"/>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5</w:t>
            </w:r>
          </w:p>
        </w:tc>
        <w:tc>
          <w:tcPr>
            <w:tcW w:w="2126" w:type="dxa"/>
            <w:vMerge w:val="continue"/>
            <w:tcBorders>
              <w:bottom w:val="single" w:color="auto" w:sz="4" w:space="0"/>
            </w:tcBorders>
            <w:vAlign w:val="top"/>
          </w:tcPr>
          <w:p>
            <w:pPr>
              <w:jc w:val="center"/>
              <w:rPr>
                <w:rFonts w:hint="eastAsia" w:asciiTheme="minorEastAsia" w:hAnsiTheme="minorEastAsia" w:eastAsiaTheme="minorEastAsia" w:cstheme="minorEastAsia"/>
                <w:sz w:val="21"/>
                <w:szCs w:val="21"/>
              </w:rPr>
            </w:pPr>
          </w:p>
        </w:tc>
        <w:tc>
          <w:tcPr>
            <w:tcW w:w="6060" w:type="dxa"/>
            <w:tcBorders>
              <w:bottom w:val="single" w:color="auto" w:sz="4" w:space="0"/>
            </w:tcBorders>
            <w:vAlign w:val="top"/>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试运行情况报告（含运行效果、月度分析报告）</w:t>
            </w:r>
          </w:p>
        </w:tc>
      </w:tr>
    </w:tbl>
    <w:p>
      <w:pPr>
        <w:pStyle w:val="57"/>
        <w:keepLines w:val="0"/>
        <w:pageBreakBefore w:val="0"/>
        <w:kinsoku/>
        <w:wordWrap/>
        <w:overflowPunct/>
        <w:topLinePunct w:val="0"/>
        <w:bidi w:val="0"/>
        <w:spacing w:beforeLines="0" w:afterLines="0" w:line="360" w:lineRule="auto"/>
        <w:ind w:left="1050" w:leftChars="300" w:right="0" w:rightChars="0" w:hanging="420" w:hangingChars="200"/>
        <w:jc w:val="both"/>
        <w:textAlignment w:val="auto"/>
        <w:rPr>
          <w:rFonts w:hint="eastAsia" w:asciiTheme="minorEastAsia" w:hAnsiTheme="minorEastAsia" w:eastAsiaTheme="minorEastAsia" w:cstheme="minorEastAsia"/>
          <w:sz w:val="21"/>
          <w:szCs w:val="21"/>
          <w:lang w:eastAsia="zh-CN"/>
        </w:rPr>
      </w:pPr>
      <w:r>
        <w:rPr>
          <w:rFonts w:hint="default" w:asciiTheme="minorEastAsia" w:hAnsiTheme="minorEastAsia" w:eastAsiaTheme="minorEastAsia" w:cstheme="minorEastAsia"/>
          <w:sz w:val="21"/>
          <w:szCs w:val="21"/>
          <w:lang w:eastAsia="zh-CN"/>
        </w:rPr>
        <w:t xml:space="preserve">2） </w:t>
      </w:r>
      <w:r>
        <w:rPr>
          <w:rFonts w:hint="eastAsia" w:asciiTheme="minorEastAsia" w:hAnsiTheme="minorEastAsia" w:eastAsiaTheme="minorEastAsia" w:cstheme="minorEastAsia"/>
          <w:sz w:val="21"/>
          <w:szCs w:val="21"/>
          <w:lang w:eastAsia="zh-CN"/>
        </w:rPr>
        <w:t>文档资料应提供电子文档和纸质文档，内容应系统、完整</w:t>
      </w:r>
      <w:r>
        <w:rPr>
          <w:rFonts w:hint="default" w:asciiTheme="minorEastAsia" w:hAnsiTheme="minorEastAsia" w:eastAsiaTheme="minorEastAsia" w:cstheme="minorEastAsia"/>
          <w:sz w:val="21"/>
          <w:szCs w:val="21"/>
          <w:lang w:eastAsia="zh-CN"/>
        </w:rPr>
        <w:t>；</w:t>
      </w:r>
    </w:p>
    <w:p>
      <w:pPr>
        <w:pStyle w:val="57"/>
        <w:keepLines w:val="0"/>
        <w:pageBreakBefore w:val="0"/>
        <w:kinsoku/>
        <w:wordWrap/>
        <w:overflowPunct/>
        <w:topLinePunct w:val="0"/>
        <w:bidi w:val="0"/>
        <w:spacing w:beforeLines="0" w:afterLines="0" w:line="360" w:lineRule="auto"/>
        <w:ind w:left="1050" w:leftChars="300" w:right="0" w:rightChars="0" w:hanging="420" w:hangingChars="200"/>
        <w:jc w:val="both"/>
        <w:textAlignment w:val="auto"/>
        <w:rPr>
          <w:rFonts w:hint="eastAsia" w:asciiTheme="minorEastAsia" w:hAnsiTheme="minorEastAsia" w:eastAsiaTheme="minorEastAsia" w:cstheme="minorEastAsia"/>
          <w:sz w:val="21"/>
          <w:szCs w:val="21"/>
          <w:lang w:eastAsia="zh-CN"/>
        </w:rPr>
      </w:pPr>
      <w:r>
        <w:rPr>
          <w:rFonts w:hint="default" w:asciiTheme="minorEastAsia" w:hAnsiTheme="minorEastAsia" w:eastAsiaTheme="minorEastAsia" w:cstheme="minorEastAsia"/>
          <w:sz w:val="21"/>
          <w:szCs w:val="21"/>
          <w:lang w:eastAsia="zh-CN"/>
        </w:rPr>
        <w:t xml:space="preserve">3） </w:t>
      </w:r>
      <w:r>
        <w:rPr>
          <w:rFonts w:hint="eastAsia" w:asciiTheme="minorEastAsia" w:hAnsiTheme="minorEastAsia" w:eastAsiaTheme="minorEastAsia" w:cstheme="minorEastAsia"/>
          <w:sz w:val="21"/>
          <w:szCs w:val="21"/>
          <w:lang w:eastAsia="zh-CN"/>
        </w:rPr>
        <w:t>文档资料的编写格式、内容及质量应符合国家现行标准的规定</w:t>
      </w:r>
      <w:r>
        <w:rPr>
          <w:rFonts w:hint="default" w:asciiTheme="minorEastAsia" w:hAnsiTheme="minorEastAsia" w:eastAsiaTheme="minorEastAsia" w:cstheme="minorEastAsia"/>
          <w:sz w:val="21"/>
          <w:szCs w:val="21"/>
          <w:lang w:eastAsia="zh-CN"/>
        </w:rPr>
        <w:t>；</w:t>
      </w:r>
    </w:p>
    <w:p>
      <w:pPr>
        <w:pStyle w:val="57"/>
        <w:keepLines w:val="0"/>
        <w:pageBreakBefore w:val="0"/>
        <w:kinsoku/>
        <w:wordWrap/>
        <w:overflowPunct/>
        <w:topLinePunct w:val="0"/>
        <w:bidi w:val="0"/>
        <w:spacing w:beforeLines="0" w:afterLines="0" w:line="360" w:lineRule="auto"/>
        <w:ind w:left="1050" w:leftChars="300" w:right="0" w:rightChars="0" w:hanging="420" w:hangingChars="200"/>
        <w:jc w:val="both"/>
        <w:textAlignment w:val="auto"/>
        <w:rPr>
          <w:rFonts w:hint="eastAsia" w:asciiTheme="minorEastAsia" w:hAnsiTheme="minorEastAsia" w:eastAsiaTheme="minorEastAsia" w:cstheme="minorEastAsia"/>
          <w:sz w:val="21"/>
          <w:szCs w:val="21"/>
          <w:lang w:eastAsia="zh-CN"/>
        </w:rPr>
      </w:pPr>
      <w:r>
        <w:rPr>
          <w:rFonts w:hint="default" w:asciiTheme="minorEastAsia" w:hAnsiTheme="minorEastAsia" w:eastAsiaTheme="minorEastAsia" w:cstheme="minorEastAsia"/>
          <w:sz w:val="21"/>
          <w:szCs w:val="21"/>
          <w:lang w:eastAsia="zh-CN"/>
        </w:rPr>
        <w:t xml:space="preserve">4） </w:t>
      </w:r>
      <w:r>
        <w:rPr>
          <w:rFonts w:hint="eastAsia" w:asciiTheme="minorEastAsia" w:hAnsiTheme="minorEastAsia" w:eastAsiaTheme="minorEastAsia" w:cstheme="minorEastAsia"/>
          <w:sz w:val="21"/>
          <w:szCs w:val="21"/>
          <w:lang w:eastAsia="zh-CN"/>
        </w:rPr>
        <w:t>文档资料应字迹清晰、图表整洁，签字盖章手续完备</w:t>
      </w:r>
      <w:r>
        <w:rPr>
          <w:rFonts w:hint="default" w:asciiTheme="minorEastAsia" w:hAnsiTheme="minorEastAsia" w:eastAsiaTheme="minorEastAsia" w:cstheme="minorEastAsia"/>
          <w:sz w:val="21"/>
          <w:szCs w:val="21"/>
          <w:lang w:eastAsia="zh-CN"/>
        </w:rPr>
        <w:t>；</w:t>
      </w:r>
    </w:p>
    <w:p>
      <w:pPr>
        <w:pStyle w:val="57"/>
        <w:keepLines w:val="0"/>
        <w:pageBreakBefore w:val="0"/>
        <w:kinsoku/>
        <w:wordWrap/>
        <w:overflowPunct/>
        <w:topLinePunct w:val="0"/>
        <w:bidi w:val="0"/>
        <w:spacing w:beforeLines="0" w:afterLines="0" w:line="360" w:lineRule="auto"/>
        <w:ind w:left="1050" w:leftChars="300" w:right="0" w:rightChars="0" w:hanging="420" w:hangingChars="200"/>
        <w:jc w:val="both"/>
        <w:textAlignment w:val="auto"/>
        <w:rPr>
          <w:rFonts w:hint="eastAsia" w:asciiTheme="minorEastAsia" w:hAnsiTheme="minorEastAsia" w:eastAsiaTheme="minorEastAsia" w:cstheme="minorEastAsia"/>
          <w:sz w:val="21"/>
          <w:szCs w:val="21"/>
          <w:lang w:eastAsia="zh-CN"/>
        </w:rPr>
      </w:pPr>
      <w:r>
        <w:rPr>
          <w:rFonts w:hint="default" w:asciiTheme="minorEastAsia" w:hAnsiTheme="minorEastAsia" w:eastAsiaTheme="minorEastAsia" w:cstheme="minorEastAsia"/>
          <w:sz w:val="21"/>
          <w:szCs w:val="21"/>
          <w:lang w:eastAsia="zh-CN"/>
        </w:rPr>
        <w:t xml:space="preserve">5） </w:t>
      </w:r>
      <w:r>
        <w:rPr>
          <w:rFonts w:hint="eastAsia" w:asciiTheme="minorEastAsia" w:hAnsiTheme="minorEastAsia" w:eastAsiaTheme="minorEastAsia" w:cstheme="minorEastAsia"/>
          <w:sz w:val="21"/>
          <w:szCs w:val="21"/>
          <w:lang w:eastAsia="zh-CN"/>
        </w:rPr>
        <w:t>文档资料尺寸规格宜为A4幅面（297mm</w:t>
      </w:r>
      <w:r>
        <w:rPr>
          <w:rFonts w:hint="default" w:ascii="Arial" w:hAnsi="Arial" w:cs="Arial" w:eastAsiaTheme="minorEastAsia"/>
          <w:sz w:val="21"/>
          <w:szCs w:val="21"/>
          <w:lang w:eastAsia="zh-CN"/>
        </w:rPr>
        <w:t>×</w:t>
      </w:r>
      <w:r>
        <w:rPr>
          <w:rFonts w:hint="eastAsia" w:asciiTheme="minorEastAsia" w:hAnsiTheme="minorEastAsia" w:eastAsiaTheme="minorEastAsia" w:cstheme="minorEastAsia"/>
          <w:sz w:val="21"/>
          <w:szCs w:val="21"/>
          <w:lang w:eastAsia="zh-CN"/>
        </w:rPr>
        <w:t>210mm），图纸宜采用标准图幅。</w:t>
      </w:r>
    </w:p>
    <w:p>
      <w:pPr>
        <w:spacing w:line="360" w:lineRule="auto"/>
        <w:rPr>
          <w:rFonts w:hint="eastAsia" w:asciiTheme="minorEastAsia" w:hAnsiTheme="minorEastAsia" w:eastAsiaTheme="minorEastAsia" w:cstheme="minorEastAsia"/>
          <w:szCs w:val="21"/>
        </w:rPr>
      </w:pPr>
      <w:r>
        <w:rPr>
          <w:rFonts w:ascii="Times New Roman"/>
          <w:b/>
          <w:bCs/>
        </w:rPr>
        <w:t>B.0.</w:t>
      </w:r>
      <w:r>
        <w:rPr>
          <w:b/>
          <w:bCs/>
        </w:rPr>
        <w:t>2</w:t>
      </w:r>
      <w:r>
        <w:t xml:space="preserve">  </w:t>
      </w:r>
      <w:r>
        <w:rPr>
          <w:rFonts w:hint="default" w:asciiTheme="minorEastAsia" w:hAnsiTheme="minorEastAsia" w:eastAsiaTheme="minorEastAsia" w:cstheme="minorEastAsia"/>
          <w:szCs w:val="21"/>
        </w:rPr>
        <w:t>验收结论应符合下列规定：</w:t>
      </w:r>
    </w:p>
    <w:p>
      <w:pPr>
        <w:pStyle w:val="55"/>
        <w:numPr>
          <w:ilvl w:val="2"/>
          <w:numId w:val="0"/>
        </w:numPr>
        <w:spacing w:before="0" w:beforeLines="0" w:after="0" w:afterLines="0" w:line="360" w:lineRule="auto"/>
        <w:ind w:leftChars="0" w:firstLine="422" w:firstLineChars="200"/>
        <w:rPr>
          <w:rFonts w:hint="eastAsia" w:asciiTheme="minorEastAsia" w:hAnsiTheme="minorEastAsia" w:eastAsiaTheme="minorEastAsia" w:cstheme="minorEastAsia"/>
          <w:szCs w:val="21"/>
        </w:rPr>
      </w:pPr>
      <w:bookmarkStart w:id="596" w:name="_Toc345060223"/>
      <w:bookmarkStart w:id="597" w:name="_Toc456780244"/>
      <w:bookmarkStart w:id="598" w:name="_Toc456780200"/>
      <w:bookmarkStart w:id="599" w:name="_Toc292981318"/>
      <w:bookmarkStart w:id="600" w:name="_Toc296523095"/>
      <w:r>
        <w:rPr>
          <w:rFonts w:hint="default" w:cs="Times New Roman" w:eastAsiaTheme="minorEastAsia"/>
          <w:b/>
          <w:bCs/>
          <w:sz w:val="21"/>
          <w:szCs w:val="21"/>
          <w:lang w:eastAsia="zh-CN"/>
        </w:rPr>
        <w:t>1</w:t>
      </w:r>
      <w:r>
        <w:rPr>
          <w:rFonts w:hint="default" w:ascii="Times New Roman" w:hAnsi="Times New Roman" w:cs="Times New Roman" w:eastAsiaTheme="minorEastAsia"/>
          <w:b/>
          <w:bCs/>
          <w:sz w:val="21"/>
          <w:szCs w:val="21"/>
          <w:lang w:eastAsia="zh-CN"/>
        </w:rPr>
        <w:t xml:space="preserve">  </w:t>
      </w:r>
      <w:r>
        <w:rPr>
          <w:rFonts w:hint="eastAsia" w:asciiTheme="minorEastAsia" w:hAnsiTheme="minorEastAsia" w:eastAsiaTheme="minorEastAsia" w:cstheme="minorEastAsia"/>
          <w:szCs w:val="21"/>
        </w:rPr>
        <w:t>验收结论的主要内容包括对管理</w:t>
      </w:r>
      <w:r>
        <w:rPr>
          <w:rFonts w:hint="eastAsia" w:asciiTheme="minorEastAsia" w:hAnsiTheme="minorEastAsia" w:eastAsiaTheme="minorEastAsia" w:cstheme="minorEastAsia"/>
          <w:szCs w:val="21"/>
          <w:lang w:val="en-US" w:eastAsia="zh-CN"/>
        </w:rPr>
        <w:t>体系</w:t>
      </w:r>
      <w:r>
        <w:rPr>
          <w:rFonts w:hint="eastAsia" w:asciiTheme="minorEastAsia" w:hAnsiTheme="minorEastAsia" w:eastAsiaTheme="minorEastAsia" w:cstheme="minorEastAsia"/>
          <w:szCs w:val="21"/>
        </w:rPr>
        <w:t>、数据</w:t>
      </w:r>
      <w:r>
        <w:rPr>
          <w:rFonts w:hint="eastAsia" w:asciiTheme="minorEastAsia" w:hAnsiTheme="minorEastAsia" w:eastAsiaTheme="minorEastAsia" w:cstheme="minorEastAsia"/>
          <w:szCs w:val="21"/>
          <w:lang w:val="en-US" w:eastAsia="zh-CN"/>
        </w:rPr>
        <w:t>体系</w:t>
      </w:r>
      <w:r>
        <w:rPr>
          <w:rFonts w:hint="eastAsia" w:asciiTheme="minorEastAsia" w:hAnsiTheme="minorEastAsia" w:eastAsiaTheme="minorEastAsia" w:cstheme="minorEastAsia"/>
          <w:szCs w:val="21"/>
        </w:rPr>
        <w:t>、应用系统、运行效果和文档资料的评价意见</w:t>
      </w:r>
      <w:bookmarkEnd w:id="596"/>
      <w:bookmarkEnd w:id="597"/>
      <w:bookmarkEnd w:id="598"/>
      <w:bookmarkEnd w:id="599"/>
      <w:bookmarkEnd w:id="600"/>
      <w:r>
        <w:rPr>
          <w:rFonts w:hint="default" w:asciiTheme="minorEastAsia" w:hAnsiTheme="minorEastAsia" w:eastAsiaTheme="minorEastAsia" w:cstheme="minorEastAsia"/>
          <w:szCs w:val="21"/>
        </w:rPr>
        <w:t>；</w:t>
      </w:r>
    </w:p>
    <w:p>
      <w:pPr>
        <w:pStyle w:val="55"/>
        <w:numPr>
          <w:ilvl w:val="2"/>
          <w:numId w:val="0"/>
        </w:numPr>
        <w:spacing w:before="0" w:beforeLines="0" w:after="0" w:afterLines="0" w:line="360" w:lineRule="auto"/>
        <w:ind w:leftChars="0" w:firstLine="422" w:firstLineChars="200"/>
        <w:rPr>
          <w:rFonts w:hint="eastAsia" w:asciiTheme="minorEastAsia" w:hAnsiTheme="minorEastAsia" w:eastAsiaTheme="minorEastAsia" w:cstheme="minorEastAsia"/>
          <w:szCs w:val="21"/>
        </w:rPr>
      </w:pPr>
      <w:bookmarkStart w:id="601" w:name="_Toc292981320"/>
      <w:bookmarkStart w:id="602" w:name="_Toc456780246"/>
      <w:bookmarkStart w:id="603" w:name="_Toc296523097"/>
      <w:bookmarkStart w:id="604" w:name="_Toc456780202"/>
      <w:bookmarkStart w:id="605" w:name="_Toc345060225"/>
      <w:r>
        <w:rPr>
          <w:rFonts w:hint="default" w:cs="Times New Roman" w:eastAsiaTheme="minorEastAsia"/>
          <w:b/>
          <w:bCs/>
          <w:sz w:val="21"/>
          <w:szCs w:val="21"/>
          <w:lang w:eastAsia="zh-CN"/>
        </w:rPr>
        <w:t>2</w:t>
      </w:r>
      <w:r>
        <w:rPr>
          <w:rFonts w:hint="default" w:ascii="Times New Roman" w:hAnsi="Times New Roman" w:cs="Times New Roman" w:eastAsiaTheme="minorEastAsia"/>
          <w:b/>
          <w:bCs/>
          <w:sz w:val="21"/>
          <w:szCs w:val="21"/>
          <w:lang w:eastAsia="zh-CN"/>
        </w:rPr>
        <w:t xml:space="preserve">  </w:t>
      </w:r>
      <w:r>
        <w:rPr>
          <w:rFonts w:hint="eastAsia" w:asciiTheme="minorEastAsia" w:hAnsiTheme="minorEastAsia" w:eastAsiaTheme="minorEastAsia" w:cstheme="minorEastAsia"/>
          <w:szCs w:val="21"/>
        </w:rPr>
        <w:t>应明确给出是否通过验收的结论。</w:t>
      </w:r>
      <w:bookmarkEnd w:id="601"/>
      <w:r>
        <w:rPr>
          <w:rFonts w:hint="eastAsia" w:asciiTheme="minorEastAsia" w:hAnsiTheme="minorEastAsia" w:eastAsiaTheme="minorEastAsia" w:cstheme="minorEastAsia"/>
          <w:szCs w:val="21"/>
        </w:rPr>
        <w:t>对未通过验收的，应写明存在的主要问题并提出整改意见或建议</w:t>
      </w:r>
      <w:bookmarkEnd w:id="602"/>
      <w:bookmarkEnd w:id="603"/>
      <w:bookmarkEnd w:id="604"/>
      <w:bookmarkEnd w:id="605"/>
      <w:r>
        <w:rPr>
          <w:rFonts w:hint="default" w:asciiTheme="minorEastAsia" w:hAnsiTheme="minorEastAsia" w:eastAsiaTheme="minorEastAsia" w:cstheme="minorEastAsia"/>
          <w:szCs w:val="21"/>
        </w:rPr>
        <w:t>；</w:t>
      </w:r>
    </w:p>
    <w:p>
      <w:pPr>
        <w:pStyle w:val="55"/>
        <w:numPr>
          <w:ilvl w:val="2"/>
          <w:numId w:val="0"/>
        </w:numPr>
        <w:spacing w:before="0" w:beforeLines="0" w:after="0" w:afterLines="0" w:line="360" w:lineRule="auto"/>
        <w:ind w:leftChars="0" w:firstLine="422" w:firstLineChars="200"/>
        <w:rPr>
          <w:rFonts w:hint="default" w:asciiTheme="minorEastAsia" w:hAnsiTheme="minorEastAsia" w:eastAsiaTheme="minorEastAsia" w:cstheme="minorEastAsia"/>
          <w:szCs w:val="21"/>
        </w:rPr>
        <w:sectPr>
          <w:pgSz w:w="11850" w:h="16783"/>
          <w:pgMar w:top="1417" w:right="1134" w:bottom="1134" w:left="1417" w:header="1418" w:footer="850" w:gutter="0"/>
          <w:pgNumType w:fmt="decimal"/>
          <w:cols w:space="0" w:num="1"/>
          <w:rtlGutter w:val="0"/>
          <w:docGrid w:type="lines" w:linePitch="312" w:charSpace="0"/>
        </w:sectPr>
      </w:pPr>
      <w:bookmarkStart w:id="606" w:name="_Toc456780247"/>
      <w:bookmarkStart w:id="607" w:name="_Toc456780203"/>
      <w:r>
        <w:rPr>
          <w:rFonts w:hint="default" w:cs="Times New Roman" w:eastAsiaTheme="minorEastAsia"/>
          <w:b/>
          <w:bCs/>
          <w:sz w:val="21"/>
          <w:szCs w:val="21"/>
          <w:lang w:eastAsia="zh-CN"/>
        </w:rPr>
        <w:t>3</w:t>
      </w:r>
      <w:r>
        <w:rPr>
          <w:rFonts w:hint="default" w:ascii="Times New Roman" w:hAnsi="Times New Roman" w:cs="Times New Roman" w:eastAsiaTheme="minorEastAsia"/>
          <w:b/>
          <w:bCs/>
          <w:sz w:val="21"/>
          <w:szCs w:val="21"/>
          <w:lang w:eastAsia="zh-CN"/>
        </w:rPr>
        <w:t xml:space="preserve">  </w:t>
      </w:r>
      <w:r>
        <w:rPr>
          <w:rFonts w:hint="eastAsia" w:asciiTheme="minorEastAsia" w:hAnsiTheme="minorEastAsia" w:eastAsiaTheme="minorEastAsia" w:cstheme="minorEastAsia"/>
          <w:szCs w:val="21"/>
        </w:rPr>
        <w:t>验收结论示例参见</w:t>
      </w:r>
      <w:r>
        <w:rPr>
          <w:rFonts w:hint="default" w:asciiTheme="minorEastAsia" w:hAnsiTheme="minorEastAsia" w:eastAsiaTheme="minorEastAsia" w:cstheme="minorEastAsia"/>
          <w:szCs w:val="21"/>
        </w:rPr>
        <w:t>本标准</w:t>
      </w:r>
      <w:r>
        <w:rPr>
          <w:rFonts w:hint="eastAsia" w:asciiTheme="minorEastAsia" w:hAnsiTheme="minorEastAsia" w:eastAsiaTheme="minorEastAsia" w:cstheme="minorEastAsia"/>
          <w:szCs w:val="21"/>
        </w:rPr>
        <w:t>附录</w:t>
      </w:r>
      <w:r>
        <w:rPr>
          <w:rFonts w:hint="default" w:asciiTheme="minorEastAsia" w:hAnsiTheme="minorEastAsia" w:eastAsiaTheme="minorEastAsia" w:cstheme="minorEastAsia"/>
          <w:szCs w:val="21"/>
        </w:rPr>
        <w:t>C</w:t>
      </w:r>
      <w:bookmarkEnd w:id="606"/>
      <w:bookmarkEnd w:id="607"/>
      <w:r>
        <w:rPr>
          <w:rFonts w:hint="default" w:asciiTheme="minorEastAsia" w:hAnsiTheme="minorEastAsia" w:eastAsiaTheme="minorEastAsia" w:cstheme="minorEastAsia"/>
          <w:szCs w:val="21"/>
        </w:rPr>
        <w:t>。</w:t>
      </w:r>
    </w:p>
    <w:p>
      <w:pPr>
        <w:pStyle w:val="87"/>
        <w:rPr>
          <w:rFonts w:hint="eastAsia" w:asciiTheme="minorEastAsia" w:hAnsiTheme="minorEastAsia" w:eastAsiaTheme="minorEastAsia" w:cstheme="minorEastAsia"/>
          <w:szCs w:val="21"/>
        </w:rPr>
      </w:pPr>
      <w:bookmarkStart w:id="608" w:name="_Toc414626851"/>
      <w:bookmarkStart w:id="609" w:name="_Toc415035899"/>
      <w:bookmarkStart w:id="610" w:name="_Toc456793342"/>
      <w:bookmarkStart w:id="611" w:name="_Toc456780267"/>
      <w:bookmarkStart w:id="612" w:name="_Toc458592125"/>
      <w:bookmarkStart w:id="613" w:name="_Toc430336193"/>
      <w:bookmarkStart w:id="614" w:name="_Toc456780207"/>
      <w:bookmarkStart w:id="615" w:name="_Toc456780251"/>
      <w:bookmarkStart w:id="616" w:name="_Toc414972530"/>
      <w:r>
        <w:rPr>
          <w:rFonts w:hint="eastAsia" w:ascii="黑体" w:hAnsi="黑体" w:eastAsia="黑体" w:cs="黑体"/>
          <w:szCs w:val="21"/>
        </w:rPr>
        <w:t xml:space="preserve">  验收结论示例</w:t>
      </w:r>
    </w:p>
    <w:bookmarkEnd w:id="608"/>
    <w:bookmarkEnd w:id="609"/>
    <w:bookmarkEnd w:id="610"/>
    <w:bookmarkEnd w:id="611"/>
    <w:bookmarkEnd w:id="612"/>
    <w:bookmarkEnd w:id="613"/>
    <w:bookmarkEnd w:id="614"/>
    <w:bookmarkEnd w:id="615"/>
    <w:bookmarkEnd w:id="616"/>
    <w:p>
      <w:pPr>
        <w:pStyle w:val="65"/>
        <w:numPr>
          <w:ilvl w:val="0"/>
          <w:numId w:val="0"/>
        </w:numPr>
        <w:tabs>
          <w:tab w:val="left" w:pos="0"/>
        </w:tabs>
        <w:spacing w:before="0" w:beforeLines="0" w:after="0" w:afterLines="0" w:line="360" w:lineRule="auto"/>
        <w:jc w:val="center"/>
        <w:rPr>
          <w:rFonts w:hint="eastAsia" w:asciiTheme="minorEastAsia" w:hAnsiTheme="minorEastAsia" w:eastAsiaTheme="minorEastAsia" w:cstheme="minorEastAsia"/>
          <w:szCs w:val="21"/>
          <w:lang w:eastAsia="zh-CN"/>
        </w:rPr>
      </w:pPr>
      <w:bookmarkStart w:id="617" w:name="_Toc345060232"/>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en-US" w:eastAsia="zh-CN"/>
        </w:rPr>
        <w:t>省</w:t>
      </w:r>
      <w:r>
        <w:rPr>
          <w:rFonts w:hint="eastAsia" w:asciiTheme="minorEastAsia" w:hAnsiTheme="minorEastAsia" w:eastAsiaTheme="minorEastAsia" w:cstheme="minorEastAsia"/>
          <w:szCs w:val="21"/>
        </w:rPr>
        <w:t>××市城市</w:t>
      </w:r>
      <w:r>
        <w:rPr>
          <w:rFonts w:hint="eastAsia" w:asciiTheme="minorEastAsia" w:hAnsiTheme="minorEastAsia" w:eastAsiaTheme="minorEastAsia" w:cstheme="minorEastAsia"/>
          <w:szCs w:val="21"/>
          <w:lang w:val="en-US" w:eastAsia="zh-CN"/>
        </w:rPr>
        <w:t>综合</w:t>
      </w:r>
      <w:r>
        <w:rPr>
          <w:rFonts w:hint="eastAsia" w:asciiTheme="minorEastAsia" w:hAnsiTheme="minorEastAsia" w:eastAsiaTheme="minorEastAsia" w:cstheme="minorEastAsia"/>
          <w:szCs w:val="21"/>
        </w:rPr>
        <w:t>管理</w:t>
      </w:r>
      <w:r>
        <w:rPr>
          <w:rFonts w:hint="eastAsia" w:asciiTheme="minorEastAsia" w:hAnsiTheme="minorEastAsia" w:eastAsiaTheme="minorEastAsia" w:cstheme="minorEastAsia"/>
          <w:szCs w:val="21"/>
          <w:lang w:val="en-US" w:eastAsia="zh-CN"/>
        </w:rPr>
        <w:t>服务</w:t>
      </w:r>
      <w:bookmarkEnd w:id="617"/>
      <w:r>
        <w:rPr>
          <w:rFonts w:hint="eastAsia" w:asciiTheme="minorEastAsia" w:hAnsiTheme="minorEastAsia" w:eastAsiaTheme="minorEastAsia" w:cstheme="minorEastAsia"/>
          <w:szCs w:val="21"/>
          <w:lang w:val="en-US" w:eastAsia="zh-CN"/>
        </w:rPr>
        <w:t>平台</w:t>
      </w:r>
    </w:p>
    <w:p>
      <w:pPr>
        <w:pStyle w:val="65"/>
        <w:numPr>
          <w:ilvl w:val="0"/>
          <w:numId w:val="0"/>
        </w:numPr>
        <w:tabs>
          <w:tab w:val="left" w:pos="0"/>
        </w:tabs>
        <w:spacing w:before="0" w:beforeLines="0" w:after="0" w:afterLines="0" w:line="360" w:lineRule="auto"/>
        <w:jc w:val="center"/>
        <w:rPr>
          <w:rFonts w:hint="eastAsia" w:asciiTheme="minorEastAsia" w:hAnsiTheme="minorEastAsia" w:eastAsiaTheme="minorEastAsia" w:cstheme="minorEastAsia"/>
          <w:szCs w:val="21"/>
        </w:rPr>
      </w:pPr>
      <w:bookmarkStart w:id="618" w:name="_Toc345060233"/>
      <w:r>
        <w:rPr>
          <w:rFonts w:hint="eastAsia" w:asciiTheme="minorEastAsia" w:hAnsiTheme="minorEastAsia" w:eastAsiaTheme="minorEastAsia" w:cstheme="minorEastAsia"/>
          <w:szCs w:val="21"/>
        </w:rPr>
        <w:t>验 收 意 见</w:t>
      </w:r>
      <w:bookmarkEnd w:id="618"/>
    </w:p>
    <w:p>
      <w:pPr>
        <w:pStyle w:val="57"/>
        <w:tabs>
          <w:tab w:val="center" w:pos="4201"/>
          <w:tab w:val="right" w:leader="dot" w:pos="9298"/>
        </w:tabs>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××××年××月××日，[主管部门]在××市主持召开了“××</w:t>
      </w:r>
      <w:r>
        <w:rPr>
          <w:rFonts w:hint="eastAsia" w:asciiTheme="minorEastAsia" w:hAnsiTheme="minorEastAsia" w:eastAsiaTheme="minorEastAsia" w:cstheme="minorEastAsia"/>
          <w:szCs w:val="21"/>
        </w:rPr>
        <w:t>市城市</w:t>
      </w:r>
      <w:r>
        <w:rPr>
          <w:rFonts w:hint="eastAsia" w:asciiTheme="minorEastAsia" w:hAnsiTheme="minorEastAsia" w:eastAsiaTheme="minorEastAsia" w:cstheme="minorEastAsia"/>
          <w:szCs w:val="21"/>
          <w:lang w:val="en-US" w:eastAsia="zh-CN"/>
        </w:rPr>
        <w:t>综合</w:t>
      </w:r>
      <w:r>
        <w:rPr>
          <w:rFonts w:hint="eastAsia" w:asciiTheme="minorEastAsia" w:hAnsiTheme="minorEastAsia" w:eastAsiaTheme="minorEastAsia" w:cstheme="minorEastAsia"/>
          <w:szCs w:val="21"/>
        </w:rPr>
        <w:t>管理</w:t>
      </w:r>
      <w:r>
        <w:rPr>
          <w:rFonts w:hint="eastAsia" w:asciiTheme="minorEastAsia" w:hAnsiTheme="minorEastAsia" w:eastAsiaTheme="minorEastAsia" w:cstheme="minorEastAsia"/>
          <w:szCs w:val="21"/>
          <w:lang w:val="en-US" w:eastAsia="zh-CN"/>
        </w:rPr>
        <w:t>服务平台”专家验收会。验收专家（名单附后）听取了</w:t>
      </w:r>
      <w:r>
        <w:rPr>
          <w:rFonts w:hint="default" w:asciiTheme="minorEastAsia" w:hAnsiTheme="minorEastAsia" w:eastAsiaTheme="minorEastAsia" w:cstheme="minorEastAsia"/>
          <w:szCs w:val="21"/>
          <w:lang w:eastAsia="zh-CN"/>
        </w:rPr>
        <w:t>平台</w:t>
      </w:r>
      <w:r>
        <w:rPr>
          <w:rFonts w:hint="eastAsia" w:asciiTheme="minorEastAsia" w:hAnsiTheme="minorEastAsia" w:eastAsiaTheme="minorEastAsia" w:cstheme="minorEastAsia"/>
          <w:szCs w:val="21"/>
          <w:lang w:val="en-US" w:eastAsia="zh-CN"/>
        </w:rPr>
        <w:t>建设和运行报告，观看了</w:t>
      </w:r>
      <w:r>
        <w:rPr>
          <w:rFonts w:hint="default" w:asciiTheme="minorEastAsia" w:hAnsiTheme="minorEastAsia" w:eastAsiaTheme="minorEastAsia" w:cstheme="minorEastAsia"/>
          <w:szCs w:val="21"/>
          <w:lang w:eastAsia="zh-CN"/>
        </w:rPr>
        <w:t>平台</w:t>
      </w:r>
      <w:r>
        <w:rPr>
          <w:rFonts w:hint="eastAsia" w:asciiTheme="minorEastAsia" w:hAnsiTheme="minorEastAsia" w:eastAsiaTheme="minorEastAsia" w:cstheme="minorEastAsia"/>
          <w:szCs w:val="21"/>
          <w:lang w:val="en-US" w:eastAsia="zh-CN"/>
        </w:rPr>
        <w:t>演示，审阅了相关文档，进行了质询，对市容环境、街面秩序以及</w:t>
      </w:r>
      <w:r>
        <w:rPr>
          <w:rFonts w:hint="default" w:asciiTheme="minorEastAsia" w:hAnsiTheme="minorEastAsia" w:eastAsiaTheme="minorEastAsia" w:cstheme="minorEastAsia"/>
          <w:szCs w:val="21"/>
          <w:lang w:eastAsia="zh-CN"/>
        </w:rPr>
        <w:t>平台</w:t>
      </w:r>
      <w:r>
        <w:rPr>
          <w:rFonts w:hint="eastAsia" w:asciiTheme="minorEastAsia" w:hAnsiTheme="minorEastAsia" w:eastAsiaTheme="minorEastAsia" w:cstheme="minorEastAsia"/>
          <w:szCs w:val="21"/>
          <w:lang w:val="en-US" w:eastAsia="zh-CN"/>
        </w:rPr>
        <w:t>业务化运行等进行了现场察看。经质询和讨论，形成如下验收意见：</w:t>
      </w:r>
    </w:p>
    <w:p>
      <w:pPr>
        <w:pStyle w:val="57"/>
        <w:numPr>
          <w:ilvl w:val="0"/>
          <w:numId w:val="40"/>
        </w:numPr>
        <w:spacing w:line="360" w:lineRule="auto"/>
        <w:ind w:left="851" w:hanging="446" w:firstLineChars="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提供的文档资料齐全，符合验收要求。</w:t>
      </w:r>
    </w:p>
    <w:p>
      <w:pPr>
        <w:pStyle w:val="57"/>
        <w:numPr>
          <w:ilvl w:val="0"/>
          <w:numId w:val="40"/>
        </w:numPr>
        <w:spacing w:line="360" w:lineRule="auto"/>
        <w:ind w:left="851" w:hanging="446" w:firstLineChars="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建立了相对独立的城市综合管理</w:t>
      </w:r>
      <w:r>
        <w:rPr>
          <w:rFonts w:hint="default" w:asciiTheme="minorEastAsia" w:hAnsiTheme="minorEastAsia" w:eastAsiaTheme="minorEastAsia" w:cstheme="minorEastAsia"/>
          <w:szCs w:val="21"/>
          <w:lang w:eastAsia="zh-CN"/>
        </w:rPr>
        <w:t>服务</w:t>
      </w:r>
      <w:r>
        <w:rPr>
          <w:rFonts w:hint="eastAsia" w:asciiTheme="minorEastAsia" w:hAnsiTheme="minorEastAsia" w:eastAsiaTheme="minorEastAsia" w:cstheme="minorEastAsia"/>
          <w:szCs w:val="21"/>
          <w:lang w:val="en-US" w:eastAsia="zh-CN"/>
        </w:rPr>
        <w:t>监督指挥机构，制定并执行了有效的监督制度、处置制度和绩效</w:t>
      </w:r>
      <w:r>
        <w:rPr>
          <w:rFonts w:hint="default" w:asciiTheme="minorEastAsia" w:hAnsiTheme="minorEastAsia" w:eastAsiaTheme="minorEastAsia" w:cstheme="minorEastAsia"/>
          <w:szCs w:val="21"/>
          <w:lang w:eastAsia="zh-CN"/>
        </w:rPr>
        <w:t>考核</w:t>
      </w:r>
      <w:r>
        <w:rPr>
          <w:rFonts w:hint="eastAsia" w:asciiTheme="minorEastAsia" w:hAnsiTheme="minorEastAsia" w:eastAsiaTheme="minorEastAsia" w:cstheme="minorEastAsia"/>
          <w:szCs w:val="21"/>
          <w:lang w:val="en-US" w:eastAsia="zh-CN"/>
        </w:rPr>
        <w:t>制度，城市综合管理</w:t>
      </w:r>
      <w:r>
        <w:rPr>
          <w:rFonts w:hint="default" w:asciiTheme="minorEastAsia" w:hAnsiTheme="minorEastAsia" w:eastAsiaTheme="minorEastAsia" w:cstheme="minorEastAsia"/>
          <w:szCs w:val="21"/>
          <w:lang w:eastAsia="zh-CN"/>
        </w:rPr>
        <w:t>服务</w:t>
      </w:r>
      <w:r>
        <w:rPr>
          <w:rFonts w:hint="eastAsia" w:asciiTheme="minorEastAsia" w:hAnsiTheme="minorEastAsia" w:eastAsiaTheme="minorEastAsia" w:cstheme="minorEastAsia"/>
          <w:szCs w:val="21"/>
          <w:lang w:val="en-US" w:eastAsia="zh-CN"/>
        </w:rPr>
        <w:t>效果已经显现，在××试运行期内，立案率达到××％，结案率达到××％，各项工作机制得到建立和落实，并形成了城市管理长效机制。经现场抽样考察，市容环境整洁，街面秩序良好，</w:t>
      </w:r>
      <w:r>
        <w:rPr>
          <w:rFonts w:hint="default" w:asciiTheme="minorEastAsia" w:hAnsiTheme="minorEastAsia" w:eastAsiaTheme="minorEastAsia" w:cstheme="minorEastAsia"/>
          <w:szCs w:val="21"/>
          <w:lang w:eastAsia="zh-CN"/>
        </w:rPr>
        <w:t>平台</w:t>
      </w:r>
      <w:r>
        <w:rPr>
          <w:rFonts w:hint="eastAsia" w:asciiTheme="minorEastAsia" w:hAnsiTheme="minorEastAsia" w:eastAsiaTheme="minorEastAsia" w:cstheme="minorEastAsia"/>
          <w:szCs w:val="21"/>
          <w:lang w:val="en-US" w:eastAsia="zh-CN"/>
        </w:rPr>
        <w:t>操作熟练。</w:t>
      </w:r>
    </w:p>
    <w:p>
      <w:pPr>
        <w:pStyle w:val="57"/>
        <w:numPr>
          <w:ilvl w:val="0"/>
          <w:numId w:val="40"/>
        </w:numPr>
        <w:spacing w:line="360" w:lineRule="auto"/>
        <w:ind w:left="851" w:hanging="446" w:firstLineChars="0"/>
        <w:rPr>
          <w:rFonts w:hint="eastAsia" w:asciiTheme="minorEastAsia" w:hAnsiTheme="minorEastAsia" w:eastAsiaTheme="minorEastAsia" w:cstheme="minorEastAsia"/>
          <w:szCs w:val="21"/>
          <w:lang w:val="en-US" w:eastAsia="zh-CN"/>
        </w:rPr>
      </w:pPr>
      <w:r>
        <w:rPr>
          <w:rFonts w:hint="default" w:asciiTheme="minorEastAsia" w:hAnsiTheme="minorEastAsia" w:eastAsiaTheme="minorEastAsia" w:cstheme="minorEastAsia"/>
          <w:szCs w:val="21"/>
        </w:rPr>
        <w:t>平台</w:t>
      </w:r>
      <w:r>
        <w:rPr>
          <w:rFonts w:hint="eastAsia" w:asciiTheme="minorEastAsia" w:hAnsiTheme="minorEastAsia" w:eastAsiaTheme="minorEastAsia" w:cstheme="minorEastAsia"/>
          <w:szCs w:val="21"/>
        </w:rPr>
        <w:t>包括了</w:t>
      </w:r>
      <w:r>
        <w:rPr>
          <w:rFonts w:hint="eastAsia" w:asciiTheme="minorEastAsia" w:hAnsiTheme="minorEastAsia" w:eastAsiaTheme="minorEastAsia" w:cstheme="minorEastAsia"/>
          <w:color w:val="auto"/>
          <w:sz w:val="21"/>
          <w:szCs w:val="21"/>
        </w:rPr>
        <w:t>指挥协调、行业应用、公众服务、数据汇聚和数据交换等系统，共用国家平台的</w:t>
      </w:r>
      <w:r>
        <w:rPr>
          <w:rFonts w:hint="default" w:asciiTheme="minorEastAsia" w:hAnsiTheme="minorEastAsia" w:eastAsiaTheme="minorEastAsia" w:cstheme="minorEastAsia"/>
          <w:color w:val="auto"/>
          <w:sz w:val="21"/>
          <w:szCs w:val="21"/>
        </w:rPr>
        <w:t>业务指导系统</w:t>
      </w:r>
      <w:r>
        <w:rPr>
          <w:rFonts w:hint="eastAsia" w:asciiTheme="minorEastAsia" w:hAnsiTheme="minorEastAsia" w:eastAsiaTheme="minorEastAsia" w:cstheme="minorEastAsia"/>
          <w:szCs w:val="21"/>
        </w:rPr>
        <w:t>，并符合</w:t>
      </w:r>
      <w:r>
        <w:rPr>
          <w:rFonts w:hint="default" w:asciiTheme="minorEastAsia" w:hAnsiTheme="minorEastAsia" w:eastAsiaTheme="minorEastAsia" w:cstheme="minorEastAsia"/>
          <w:szCs w:val="21"/>
          <w:lang w:eastAsia="zh-CN"/>
        </w:rPr>
        <w:t>现行行业标准《城市综合管理服务平台技术标准》第3章</w:t>
      </w:r>
      <w:r>
        <w:rPr>
          <w:rFonts w:hint="eastAsia" w:asciiTheme="minorEastAsia" w:hAnsiTheme="minorEastAsia" w:eastAsiaTheme="minorEastAsia" w:cstheme="minorEastAsia"/>
          <w:szCs w:val="21"/>
        </w:rPr>
        <w:t>的要求。</w:t>
      </w:r>
    </w:p>
    <w:p>
      <w:pPr>
        <w:pStyle w:val="57"/>
        <w:numPr>
          <w:ilvl w:val="0"/>
          <w:numId w:val="40"/>
        </w:numPr>
        <w:spacing w:line="360" w:lineRule="auto"/>
        <w:ind w:left="851" w:hanging="446" w:firstLineChars="0"/>
        <w:rPr>
          <w:rFonts w:hint="eastAsia" w:asciiTheme="minorEastAsia" w:hAnsiTheme="minorEastAsia" w:eastAsiaTheme="minorEastAsia" w:cstheme="minorEastAsia"/>
          <w:szCs w:val="21"/>
          <w:lang w:val="en-US" w:eastAsia="zh-CN"/>
        </w:rPr>
      </w:pPr>
      <w:r>
        <w:rPr>
          <w:rFonts w:hint="default" w:asciiTheme="minorEastAsia" w:hAnsiTheme="minorEastAsia" w:eastAsiaTheme="minorEastAsia" w:cstheme="minorEastAsia"/>
          <w:szCs w:val="21"/>
          <w:lang w:eastAsia="zh-CN"/>
        </w:rPr>
        <w:t>平台</w:t>
      </w:r>
      <w:r>
        <w:rPr>
          <w:rFonts w:hint="eastAsia" w:asciiTheme="minorEastAsia" w:hAnsiTheme="minorEastAsia" w:eastAsiaTheme="minorEastAsia" w:cstheme="minorEastAsia"/>
          <w:szCs w:val="21"/>
          <w:lang w:val="en-US" w:eastAsia="zh-CN"/>
        </w:rPr>
        <w:t>汇聚了包括</w:t>
      </w:r>
      <w:r>
        <w:rPr>
          <w:rFonts w:hint="eastAsia" w:asciiTheme="minorEastAsia" w:hAnsiTheme="minorEastAsia" w:eastAsiaTheme="minorEastAsia" w:cstheme="minorEastAsia"/>
          <w:sz w:val="21"/>
          <w:szCs w:val="21"/>
        </w:rPr>
        <w:t>城市管理基础、城市部件事件监管、</w:t>
      </w:r>
      <w:r>
        <w:rPr>
          <w:rFonts w:hint="default" w:asciiTheme="minorEastAsia" w:hAnsiTheme="minorEastAsia" w:eastAsiaTheme="minorEastAsia" w:cstheme="minorEastAsia"/>
          <w:sz w:val="21"/>
          <w:szCs w:val="21"/>
        </w:rPr>
        <w:t>城市管理行业应用</w:t>
      </w:r>
      <w:r>
        <w:rPr>
          <w:rFonts w:hint="eastAsia" w:asciiTheme="minorEastAsia" w:hAnsiTheme="minorEastAsia" w:eastAsiaTheme="minorEastAsia" w:cstheme="minorEastAsia"/>
          <w:sz w:val="21"/>
          <w:szCs w:val="21"/>
        </w:rPr>
        <w:t>、相关行业、</w:t>
      </w:r>
      <w:r>
        <w:rPr>
          <w:rFonts w:hint="default" w:asciiTheme="minorEastAsia" w:hAnsiTheme="minorEastAsia" w:eastAsiaTheme="minorEastAsia" w:cstheme="minorEastAsia"/>
          <w:sz w:val="21"/>
          <w:szCs w:val="21"/>
        </w:rPr>
        <w:t>公众诉求</w:t>
      </w:r>
      <w:r>
        <w:rPr>
          <w:rFonts w:hint="eastAsia" w:asciiTheme="minorEastAsia" w:hAnsiTheme="minorEastAsia" w:eastAsiaTheme="minorEastAsia" w:cstheme="minorEastAsia"/>
          <w:sz w:val="21"/>
          <w:szCs w:val="21"/>
        </w:rPr>
        <w:t>、网络舆情等</w:t>
      </w:r>
      <w:r>
        <w:rPr>
          <w:rFonts w:hint="default" w:asciiTheme="minorEastAsia" w:hAnsiTheme="minorEastAsia" w:eastAsiaTheme="minorEastAsia" w:cstheme="minorEastAsia"/>
          <w:sz w:val="21"/>
          <w:szCs w:val="21"/>
        </w:rPr>
        <w:t>数据</w:t>
      </w:r>
      <w:r>
        <w:rPr>
          <w:rFonts w:hint="eastAsia" w:asciiTheme="minorEastAsia" w:hAnsiTheme="minorEastAsia" w:eastAsiaTheme="minorEastAsia" w:cstheme="minorEastAsia"/>
          <w:szCs w:val="21"/>
          <w:lang w:val="en-US" w:eastAsia="zh-CN"/>
        </w:rPr>
        <w:t>，数据覆盖了整个建成区范围，具有良好的现势性，并符合</w:t>
      </w:r>
      <w:r>
        <w:rPr>
          <w:rFonts w:hint="default" w:asciiTheme="minorEastAsia" w:hAnsiTheme="minorEastAsia" w:eastAsiaTheme="minorEastAsia" w:cstheme="minorEastAsia"/>
          <w:szCs w:val="21"/>
          <w:lang w:eastAsia="zh-CN"/>
        </w:rPr>
        <w:t>现行行业标准《城市综合管理服务平台技术标准》</w:t>
      </w:r>
      <w:r>
        <w:rPr>
          <w:rFonts w:hint="eastAsia" w:asciiTheme="minorEastAsia" w:hAnsiTheme="minorEastAsia" w:eastAsiaTheme="minorEastAsia" w:cstheme="minorEastAsia"/>
          <w:szCs w:val="21"/>
          <w:lang w:val="en-US" w:eastAsia="zh-CN"/>
        </w:rPr>
        <w:t>第</w:t>
      </w:r>
      <w:r>
        <w:rPr>
          <w:rFonts w:hint="default" w:asciiTheme="minorEastAsia" w:hAnsiTheme="minorEastAsia" w:eastAsiaTheme="minorEastAsia" w:cstheme="minorEastAsia"/>
          <w:szCs w:val="21"/>
          <w:lang w:eastAsia="zh-CN"/>
        </w:rPr>
        <w:t>4</w:t>
      </w:r>
      <w:r>
        <w:rPr>
          <w:rFonts w:hint="eastAsia" w:asciiTheme="minorEastAsia" w:hAnsiTheme="minorEastAsia" w:eastAsiaTheme="minorEastAsia" w:cstheme="minorEastAsia"/>
          <w:szCs w:val="21"/>
          <w:lang w:val="en-US" w:eastAsia="zh-CN"/>
        </w:rPr>
        <w:t>章的要求。</w:t>
      </w:r>
    </w:p>
    <w:p>
      <w:pPr>
        <w:pStyle w:val="57"/>
        <w:numPr>
          <w:ilvl w:val="0"/>
          <w:numId w:val="40"/>
        </w:numPr>
        <w:spacing w:line="360" w:lineRule="auto"/>
        <w:ind w:left="851" w:hanging="446" w:firstLineChars="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经过×个月的试运行，</w:t>
      </w:r>
      <w:r>
        <w:rPr>
          <w:rFonts w:hint="default" w:asciiTheme="minorEastAsia" w:hAnsiTheme="minorEastAsia" w:eastAsiaTheme="minorEastAsia" w:cstheme="minorEastAsia"/>
          <w:szCs w:val="21"/>
          <w:lang w:eastAsia="zh-CN"/>
        </w:rPr>
        <w:t>平台</w:t>
      </w:r>
      <w:r>
        <w:rPr>
          <w:rFonts w:hint="eastAsia" w:asciiTheme="minorEastAsia" w:hAnsiTheme="minorEastAsia" w:eastAsiaTheme="minorEastAsia" w:cstheme="minorEastAsia"/>
          <w:szCs w:val="21"/>
          <w:lang w:val="en-US" w:eastAsia="zh-CN"/>
        </w:rPr>
        <w:t>性能稳定，符合相关标准及项目招标文件、合同规定的各项要求，能满足用户的实际需求。</w:t>
      </w:r>
    </w:p>
    <w:p>
      <w:pPr>
        <w:pStyle w:val="57"/>
        <w:tabs>
          <w:tab w:val="center" w:pos="4201"/>
          <w:tab w:val="right" w:leader="dot" w:pos="9298"/>
        </w:tabs>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综上所述，验收专家组同意该项目通过验收。</w:t>
      </w:r>
    </w:p>
    <w:p>
      <w:pPr>
        <w:pStyle w:val="57"/>
        <w:tabs>
          <w:tab w:val="center" w:pos="4201"/>
          <w:tab w:val="right" w:leader="dot" w:pos="9298"/>
        </w:tabs>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建议××××××××。</w:t>
      </w:r>
    </w:p>
    <w:p>
      <w:pPr>
        <w:pStyle w:val="57"/>
        <w:tabs>
          <w:tab w:val="center" w:pos="4201"/>
          <w:tab w:val="right" w:leader="dot" w:pos="9298"/>
        </w:tabs>
        <w:spacing w:line="360" w:lineRule="auto"/>
        <w:rPr>
          <w:rFonts w:hint="eastAsia" w:asciiTheme="minorEastAsia" w:hAnsiTheme="minorEastAsia" w:eastAsiaTheme="minorEastAsia" w:cstheme="minorEastAsia"/>
          <w:szCs w:val="21"/>
          <w:lang w:val="en-US" w:eastAsia="zh-CN"/>
        </w:rPr>
      </w:pPr>
    </w:p>
    <w:p>
      <w:pPr>
        <w:pStyle w:val="57"/>
        <w:tabs>
          <w:tab w:val="center" w:pos="4201"/>
          <w:tab w:val="right" w:leader="dot" w:pos="9298"/>
        </w:tabs>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 xml:space="preserve">                                                    验收专家组组长：××××</w:t>
      </w:r>
    </w:p>
    <w:p>
      <w:pPr>
        <w:pStyle w:val="57"/>
        <w:tabs>
          <w:tab w:val="center" w:pos="4201"/>
          <w:tab w:val="right" w:leader="dot" w:pos="9298"/>
        </w:tabs>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 xml:space="preserve">                                                    成员：××××</w:t>
      </w:r>
    </w:p>
    <w:p>
      <w:pPr>
        <w:pStyle w:val="57"/>
        <w:tabs>
          <w:tab w:val="center" w:pos="4201"/>
          <w:tab w:val="right" w:leader="dot" w:pos="9298"/>
        </w:tabs>
        <w:spacing w:line="360" w:lineRule="auto"/>
      </w:pPr>
      <w:r>
        <w:rPr>
          <w:rFonts w:hint="eastAsia" w:asciiTheme="minorEastAsia" w:hAnsiTheme="minorEastAsia" w:eastAsiaTheme="minorEastAsia" w:cstheme="minorEastAsia"/>
          <w:szCs w:val="21"/>
        </w:rPr>
        <w:t xml:space="preserve">                                                   ××××年××月××日</w:t>
      </w:r>
    </w:p>
    <w:p>
      <w:pPr>
        <w:pStyle w:val="58"/>
        <w:keepNext/>
        <w:widowControl w:val="0"/>
        <w:adjustRightInd w:val="0"/>
        <w:snapToGrid w:val="0"/>
        <w:spacing w:line="360" w:lineRule="auto"/>
        <w:ind w:firstLine="0" w:firstLineChars="0"/>
        <w:rPr>
          <w:rFonts w:hint="eastAsia"/>
          <w:szCs w:val="21"/>
        </w:rPr>
      </w:pPr>
    </w:p>
    <w:p>
      <w:pPr>
        <w:pStyle w:val="58"/>
        <w:keepNext/>
        <w:widowControl w:val="0"/>
        <w:adjustRightInd w:val="0"/>
        <w:snapToGrid w:val="0"/>
        <w:spacing w:line="360" w:lineRule="auto"/>
        <w:ind w:firstLine="0" w:firstLineChars="0"/>
        <w:rPr>
          <w:rFonts w:hint="eastAsia"/>
          <w:szCs w:val="21"/>
        </w:rPr>
        <w:sectPr>
          <w:pgSz w:w="11850" w:h="16783"/>
          <w:pgMar w:top="1417" w:right="1134" w:bottom="1134" w:left="1417" w:header="1418" w:footer="850" w:gutter="0"/>
          <w:pgNumType w:fmt="decimal"/>
          <w:cols w:space="0" w:num="1"/>
          <w:rtlGutter w:val="0"/>
          <w:docGrid w:type="lines" w:linePitch="312" w:charSpace="0"/>
        </w:sectPr>
      </w:pPr>
    </w:p>
    <w:p>
      <w:pPr>
        <w:pStyle w:val="58"/>
        <w:keepNext/>
        <w:widowControl w:val="0"/>
        <w:adjustRightInd w:val="0"/>
        <w:snapToGrid w:val="0"/>
        <w:spacing w:line="360" w:lineRule="auto"/>
        <w:ind w:firstLine="0" w:firstLineChars="0"/>
        <w:rPr>
          <w:rFonts w:hint="eastAsia"/>
          <w:szCs w:val="21"/>
        </w:rPr>
      </w:pPr>
    </w:p>
    <w:p>
      <w:pPr>
        <w:keepNext/>
        <w:adjustRightInd w:val="0"/>
        <w:snapToGrid w:val="0"/>
        <w:spacing w:line="360" w:lineRule="auto"/>
        <w:rPr>
          <w:sz w:val="24"/>
        </w:rPr>
      </w:pPr>
    </w:p>
    <w:bookmarkEnd w:id="583"/>
    <w:p>
      <w:pPr>
        <w:pStyle w:val="4"/>
        <w:keepLines w:val="0"/>
        <w:numPr>
          <w:ilvl w:val="0"/>
          <w:numId w:val="0"/>
        </w:numPr>
        <w:adjustRightInd w:val="0"/>
        <w:snapToGrid w:val="0"/>
        <w:spacing w:before="0" w:after="0" w:line="360" w:lineRule="auto"/>
        <w:jc w:val="center"/>
        <w:rPr>
          <w:rFonts w:ascii="宋体"/>
        </w:rPr>
      </w:pPr>
      <w:bookmarkStart w:id="619" w:name="_Toc503315012"/>
      <w:bookmarkStart w:id="620" w:name="_Toc1618698967"/>
      <w:bookmarkStart w:id="621" w:name="_Toc257779627"/>
      <w:bookmarkStart w:id="622" w:name="_Toc257711844"/>
      <w:bookmarkStart w:id="623" w:name="_Toc1142629484"/>
      <w:bookmarkStart w:id="624" w:name="_Toc260766864"/>
      <w:bookmarkStart w:id="625" w:name="_Toc1340917757"/>
      <w:bookmarkStart w:id="626" w:name="_Toc2000526538"/>
      <w:r>
        <w:rPr>
          <w:rFonts w:ascii="宋体"/>
        </w:rPr>
        <w:t>本标准用词说明</w:t>
      </w:r>
      <w:bookmarkEnd w:id="584"/>
      <w:bookmarkEnd w:id="585"/>
      <w:bookmarkEnd w:id="586"/>
      <w:bookmarkEnd w:id="619"/>
      <w:bookmarkEnd w:id="620"/>
      <w:bookmarkEnd w:id="621"/>
      <w:bookmarkEnd w:id="622"/>
      <w:bookmarkEnd w:id="623"/>
      <w:bookmarkEnd w:id="624"/>
      <w:bookmarkEnd w:id="625"/>
      <w:bookmarkEnd w:id="626"/>
    </w:p>
    <w:p>
      <w:pPr>
        <w:keepNext/>
        <w:adjustRightInd w:val="0"/>
        <w:snapToGrid w:val="0"/>
        <w:spacing w:line="360" w:lineRule="auto"/>
        <w:jc w:val="center"/>
        <w:rPr>
          <w:b/>
        </w:rPr>
      </w:pPr>
    </w:p>
    <w:p>
      <w:pPr>
        <w:ind w:left="432" w:hanging="432"/>
      </w:pPr>
    </w:p>
    <w:p>
      <w:pPr>
        <w:pStyle w:val="22"/>
        <w:keepNext/>
        <w:adjustRightInd w:val="0"/>
        <w:snapToGrid w:val="0"/>
        <w:spacing w:beforeLines="0" w:afterLines="0"/>
        <w:ind w:left="0" w:leftChars="0" w:firstLine="482" w:firstLineChars="200"/>
        <w:rPr>
          <w:sz w:val="24"/>
        </w:rPr>
      </w:pPr>
      <w:r>
        <w:rPr>
          <w:b/>
          <w:sz w:val="24"/>
        </w:rPr>
        <w:t xml:space="preserve">1  </w:t>
      </w:r>
      <w:r>
        <w:rPr>
          <w:sz w:val="24"/>
        </w:rPr>
        <w:t>为便于在执行本标准条文时区别对待，对要求严格程度不同的用词说明如下：</w:t>
      </w:r>
    </w:p>
    <w:p>
      <w:pPr>
        <w:pStyle w:val="22"/>
        <w:keepNext/>
        <w:numPr>
          <w:ilvl w:val="-1"/>
          <w:numId w:val="0"/>
        </w:numPr>
        <w:adjustRightInd w:val="0"/>
        <w:snapToGrid w:val="0"/>
        <w:spacing w:beforeLines="0" w:afterLines="0"/>
        <w:ind w:left="0" w:leftChars="0" w:firstLine="720" w:firstLineChars="300"/>
        <w:rPr>
          <w:sz w:val="24"/>
        </w:rPr>
      </w:pPr>
      <w:r>
        <w:rPr>
          <w:sz w:val="24"/>
        </w:rPr>
        <w:t>1） 表示很严格，非</w:t>
      </w:r>
      <w:r>
        <w:rPr>
          <w:rFonts w:hint="eastAsia"/>
          <w:sz w:val="24"/>
        </w:rPr>
        <w:t>这样</w:t>
      </w:r>
      <w:r>
        <w:rPr>
          <w:sz w:val="24"/>
        </w:rPr>
        <w:t>做不可的：</w:t>
      </w:r>
    </w:p>
    <w:p>
      <w:pPr>
        <w:pStyle w:val="22"/>
        <w:keepNext/>
        <w:adjustRightInd w:val="0"/>
        <w:snapToGrid w:val="0"/>
        <w:spacing w:beforeLines="0" w:afterLines="0"/>
        <w:ind w:left="0" w:leftChars="0" w:firstLine="1200" w:firstLineChars="500"/>
        <w:rPr>
          <w:sz w:val="24"/>
        </w:rPr>
      </w:pPr>
      <w:r>
        <w:rPr>
          <w:sz w:val="24"/>
        </w:rPr>
        <w:t>正</w:t>
      </w:r>
      <w:r>
        <w:rPr>
          <w:rFonts w:hint="eastAsia"/>
          <w:sz w:val="24"/>
        </w:rPr>
        <w:t>面</w:t>
      </w:r>
      <w:r>
        <w:rPr>
          <w:sz w:val="24"/>
        </w:rPr>
        <w:t>用词采用</w:t>
      </w:r>
      <w:r>
        <w:rPr>
          <w:rFonts w:hint="eastAsia" w:ascii="宋体" w:hAnsi="宋体" w:eastAsia="宋体" w:cs="宋体"/>
          <w:b w:val="0"/>
          <w:bCs/>
          <w:sz w:val="24"/>
        </w:rPr>
        <w:t>“</w:t>
      </w:r>
      <w:r>
        <w:rPr>
          <w:sz w:val="24"/>
        </w:rPr>
        <w:t>必须</w:t>
      </w:r>
      <w:r>
        <w:rPr>
          <w:rFonts w:hint="eastAsia" w:ascii="宋体" w:hAnsi="宋体" w:eastAsia="宋体" w:cs="宋体"/>
          <w:b w:val="0"/>
          <w:bCs/>
          <w:sz w:val="24"/>
        </w:rPr>
        <w:t>”</w:t>
      </w:r>
      <w:r>
        <w:rPr>
          <w:sz w:val="24"/>
        </w:rPr>
        <w:t>，反</w:t>
      </w:r>
      <w:r>
        <w:rPr>
          <w:rFonts w:hint="eastAsia"/>
          <w:sz w:val="24"/>
        </w:rPr>
        <w:t>面</w:t>
      </w:r>
      <w:r>
        <w:rPr>
          <w:sz w:val="24"/>
        </w:rPr>
        <w:t>词采用</w:t>
      </w:r>
      <w:r>
        <w:rPr>
          <w:rFonts w:hint="eastAsia" w:ascii="宋体" w:hAnsi="宋体" w:eastAsia="宋体" w:cs="宋体"/>
          <w:b w:val="0"/>
          <w:bCs/>
          <w:sz w:val="24"/>
        </w:rPr>
        <w:t>“</w:t>
      </w:r>
      <w:r>
        <w:rPr>
          <w:sz w:val="24"/>
        </w:rPr>
        <w:t>严禁</w:t>
      </w:r>
      <w:r>
        <w:rPr>
          <w:rFonts w:hint="eastAsia" w:ascii="宋体" w:hAnsi="宋体" w:eastAsia="宋体" w:cs="宋体"/>
          <w:b w:val="0"/>
          <w:bCs/>
          <w:sz w:val="24"/>
        </w:rPr>
        <w:t>”</w:t>
      </w:r>
      <w:r>
        <w:rPr>
          <w:sz w:val="24"/>
        </w:rPr>
        <w:t>；</w:t>
      </w:r>
    </w:p>
    <w:p>
      <w:pPr>
        <w:pStyle w:val="22"/>
        <w:keepNext/>
        <w:adjustRightInd w:val="0"/>
        <w:snapToGrid w:val="0"/>
        <w:spacing w:beforeLines="0" w:afterLines="0"/>
        <w:ind w:left="0" w:leftChars="0" w:firstLine="720" w:firstLineChars="300"/>
        <w:rPr>
          <w:sz w:val="24"/>
        </w:rPr>
      </w:pPr>
      <w:r>
        <w:rPr>
          <w:sz w:val="24"/>
        </w:rPr>
        <w:t>2） 表示严格，在正常情况下均应这样做的：</w:t>
      </w:r>
    </w:p>
    <w:p>
      <w:pPr>
        <w:pStyle w:val="22"/>
        <w:keepNext/>
        <w:adjustRightInd w:val="0"/>
        <w:snapToGrid w:val="0"/>
        <w:spacing w:beforeLines="0" w:afterLines="0"/>
        <w:ind w:left="0" w:leftChars="0" w:firstLine="1200" w:firstLineChars="500"/>
        <w:rPr>
          <w:sz w:val="24"/>
        </w:rPr>
      </w:pPr>
      <w:r>
        <w:rPr>
          <w:sz w:val="24"/>
        </w:rPr>
        <w:t>正</w:t>
      </w:r>
      <w:r>
        <w:rPr>
          <w:rFonts w:hint="eastAsia"/>
          <w:sz w:val="24"/>
        </w:rPr>
        <w:t>面</w:t>
      </w:r>
      <w:r>
        <w:rPr>
          <w:sz w:val="24"/>
        </w:rPr>
        <w:t>用词采用</w:t>
      </w:r>
      <w:r>
        <w:rPr>
          <w:rFonts w:hint="eastAsia" w:ascii="宋体" w:hAnsi="宋体" w:eastAsia="宋体" w:cs="宋体"/>
          <w:b w:val="0"/>
          <w:bCs/>
          <w:sz w:val="24"/>
        </w:rPr>
        <w:t>“</w:t>
      </w:r>
      <w:r>
        <w:rPr>
          <w:sz w:val="24"/>
        </w:rPr>
        <w:t>应</w:t>
      </w:r>
      <w:r>
        <w:rPr>
          <w:rFonts w:hint="eastAsia" w:ascii="宋体" w:hAnsi="宋体" w:eastAsia="宋体" w:cs="宋体"/>
          <w:b w:val="0"/>
          <w:bCs/>
          <w:sz w:val="24"/>
        </w:rPr>
        <w:t>”</w:t>
      </w:r>
      <w:r>
        <w:rPr>
          <w:sz w:val="24"/>
        </w:rPr>
        <w:t>，反</w:t>
      </w:r>
      <w:r>
        <w:rPr>
          <w:rFonts w:hint="eastAsia"/>
          <w:sz w:val="24"/>
        </w:rPr>
        <w:t>面</w:t>
      </w:r>
      <w:r>
        <w:rPr>
          <w:sz w:val="24"/>
        </w:rPr>
        <w:t>词采用</w:t>
      </w:r>
      <w:r>
        <w:rPr>
          <w:rFonts w:hint="eastAsia" w:ascii="宋体" w:hAnsi="宋体" w:eastAsia="宋体" w:cs="宋体"/>
          <w:b w:val="0"/>
          <w:bCs/>
          <w:sz w:val="24"/>
        </w:rPr>
        <w:t>“</w:t>
      </w:r>
      <w:r>
        <w:rPr>
          <w:sz w:val="24"/>
        </w:rPr>
        <w:t>不应</w:t>
      </w:r>
      <w:r>
        <w:rPr>
          <w:rFonts w:hint="eastAsia" w:ascii="宋体" w:hAnsi="宋体" w:eastAsia="宋体" w:cs="宋体"/>
          <w:b w:val="0"/>
          <w:bCs/>
          <w:sz w:val="24"/>
        </w:rPr>
        <w:t>”</w:t>
      </w:r>
      <w:r>
        <w:rPr>
          <w:sz w:val="24"/>
        </w:rPr>
        <w:t>或</w:t>
      </w:r>
      <w:r>
        <w:rPr>
          <w:rFonts w:hint="eastAsia" w:ascii="宋体" w:hAnsi="宋体" w:eastAsia="宋体" w:cs="宋体"/>
          <w:b w:val="0"/>
          <w:bCs/>
          <w:sz w:val="24"/>
        </w:rPr>
        <w:t>“</w:t>
      </w:r>
      <w:r>
        <w:rPr>
          <w:sz w:val="24"/>
        </w:rPr>
        <w:t>不得</w:t>
      </w:r>
      <w:r>
        <w:rPr>
          <w:rFonts w:hint="eastAsia" w:ascii="宋体" w:hAnsi="宋体" w:eastAsia="宋体" w:cs="宋体"/>
          <w:b w:val="0"/>
          <w:bCs/>
          <w:sz w:val="24"/>
        </w:rPr>
        <w:t>”</w:t>
      </w:r>
      <w:r>
        <w:rPr>
          <w:sz w:val="24"/>
        </w:rPr>
        <w:t>；</w:t>
      </w:r>
    </w:p>
    <w:p>
      <w:pPr>
        <w:pStyle w:val="22"/>
        <w:keepNext/>
        <w:adjustRightInd w:val="0"/>
        <w:snapToGrid w:val="0"/>
        <w:spacing w:beforeLines="0" w:afterLines="0"/>
        <w:ind w:left="0" w:leftChars="0" w:firstLine="720" w:firstLineChars="300"/>
        <w:rPr>
          <w:sz w:val="24"/>
        </w:rPr>
      </w:pPr>
      <w:r>
        <w:rPr>
          <w:sz w:val="24"/>
        </w:rPr>
        <w:t>3） 表示允许稍有选择，在条件许可时首先应这样做的：</w:t>
      </w:r>
    </w:p>
    <w:p>
      <w:pPr>
        <w:pStyle w:val="22"/>
        <w:keepNext/>
        <w:adjustRightInd w:val="0"/>
        <w:snapToGrid w:val="0"/>
        <w:spacing w:beforeLines="0" w:afterLines="0"/>
        <w:ind w:left="0" w:leftChars="0" w:firstLine="1200" w:firstLineChars="500"/>
        <w:rPr>
          <w:sz w:val="24"/>
        </w:rPr>
      </w:pPr>
      <w:r>
        <w:rPr>
          <w:sz w:val="24"/>
        </w:rPr>
        <w:t>正</w:t>
      </w:r>
      <w:r>
        <w:rPr>
          <w:rFonts w:hint="eastAsia"/>
          <w:sz w:val="24"/>
        </w:rPr>
        <w:t>面</w:t>
      </w:r>
      <w:r>
        <w:rPr>
          <w:sz w:val="24"/>
        </w:rPr>
        <w:t>用词采用</w:t>
      </w:r>
      <w:r>
        <w:rPr>
          <w:rFonts w:hint="eastAsia" w:ascii="宋体" w:hAnsi="宋体" w:eastAsia="宋体" w:cs="宋体"/>
          <w:b w:val="0"/>
          <w:bCs/>
          <w:sz w:val="24"/>
        </w:rPr>
        <w:t>“</w:t>
      </w:r>
      <w:r>
        <w:rPr>
          <w:sz w:val="24"/>
        </w:rPr>
        <w:t>宜</w:t>
      </w:r>
      <w:r>
        <w:rPr>
          <w:rFonts w:hint="eastAsia" w:ascii="宋体" w:hAnsi="宋体" w:eastAsia="宋体" w:cs="宋体"/>
          <w:b w:val="0"/>
          <w:bCs/>
          <w:sz w:val="24"/>
        </w:rPr>
        <w:t>”</w:t>
      </w:r>
      <w:r>
        <w:rPr>
          <w:sz w:val="24"/>
        </w:rPr>
        <w:t>，反</w:t>
      </w:r>
      <w:r>
        <w:rPr>
          <w:rFonts w:hint="eastAsia"/>
          <w:sz w:val="24"/>
        </w:rPr>
        <w:t>面</w:t>
      </w:r>
      <w:r>
        <w:rPr>
          <w:sz w:val="24"/>
        </w:rPr>
        <w:t>词采用</w:t>
      </w:r>
      <w:r>
        <w:rPr>
          <w:rFonts w:hint="eastAsia" w:ascii="宋体" w:hAnsi="宋体" w:eastAsia="宋体" w:cs="宋体"/>
          <w:b w:val="0"/>
          <w:bCs/>
          <w:sz w:val="24"/>
        </w:rPr>
        <w:t>“</w:t>
      </w:r>
      <w:r>
        <w:rPr>
          <w:sz w:val="24"/>
        </w:rPr>
        <w:t>不宜</w:t>
      </w:r>
      <w:r>
        <w:rPr>
          <w:rFonts w:hint="eastAsia" w:ascii="宋体" w:hAnsi="宋体" w:eastAsia="宋体" w:cs="宋体"/>
          <w:b w:val="0"/>
          <w:bCs/>
          <w:sz w:val="24"/>
        </w:rPr>
        <w:t>”</w:t>
      </w:r>
      <w:r>
        <w:rPr>
          <w:sz w:val="24"/>
        </w:rPr>
        <w:t>；</w:t>
      </w:r>
    </w:p>
    <w:p>
      <w:pPr>
        <w:pStyle w:val="22"/>
        <w:keepNext/>
        <w:adjustRightInd w:val="0"/>
        <w:snapToGrid w:val="0"/>
        <w:spacing w:beforeLines="0" w:afterLines="0"/>
        <w:ind w:left="0" w:leftChars="0" w:firstLine="720" w:firstLineChars="300"/>
        <w:rPr>
          <w:sz w:val="24"/>
        </w:rPr>
      </w:pPr>
      <w:r>
        <w:rPr>
          <w:sz w:val="24"/>
        </w:rPr>
        <w:t>4） 表示有选择，在一定条件下可以这样做的，采用</w:t>
      </w:r>
      <w:r>
        <w:rPr>
          <w:rFonts w:hint="eastAsia" w:ascii="宋体" w:hAnsi="宋体" w:eastAsia="宋体" w:cs="宋体"/>
          <w:b w:val="0"/>
          <w:bCs/>
          <w:sz w:val="24"/>
        </w:rPr>
        <w:t>“</w:t>
      </w:r>
      <w:r>
        <w:rPr>
          <w:sz w:val="24"/>
        </w:rPr>
        <w:t>可</w:t>
      </w:r>
      <w:r>
        <w:rPr>
          <w:rFonts w:hint="eastAsia" w:ascii="宋体" w:hAnsi="宋体" w:eastAsia="宋体" w:cs="宋体"/>
          <w:b w:val="0"/>
          <w:bCs/>
          <w:sz w:val="24"/>
        </w:rPr>
        <w:t>”</w:t>
      </w:r>
      <w:r>
        <w:rPr>
          <w:sz w:val="24"/>
        </w:rPr>
        <w:t>。</w:t>
      </w:r>
    </w:p>
    <w:p>
      <w:pPr>
        <w:pStyle w:val="22"/>
        <w:keepNext/>
        <w:adjustRightInd w:val="0"/>
        <w:snapToGrid w:val="0"/>
        <w:spacing w:beforeLines="0" w:afterLines="0"/>
        <w:ind w:firstLine="482"/>
        <w:rPr>
          <w:b w:val="0"/>
          <w:bCs/>
          <w:sz w:val="24"/>
        </w:rPr>
      </w:pPr>
      <w:r>
        <w:rPr>
          <w:b/>
          <w:sz w:val="24"/>
        </w:rPr>
        <w:t xml:space="preserve">2  </w:t>
      </w:r>
      <w:r>
        <w:rPr>
          <w:b w:val="0"/>
          <w:bCs/>
          <w:sz w:val="24"/>
        </w:rPr>
        <w:t>条文中指明应符合其他有关标准执行的写法为</w:t>
      </w:r>
      <w:r>
        <w:rPr>
          <w:rFonts w:hint="eastAsia" w:ascii="宋体" w:hAnsi="宋体" w:eastAsia="宋体" w:cs="宋体"/>
          <w:b w:val="0"/>
          <w:bCs/>
          <w:sz w:val="24"/>
        </w:rPr>
        <w:t>“</w:t>
      </w:r>
      <w:r>
        <w:rPr>
          <w:b w:val="0"/>
          <w:bCs/>
          <w:sz w:val="24"/>
        </w:rPr>
        <w:t>应符合……的规定</w:t>
      </w:r>
      <w:r>
        <w:rPr>
          <w:rFonts w:hint="eastAsia" w:ascii="宋体" w:hAnsi="宋体" w:eastAsia="宋体" w:cs="宋体"/>
          <w:b w:val="0"/>
          <w:bCs/>
          <w:sz w:val="24"/>
        </w:rPr>
        <w:t>”</w:t>
      </w:r>
      <w:r>
        <w:rPr>
          <w:b w:val="0"/>
          <w:bCs/>
          <w:sz w:val="24"/>
        </w:rPr>
        <w:t>或</w:t>
      </w:r>
      <w:r>
        <w:rPr>
          <w:rFonts w:hint="eastAsia" w:ascii="宋体" w:hAnsi="宋体" w:eastAsia="宋体" w:cs="宋体"/>
          <w:b w:val="0"/>
          <w:bCs/>
          <w:sz w:val="24"/>
        </w:rPr>
        <w:t>“</w:t>
      </w:r>
      <w:r>
        <w:rPr>
          <w:b w:val="0"/>
          <w:bCs/>
          <w:sz w:val="24"/>
        </w:rPr>
        <w:t>应</w:t>
      </w:r>
      <w:r>
        <w:rPr>
          <w:rFonts w:hint="default"/>
          <w:b w:val="0"/>
          <w:bCs/>
          <w:sz w:val="24"/>
        </w:rPr>
        <w:t>按</w:t>
      </w:r>
      <w:r>
        <w:rPr>
          <w:b w:val="0"/>
          <w:bCs/>
          <w:sz w:val="24"/>
        </w:rPr>
        <w:t>……执行</w:t>
      </w:r>
      <w:r>
        <w:rPr>
          <w:rFonts w:hint="eastAsia" w:ascii="宋体" w:hAnsi="宋体" w:eastAsia="宋体" w:cs="宋体"/>
          <w:b w:val="0"/>
          <w:bCs/>
          <w:sz w:val="24"/>
        </w:rPr>
        <w:t>”</w:t>
      </w:r>
      <w:r>
        <w:rPr>
          <w:b w:val="0"/>
          <w:bCs/>
          <w:sz w:val="24"/>
        </w:rPr>
        <w:t>。</w:t>
      </w:r>
      <w:bookmarkStart w:id="627" w:name="_Toc225820481"/>
    </w:p>
    <w:p>
      <w:pPr>
        <w:pStyle w:val="4"/>
        <w:keepLines w:val="0"/>
        <w:pageBreakBefore/>
        <w:numPr>
          <w:ilvl w:val="0"/>
          <w:numId w:val="0"/>
        </w:numPr>
        <w:adjustRightInd w:val="0"/>
        <w:snapToGrid w:val="0"/>
        <w:spacing w:before="0" w:after="0" w:line="360" w:lineRule="auto"/>
        <w:jc w:val="center"/>
        <w:rPr>
          <w:rFonts w:ascii="宋体"/>
        </w:rPr>
      </w:pPr>
      <w:bookmarkStart w:id="628" w:name="_Toc277321151"/>
      <w:bookmarkStart w:id="629" w:name="_Toc257779628"/>
      <w:bookmarkStart w:id="630" w:name="_Toc241888401"/>
      <w:bookmarkStart w:id="631" w:name="_Toc246910398"/>
      <w:bookmarkStart w:id="632" w:name="_Toc1150698173"/>
      <w:bookmarkStart w:id="633" w:name="_Toc260766865"/>
      <w:bookmarkStart w:id="634" w:name="_Toc1111350281"/>
      <w:bookmarkStart w:id="635" w:name="_Toc1845546734"/>
      <w:bookmarkStart w:id="636" w:name="_Toc1374966114"/>
      <w:bookmarkStart w:id="637" w:name="_Toc231006385"/>
      <w:bookmarkStart w:id="638" w:name="_Toc257711845"/>
      <w:r>
        <w:rPr>
          <w:rFonts w:hint="eastAsia" w:ascii="宋体"/>
        </w:rPr>
        <w:t>引用标准名录</w:t>
      </w:r>
      <w:bookmarkEnd w:id="627"/>
      <w:bookmarkEnd w:id="628"/>
      <w:bookmarkEnd w:id="629"/>
      <w:bookmarkEnd w:id="630"/>
      <w:bookmarkEnd w:id="631"/>
      <w:bookmarkEnd w:id="632"/>
      <w:bookmarkEnd w:id="633"/>
      <w:bookmarkEnd w:id="634"/>
      <w:bookmarkEnd w:id="635"/>
      <w:bookmarkEnd w:id="636"/>
      <w:bookmarkEnd w:id="637"/>
      <w:bookmarkEnd w:id="638"/>
    </w:p>
    <w:p>
      <w:pPr>
        <w:pStyle w:val="22"/>
        <w:keepNext/>
        <w:ind w:firstLine="482" w:firstLineChars="200"/>
        <w:rPr>
          <w:rFonts w:ascii="Times New Roman"/>
          <w:b w:val="0"/>
          <w:bCs/>
          <w:sz w:val="24"/>
          <w:szCs w:val="20"/>
        </w:rPr>
      </w:pPr>
      <w:r>
        <w:rPr>
          <w:b/>
          <w:sz w:val="24"/>
        </w:rPr>
        <w:t xml:space="preserve">1  </w:t>
      </w:r>
      <w:r>
        <w:rPr>
          <w:rFonts w:hint="default" w:ascii="Times New Roman"/>
          <w:b w:val="0"/>
          <w:bCs/>
          <w:sz w:val="24"/>
          <w:szCs w:val="20"/>
        </w:rPr>
        <w:t>《计算站场地安全要求》</w:t>
      </w:r>
      <w:r>
        <w:rPr>
          <w:rFonts w:ascii="Times New Roman"/>
          <w:b w:val="0"/>
          <w:bCs/>
          <w:sz w:val="24"/>
          <w:szCs w:val="20"/>
        </w:rPr>
        <w:t>GB</w:t>
      </w:r>
      <w:r>
        <w:rPr>
          <w:rFonts w:hint="default" w:ascii="Times New Roman"/>
          <w:b w:val="0"/>
          <w:bCs/>
          <w:sz w:val="24"/>
          <w:szCs w:val="20"/>
        </w:rPr>
        <w:t xml:space="preserve"> </w:t>
      </w:r>
      <w:r>
        <w:rPr>
          <w:rFonts w:ascii="Times New Roman"/>
          <w:b w:val="0"/>
          <w:bCs/>
          <w:sz w:val="24"/>
          <w:szCs w:val="20"/>
        </w:rPr>
        <w:t>9361</w:t>
      </w:r>
    </w:p>
    <w:p>
      <w:pPr>
        <w:pStyle w:val="22"/>
        <w:keepNext/>
        <w:ind w:firstLine="482" w:firstLineChars="200"/>
        <w:rPr>
          <w:rFonts w:ascii="Times New Roman"/>
          <w:b w:val="0"/>
          <w:bCs/>
          <w:sz w:val="24"/>
          <w:szCs w:val="20"/>
        </w:rPr>
      </w:pPr>
      <w:r>
        <w:rPr>
          <w:b/>
          <w:sz w:val="24"/>
        </w:rPr>
        <w:t xml:space="preserve">2  </w:t>
      </w:r>
      <w:r>
        <w:rPr>
          <w:rFonts w:hint="default" w:ascii="Times New Roman"/>
          <w:b w:val="0"/>
          <w:bCs/>
          <w:sz w:val="24"/>
          <w:szCs w:val="20"/>
        </w:rPr>
        <w:t>《电子计算机场地通用规范》</w:t>
      </w:r>
      <w:r>
        <w:rPr>
          <w:rFonts w:ascii="Times New Roman"/>
          <w:b w:val="0"/>
          <w:bCs/>
          <w:sz w:val="24"/>
          <w:szCs w:val="20"/>
        </w:rPr>
        <w:t>GB</w:t>
      </w:r>
      <w:r>
        <w:rPr>
          <w:rFonts w:hint="default" w:ascii="Times New Roman"/>
          <w:b w:val="0"/>
          <w:bCs/>
          <w:sz w:val="24"/>
          <w:szCs w:val="20"/>
        </w:rPr>
        <w:t xml:space="preserve"> </w:t>
      </w:r>
      <w:r>
        <w:rPr>
          <w:rFonts w:ascii="Times New Roman"/>
          <w:b w:val="0"/>
          <w:bCs/>
          <w:sz w:val="24"/>
          <w:szCs w:val="20"/>
        </w:rPr>
        <w:t>2887</w:t>
      </w:r>
    </w:p>
    <w:p>
      <w:pPr>
        <w:pStyle w:val="22"/>
        <w:keepNext/>
        <w:ind w:firstLine="482" w:firstLineChars="200"/>
        <w:rPr>
          <w:rFonts w:ascii="Times New Roman"/>
          <w:b w:val="0"/>
          <w:bCs/>
          <w:sz w:val="24"/>
          <w:szCs w:val="20"/>
        </w:rPr>
      </w:pPr>
      <w:r>
        <w:rPr>
          <w:b/>
          <w:sz w:val="24"/>
        </w:rPr>
        <w:t xml:space="preserve">3  </w:t>
      </w:r>
      <w:r>
        <w:rPr>
          <w:rFonts w:hint="default" w:ascii="Times New Roman"/>
          <w:b w:val="0"/>
          <w:bCs/>
          <w:sz w:val="24"/>
          <w:szCs w:val="20"/>
        </w:rPr>
        <w:t>《</w:t>
      </w:r>
      <w:r>
        <w:rPr>
          <w:rFonts w:ascii="Times New Roman"/>
          <w:b w:val="0"/>
          <w:bCs/>
          <w:sz w:val="24"/>
          <w:szCs w:val="20"/>
        </w:rPr>
        <w:t>数据中心</w:t>
      </w:r>
      <w:r>
        <w:rPr>
          <w:rFonts w:hint="default" w:ascii="Times New Roman"/>
          <w:b w:val="0"/>
          <w:bCs/>
          <w:sz w:val="24"/>
          <w:szCs w:val="20"/>
        </w:rPr>
        <w:t>设计规范》</w:t>
      </w:r>
      <w:r>
        <w:rPr>
          <w:rFonts w:ascii="Times New Roman"/>
          <w:b w:val="0"/>
          <w:bCs/>
          <w:sz w:val="24"/>
          <w:szCs w:val="20"/>
        </w:rPr>
        <w:t>GB</w:t>
      </w:r>
      <w:r>
        <w:rPr>
          <w:rFonts w:hint="default" w:ascii="Times New Roman"/>
          <w:b w:val="0"/>
          <w:bCs/>
          <w:sz w:val="24"/>
          <w:szCs w:val="20"/>
        </w:rPr>
        <w:t xml:space="preserve"> </w:t>
      </w:r>
      <w:r>
        <w:rPr>
          <w:rFonts w:ascii="Times New Roman"/>
          <w:b w:val="0"/>
          <w:bCs/>
          <w:sz w:val="24"/>
          <w:szCs w:val="20"/>
        </w:rPr>
        <w:t>50174</w:t>
      </w:r>
    </w:p>
    <w:p>
      <w:pPr>
        <w:pStyle w:val="22"/>
        <w:keepNext/>
        <w:ind w:firstLine="482" w:firstLineChars="200"/>
        <w:rPr>
          <w:rFonts w:ascii="Times New Roman"/>
          <w:b w:val="0"/>
          <w:bCs/>
          <w:sz w:val="24"/>
          <w:szCs w:val="20"/>
        </w:rPr>
      </w:pPr>
      <w:r>
        <w:rPr>
          <w:b/>
          <w:sz w:val="24"/>
        </w:rPr>
        <w:t xml:space="preserve">4  </w:t>
      </w:r>
      <w:r>
        <w:rPr>
          <w:rFonts w:ascii="Times New Roman"/>
          <w:b w:val="0"/>
          <w:bCs/>
          <w:sz w:val="24"/>
          <w:szCs w:val="20"/>
        </w:rPr>
        <w:t>《</w:t>
      </w:r>
      <w:r>
        <w:rPr>
          <w:rFonts w:hint="default" w:ascii="Times New Roman"/>
          <w:b w:val="0"/>
          <w:bCs/>
          <w:sz w:val="24"/>
          <w:szCs w:val="20"/>
        </w:rPr>
        <w:t>城市容貌标准</w:t>
      </w:r>
      <w:r>
        <w:rPr>
          <w:rFonts w:ascii="Times New Roman"/>
          <w:b w:val="0"/>
          <w:bCs/>
          <w:sz w:val="24"/>
          <w:szCs w:val="20"/>
        </w:rPr>
        <w:t>》GB 50449</w:t>
      </w:r>
    </w:p>
    <w:p>
      <w:pPr>
        <w:pStyle w:val="22"/>
        <w:keepNext/>
        <w:ind w:firstLine="482" w:firstLineChars="200"/>
        <w:rPr>
          <w:rFonts w:hint="default" w:ascii="Times New Roman" w:hAnsi="Times New Roman" w:eastAsia="宋体" w:cs="Times New Roman"/>
          <w:b w:val="0"/>
          <w:bCs/>
          <w:sz w:val="24"/>
          <w:szCs w:val="20"/>
        </w:rPr>
      </w:pPr>
      <w:r>
        <w:rPr>
          <w:b/>
          <w:sz w:val="24"/>
        </w:rPr>
        <w:t xml:space="preserve">5  </w:t>
      </w:r>
      <w:r>
        <w:rPr>
          <w:rFonts w:hint="default" w:ascii="Times New Roman" w:hAnsi="Times New Roman" w:eastAsia="宋体" w:cs="Times New Roman"/>
          <w:b w:val="0"/>
          <w:bCs/>
          <w:sz w:val="24"/>
          <w:szCs w:val="20"/>
        </w:rPr>
        <w:t>《计算机软件文档编制规范》GB/T</w:t>
      </w:r>
      <w:r>
        <w:rPr>
          <w:rFonts w:hint="default" w:ascii="Times New Roman" w:cs="Times New Roman"/>
          <w:b w:val="0"/>
          <w:bCs/>
          <w:sz w:val="24"/>
          <w:szCs w:val="20"/>
        </w:rPr>
        <w:t xml:space="preserve"> </w:t>
      </w:r>
      <w:r>
        <w:rPr>
          <w:rFonts w:hint="default" w:ascii="Times New Roman" w:hAnsi="Times New Roman" w:eastAsia="宋体" w:cs="Times New Roman"/>
          <w:b w:val="0"/>
          <w:bCs/>
          <w:sz w:val="24"/>
          <w:szCs w:val="20"/>
        </w:rPr>
        <w:t>8567</w:t>
      </w:r>
    </w:p>
    <w:p>
      <w:pPr>
        <w:pStyle w:val="22"/>
        <w:keepNext/>
        <w:ind w:firstLine="482" w:firstLineChars="200"/>
        <w:rPr>
          <w:rFonts w:hint="default" w:ascii="Times New Roman" w:hAnsi="Times New Roman" w:eastAsia="宋体" w:cs="Times New Roman"/>
          <w:b w:val="0"/>
          <w:bCs/>
          <w:sz w:val="24"/>
          <w:szCs w:val="20"/>
        </w:rPr>
      </w:pPr>
      <w:r>
        <w:rPr>
          <w:b/>
          <w:sz w:val="24"/>
        </w:rPr>
        <w:t xml:space="preserve">6  </w:t>
      </w:r>
      <w:r>
        <w:rPr>
          <w:rFonts w:hint="default" w:ascii="Times New Roman" w:hAnsi="Times New Roman" w:eastAsia="宋体" w:cs="Times New Roman"/>
          <w:b w:val="0"/>
          <w:bCs/>
          <w:sz w:val="24"/>
          <w:szCs w:val="20"/>
        </w:rPr>
        <w:t>《电子政务业务流程设计方法通用规范》GB/T</w:t>
      </w:r>
      <w:r>
        <w:rPr>
          <w:rFonts w:hint="default" w:ascii="Times New Roman" w:cs="Times New Roman"/>
          <w:b w:val="0"/>
          <w:bCs/>
          <w:sz w:val="24"/>
          <w:szCs w:val="20"/>
        </w:rPr>
        <w:t xml:space="preserve"> </w:t>
      </w:r>
      <w:r>
        <w:rPr>
          <w:rFonts w:hint="default" w:ascii="Times New Roman" w:hAnsi="Times New Roman" w:eastAsia="宋体" w:cs="Times New Roman"/>
          <w:b w:val="0"/>
          <w:bCs/>
          <w:sz w:val="24"/>
          <w:szCs w:val="20"/>
        </w:rPr>
        <w:t>19487</w:t>
      </w:r>
    </w:p>
    <w:p>
      <w:pPr>
        <w:pStyle w:val="22"/>
        <w:keepNext/>
        <w:ind w:firstLine="482" w:firstLineChars="200"/>
        <w:rPr>
          <w:rFonts w:hint="default" w:ascii="Times New Roman"/>
          <w:b w:val="0"/>
          <w:bCs/>
          <w:sz w:val="24"/>
          <w:szCs w:val="20"/>
        </w:rPr>
      </w:pPr>
      <w:r>
        <w:rPr>
          <w:b/>
          <w:sz w:val="24"/>
        </w:rPr>
        <w:t xml:space="preserve">7  </w:t>
      </w:r>
      <w:r>
        <w:rPr>
          <w:rFonts w:hint="default" w:ascii="Times New Roman" w:hAnsi="Times New Roman" w:eastAsia="宋体" w:cs="Times New Roman"/>
          <w:b w:val="0"/>
          <w:bCs/>
          <w:i w:val="0"/>
          <w:caps w:val="0"/>
          <w:spacing w:val="0"/>
          <w:kern w:val="0"/>
          <w:sz w:val="24"/>
          <w:szCs w:val="20"/>
          <w:shd w:val="clear"/>
          <w:lang w:val="en-US" w:eastAsia="zh-CN" w:bidi="ar"/>
        </w:rPr>
        <w:t>《安全防范视频监控联网系统信息传输、交换、控制技术要求》GB/T</w:t>
      </w:r>
      <w:r>
        <w:rPr>
          <w:rFonts w:hint="default" w:ascii="Times New Roman" w:cs="Times New Roman"/>
          <w:b w:val="0"/>
          <w:bCs/>
          <w:i w:val="0"/>
          <w:caps w:val="0"/>
          <w:spacing w:val="0"/>
          <w:kern w:val="0"/>
          <w:sz w:val="24"/>
          <w:szCs w:val="20"/>
          <w:shd w:val="clear"/>
          <w:lang w:eastAsia="zh-CN" w:bidi="ar"/>
        </w:rPr>
        <w:t xml:space="preserve"> </w:t>
      </w:r>
      <w:r>
        <w:rPr>
          <w:rFonts w:hint="default" w:ascii="Times New Roman" w:hAnsi="Times New Roman" w:eastAsia="宋体" w:cs="Times New Roman"/>
          <w:b w:val="0"/>
          <w:bCs/>
          <w:i w:val="0"/>
          <w:caps w:val="0"/>
          <w:spacing w:val="0"/>
          <w:kern w:val="0"/>
          <w:sz w:val="24"/>
          <w:szCs w:val="20"/>
          <w:shd w:val="clear"/>
          <w:lang w:val="en-US" w:eastAsia="zh-CN" w:bidi="ar"/>
        </w:rPr>
        <w:t>28181</w:t>
      </w:r>
    </w:p>
    <w:p>
      <w:pPr>
        <w:pStyle w:val="22"/>
        <w:keepNext/>
        <w:ind w:firstLine="482" w:firstLineChars="200"/>
        <w:rPr>
          <w:rFonts w:ascii="Times New Roman"/>
          <w:b w:val="0"/>
          <w:bCs/>
          <w:sz w:val="24"/>
          <w:szCs w:val="20"/>
        </w:rPr>
      </w:pPr>
      <w:r>
        <w:rPr>
          <w:b/>
          <w:sz w:val="24"/>
        </w:rPr>
        <w:t xml:space="preserve">8  </w:t>
      </w:r>
      <w:r>
        <w:rPr>
          <w:rFonts w:ascii="Times New Roman"/>
          <w:b w:val="0"/>
          <w:bCs/>
          <w:sz w:val="24"/>
          <w:szCs w:val="20"/>
        </w:rPr>
        <w:t>《</w:t>
      </w:r>
      <w:r>
        <w:rPr>
          <w:rFonts w:hint="default" w:ascii="Times New Roman"/>
          <w:b w:val="0"/>
          <w:bCs/>
          <w:sz w:val="24"/>
          <w:szCs w:val="20"/>
        </w:rPr>
        <w:t>数字化城市管理信息系统 第</w:t>
      </w:r>
      <w:r>
        <w:rPr>
          <w:rFonts w:ascii="Times New Roman"/>
          <w:b w:val="0"/>
          <w:bCs/>
          <w:sz w:val="24"/>
          <w:szCs w:val="20"/>
        </w:rPr>
        <w:t>1</w:t>
      </w:r>
      <w:r>
        <w:rPr>
          <w:rFonts w:hint="default" w:ascii="Times New Roman"/>
          <w:b w:val="0"/>
          <w:bCs/>
          <w:sz w:val="24"/>
          <w:szCs w:val="20"/>
        </w:rPr>
        <w:t>部分：</w:t>
      </w:r>
      <w:r>
        <w:rPr>
          <w:rFonts w:ascii="Times New Roman"/>
          <w:b w:val="0"/>
          <w:bCs/>
          <w:sz w:val="24"/>
          <w:szCs w:val="20"/>
        </w:rPr>
        <w:t>单元网格》</w:t>
      </w:r>
      <w:r>
        <w:rPr>
          <w:rFonts w:hint="default" w:ascii="Times New Roman"/>
          <w:b w:val="0"/>
          <w:bCs/>
          <w:sz w:val="24"/>
          <w:szCs w:val="20"/>
        </w:rPr>
        <w:t>GB/T 30428.1</w:t>
      </w:r>
    </w:p>
    <w:p>
      <w:pPr>
        <w:pStyle w:val="22"/>
        <w:keepNext/>
        <w:ind w:firstLine="482" w:firstLineChars="200"/>
        <w:rPr>
          <w:rFonts w:ascii="Times New Roman"/>
          <w:b w:val="0"/>
          <w:bCs/>
          <w:sz w:val="24"/>
          <w:szCs w:val="20"/>
        </w:rPr>
      </w:pPr>
      <w:r>
        <w:rPr>
          <w:b/>
          <w:sz w:val="24"/>
        </w:rPr>
        <w:t xml:space="preserve">9  </w:t>
      </w:r>
      <w:r>
        <w:rPr>
          <w:rFonts w:ascii="Times New Roman"/>
          <w:b w:val="0"/>
          <w:bCs/>
          <w:sz w:val="24"/>
          <w:szCs w:val="20"/>
        </w:rPr>
        <w:t>《</w:t>
      </w:r>
      <w:r>
        <w:rPr>
          <w:rFonts w:hint="default" w:ascii="Times New Roman"/>
          <w:b w:val="0"/>
          <w:bCs/>
          <w:sz w:val="24"/>
          <w:szCs w:val="20"/>
        </w:rPr>
        <w:t>数字化城市管理信息系统 第2部分：管理部件和事件</w:t>
      </w:r>
      <w:r>
        <w:rPr>
          <w:rFonts w:ascii="Times New Roman"/>
          <w:b w:val="0"/>
          <w:bCs/>
          <w:sz w:val="24"/>
          <w:szCs w:val="20"/>
        </w:rPr>
        <w:t>》</w:t>
      </w:r>
      <w:r>
        <w:rPr>
          <w:rFonts w:hint="default" w:ascii="Times New Roman"/>
          <w:b w:val="0"/>
          <w:bCs/>
          <w:sz w:val="24"/>
          <w:szCs w:val="20"/>
        </w:rPr>
        <w:t>GB/T 30428.2</w:t>
      </w:r>
    </w:p>
    <w:p>
      <w:pPr>
        <w:pStyle w:val="22"/>
        <w:keepNext/>
        <w:ind w:firstLine="482" w:firstLineChars="200"/>
        <w:rPr>
          <w:rFonts w:ascii="Times New Roman"/>
          <w:b w:val="0"/>
          <w:bCs/>
          <w:sz w:val="24"/>
          <w:szCs w:val="20"/>
        </w:rPr>
      </w:pPr>
      <w:r>
        <w:rPr>
          <w:b/>
          <w:sz w:val="24"/>
        </w:rPr>
        <w:t xml:space="preserve">10  </w:t>
      </w:r>
      <w:r>
        <w:rPr>
          <w:rFonts w:ascii="Times New Roman"/>
          <w:b w:val="0"/>
          <w:bCs/>
          <w:sz w:val="24"/>
          <w:szCs w:val="20"/>
        </w:rPr>
        <w:t>《</w:t>
      </w:r>
      <w:r>
        <w:rPr>
          <w:rFonts w:hint="default" w:ascii="Times New Roman"/>
          <w:b w:val="0"/>
          <w:bCs/>
          <w:sz w:val="24"/>
          <w:szCs w:val="20"/>
        </w:rPr>
        <w:t>数字化城市管理信息系统 第3部分：地理编码</w:t>
      </w:r>
      <w:r>
        <w:rPr>
          <w:rFonts w:ascii="Times New Roman"/>
          <w:b w:val="0"/>
          <w:bCs/>
          <w:sz w:val="24"/>
          <w:szCs w:val="20"/>
        </w:rPr>
        <w:t>》</w:t>
      </w:r>
      <w:r>
        <w:rPr>
          <w:rFonts w:hint="default" w:ascii="Times New Roman"/>
          <w:b w:val="0"/>
          <w:bCs/>
          <w:sz w:val="24"/>
          <w:szCs w:val="20"/>
        </w:rPr>
        <w:t>GB/T 30428.3</w:t>
      </w:r>
    </w:p>
    <w:p>
      <w:pPr>
        <w:pStyle w:val="22"/>
        <w:keepNext/>
        <w:ind w:firstLine="482" w:firstLineChars="200"/>
        <w:rPr>
          <w:rFonts w:ascii="Times New Roman"/>
          <w:b w:val="0"/>
          <w:bCs/>
          <w:sz w:val="24"/>
          <w:szCs w:val="20"/>
        </w:rPr>
      </w:pPr>
      <w:r>
        <w:rPr>
          <w:b/>
          <w:sz w:val="24"/>
        </w:rPr>
        <w:t xml:space="preserve">11  </w:t>
      </w:r>
      <w:r>
        <w:rPr>
          <w:rFonts w:ascii="Times New Roman"/>
          <w:b w:val="0"/>
          <w:bCs/>
          <w:sz w:val="24"/>
          <w:szCs w:val="20"/>
        </w:rPr>
        <w:t>《</w:t>
      </w:r>
      <w:r>
        <w:rPr>
          <w:rFonts w:hint="default" w:ascii="Times New Roman"/>
          <w:b w:val="0"/>
          <w:bCs/>
          <w:sz w:val="24"/>
          <w:szCs w:val="20"/>
        </w:rPr>
        <w:t>数字化城市管理信息系统 第4部分：绩效评价</w:t>
      </w:r>
      <w:r>
        <w:rPr>
          <w:rFonts w:ascii="Times New Roman"/>
          <w:b w:val="0"/>
          <w:bCs/>
          <w:sz w:val="24"/>
          <w:szCs w:val="20"/>
        </w:rPr>
        <w:t>》</w:t>
      </w:r>
      <w:r>
        <w:rPr>
          <w:rFonts w:hint="default" w:ascii="Times New Roman"/>
          <w:b w:val="0"/>
          <w:bCs/>
          <w:sz w:val="24"/>
          <w:szCs w:val="20"/>
        </w:rPr>
        <w:t>GB/T 30428.4</w:t>
      </w:r>
    </w:p>
    <w:p>
      <w:pPr>
        <w:pStyle w:val="22"/>
        <w:keepNext/>
        <w:ind w:firstLine="482" w:firstLineChars="200"/>
        <w:rPr>
          <w:rFonts w:ascii="Times New Roman"/>
          <w:b w:val="0"/>
          <w:bCs/>
          <w:sz w:val="24"/>
          <w:szCs w:val="20"/>
        </w:rPr>
      </w:pPr>
      <w:r>
        <w:rPr>
          <w:b/>
          <w:sz w:val="24"/>
        </w:rPr>
        <w:t xml:space="preserve">12  </w:t>
      </w:r>
      <w:r>
        <w:rPr>
          <w:rFonts w:ascii="Times New Roman"/>
          <w:b w:val="0"/>
          <w:bCs/>
          <w:sz w:val="24"/>
          <w:szCs w:val="20"/>
        </w:rPr>
        <w:t>《</w:t>
      </w:r>
      <w:r>
        <w:rPr>
          <w:rFonts w:hint="default" w:ascii="Times New Roman"/>
          <w:b w:val="0"/>
          <w:bCs/>
          <w:sz w:val="24"/>
          <w:szCs w:val="20"/>
        </w:rPr>
        <w:t>数字化城市管理信息系统 第</w:t>
      </w:r>
      <w:r>
        <w:rPr>
          <w:rFonts w:ascii="Times New Roman"/>
          <w:b w:val="0"/>
          <w:bCs/>
          <w:sz w:val="24"/>
          <w:szCs w:val="20"/>
        </w:rPr>
        <w:t>5</w:t>
      </w:r>
      <w:r>
        <w:rPr>
          <w:rFonts w:hint="default" w:ascii="Times New Roman"/>
          <w:b w:val="0"/>
          <w:bCs/>
          <w:sz w:val="24"/>
          <w:szCs w:val="20"/>
        </w:rPr>
        <w:t>部分：</w:t>
      </w:r>
      <w:r>
        <w:rPr>
          <w:rFonts w:ascii="Times New Roman"/>
          <w:b w:val="0"/>
          <w:bCs/>
          <w:sz w:val="24"/>
          <w:szCs w:val="20"/>
        </w:rPr>
        <w:t>监管信息采集设备》</w:t>
      </w:r>
      <w:r>
        <w:rPr>
          <w:rFonts w:hint="default" w:ascii="Times New Roman"/>
          <w:b w:val="0"/>
          <w:bCs/>
          <w:sz w:val="24"/>
          <w:szCs w:val="20"/>
        </w:rPr>
        <w:t>GB/T 30428.</w:t>
      </w:r>
      <w:r>
        <w:rPr>
          <w:rFonts w:ascii="Times New Roman"/>
          <w:b w:val="0"/>
          <w:bCs/>
          <w:sz w:val="24"/>
          <w:szCs w:val="20"/>
        </w:rPr>
        <w:t>5</w:t>
      </w:r>
    </w:p>
    <w:p>
      <w:pPr>
        <w:pStyle w:val="22"/>
        <w:keepNext/>
        <w:ind w:firstLine="482" w:firstLineChars="200"/>
        <w:rPr>
          <w:rFonts w:ascii="Times New Roman"/>
          <w:b w:val="0"/>
          <w:bCs/>
          <w:sz w:val="24"/>
          <w:szCs w:val="20"/>
        </w:rPr>
      </w:pPr>
      <w:r>
        <w:rPr>
          <w:b/>
          <w:sz w:val="24"/>
        </w:rPr>
        <w:t xml:space="preserve">13  </w:t>
      </w:r>
      <w:r>
        <w:rPr>
          <w:rFonts w:ascii="Times New Roman"/>
          <w:b w:val="0"/>
          <w:bCs/>
          <w:sz w:val="24"/>
          <w:szCs w:val="20"/>
        </w:rPr>
        <w:t>《</w:t>
      </w:r>
      <w:r>
        <w:rPr>
          <w:rFonts w:hint="default" w:ascii="Times New Roman"/>
          <w:b w:val="0"/>
          <w:bCs/>
          <w:sz w:val="24"/>
          <w:szCs w:val="20"/>
        </w:rPr>
        <w:t>数字化城市管理信息系统 第</w:t>
      </w:r>
      <w:r>
        <w:rPr>
          <w:rFonts w:ascii="Times New Roman"/>
          <w:b w:val="0"/>
          <w:bCs/>
          <w:sz w:val="24"/>
          <w:szCs w:val="20"/>
        </w:rPr>
        <w:t>6</w:t>
      </w:r>
      <w:r>
        <w:rPr>
          <w:rFonts w:hint="default" w:ascii="Times New Roman"/>
          <w:b w:val="0"/>
          <w:bCs/>
          <w:sz w:val="24"/>
          <w:szCs w:val="20"/>
        </w:rPr>
        <w:t>部分：</w:t>
      </w:r>
      <w:r>
        <w:rPr>
          <w:rFonts w:ascii="Times New Roman"/>
          <w:b w:val="0"/>
          <w:bCs/>
          <w:sz w:val="24"/>
          <w:szCs w:val="20"/>
        </w:rPr>
        <w:t>验收》</w:t>
      </w:r>
      <w:r>
        <w:rPr>
          <w:rFonts w:hint="default" w:ascii="Times New Roman"/>
          <w:b w:val="0"/>
          <w:bCs/>
          <w:sz w:val="24"/>
          <w:szCs w:val="20"/>
        </w:rPr>
        <w:t>GB/T 30428.</w:t>
      </w:r>
      <w:r>
        <w:rPr>
          <w:rFonts w:ascii="Times New Roman"/>
          <w:b w:val="0"/>
          <w:bCs/>
          <w:sz w:val="24"/>
          <w:szCs w:val="20"/>
        </w:rPr>
        <w:t>6</w:t>
      </w:r>
    </w:p>
    <w:p>
      <w:pPr>
        <w:pStyle w:val="22"/>
        <w:keepNext/>
        <w:ind w:firstLine="482" w:firstLineChars="200"/>
        <w:rPr>
          <w:rFonts w:ascii="Times New Roman"/>
          <w:b w:val="0"/>
          <w:bCs/>
          <w:sz w:val="24"/>
          <w:szCs w:val="20"/>
        </w:rPr>
      </w:pPr>
      <w:r>
        <w:rPr>
          <w:b/>
          <w:sz w:val="24"/>
        </w:rPr>
        <w:t xml:space="preserve">14  </w:t>
      </w:r>
      <w:r>
        <w:rPr>
          <w:rFonts w:ascii="Times New Roman"/>
          <w:b w:val="0"/>
          <w:bCs/>
          <w:sz w:val="24"/>
          <w:szCs w:val="20"/>
        </w:rPr>
        <w:t>《</w:t>
      </w:r>
      <w:r>
        <w:rPr>
          <w:rFonts w:hint="default" w:ascii="Times New Roman"/>
          <w:b w:val="0"/>
          <w:bCs/>
          <w:sz w:val="24"/>
          <w:szCs w:val="20"/>
        </w:rPr>
        <w:t>数字化城市管理信息系统 第</w:t>
      </w:r>
      <w:r>
        <w:rPr>
          <w:rFonts w:ascii="Times New Roman"/>
          <w:b w:val="0"/>
          <w:bCs/>
          <w:sz w:val="24"/>
          <w:szCs w:val="20"/>
        </w:rPr>
        <w:t>7</w:t>
      </w:r>
      <w:r>
        <w:rPr>
          <w:rFonts w:hint="default" w:ascii="Times New Roman"/>
          <w:b w:val="0"/>
          <w:bCs/>
          <w:sz w:val="24"/>
          <w:szCs w:val="20"/>
        </w:rPr>
        <w:t>部分：</w:t>
      </w:r>
      <w:r>
        <w:rPr>
          <w:rFonts w:ascii="Times New Roman"/>
          <w:b w:val="0"/>
          <w:bCs/>
          <w:sz w:val="24"/>
          <w:szCs w:val="20"/>
        </w:rPr>
        <w:t>监管信息采集》</w:t>
      </w:r>
      <w:r>
        <w:rPr>
          <w:rFonts w:hint="default" w:ascii="Times New Roman"/>
          <w:b w:val="0"/>
          <w:bCs/>
          <w:sz w:val="24"/>
          <w:szCs w:val="20"/>
        </w:rPr>
        <w:t>GB/T 30428.</w:t>
      </w:r>
      <w:r>
        <w:rPr>
          <w:rFonts w:ascii="Times New Roman"/>
          <w:b w:val="0"/>
          <w:bCs/>
          <w:sz w:val="24"/>
          <w:szCs w:val="20"/>
        </w:rPr>
        <w:t>7</w:t>
      </w:r>
    </w:p>
    <w:p>
      <w:pPr>
        <w:pStyle w:val="22"/>
        <w:keepNext/>
        <w:ind w:firstLine="482" w:firstLineChars="200"/>
        <w:rPr>
          <w:rFonts w:ascii="Times New Roman"/>
          <w:b w:val="0"/>
          <w:bCs/>
          <w:sz w:val="24"/>
          <w:szCs w:val="20"/>
        </w:rPr>
      </w:pPr>
      <w:r>
        <w:rPr>
          <w:b/>
          <w:sz w:val="24"/>
        </w:rPr>
        <w:t xml:space="preserve">15  </w:t>
      </w:r>
      <w:r>
        <w:rPr>
          <w:rFonts w:ascii="Times New Roman"/>
          <w:b w:val="0"/>
          <w:bCs/>
          <w:sz w:val="24"/>
          <w:szCs w:val="20"/>
        </w:rPr>
        <w:t>《</w:t>
      </w:r>
      <w:r>
        <w:rPr>
          <w:rFonts w:hint="default" w:ascii="Times New Roman"/>
          <w:b w:val="0"/>
          <w:bCs/>
          <w:sz w:val="24"/>
          <w:szCs w:val="20"/>
        </w:rPr>
        <w:t>数字化城市管理信息系统 第</w:t>
      </w:r>
      <w:r>
        <w:rPr>
          <w:rFonts w:ascii="Times New Roman"/>
          <w:b w:val="0"/>
          <w:bCs/>
          <w:sz w:val="24"/>
          <w:szCs w:val="20"/>
        </w:rPr>
        <w:t>8</w:t>
      </w:r>
      <w:r>
        <w:rPr>
          <w:rFonts w:hint="default" w:ascii="Times New Roman"/>
          <w:b w:val="0"/>
          <w:bCs/>
          <w:sz w:val="24"/>
          <w:szCs w:val="20"/>
        </w:rPr>
        <w:t>部分：</w:t>
      </w:r>
      <w:r>
        <w:rPr>
          <w:rFonts w:ascii="Times New Roman"/>
          <w:b w:val="0"/>
          <w:bCs/>
          <w:sz w:val="24"/>
          <w:szCs w:val="20"/>
        </w:rPr>
        <w:t>立案、处置和结案》</w:t>
      </w:r>
      <w:r>
        <w:rPr>
          <w:rFonts w:hint="default" w:ascii="Times New Roman"/>
          <w:b w:val="0"/>
          <w:bCs/>
          <w:sz w:val="24"/>
          <w:szCs w:val="20"/>
        </w:rPr>
        <w:t>GB/T 30428.</w:t>
      </w:r>
      <w:r>
        <w:rPr>
          <w:rFonts w:ascii="Times New Roman"/>
          <w:b w:val="0"/>
          <w:bCs/>
          <w:sz w:val="24"/>
          <w:szCs w:val="20"/>
        </w:rPr>
        <w:t>8</w:t>
      </w:r>
    </w:p>
    <w:p>
      <w:pPr>
        <w:pStyle w:val="22"/>
        <w:keepNext/>
        <w:ind w:firstLine="482" w:firstLineChars="200"/>
        <w:rPr>
          <w:rFonts w:hint="default" w:ascii="Times New Roman"/>
          <w:b w:val="0"/>
          <w:bCs/>
          <w:sz w:val="24"/>
          <w:szCs w:val="20"/>
        </w:rPr>
      </w:pPr>
      <w:r>
        <w:rPr>
          <w:b/>
          <w:sz w:val="24"/>
        </w:rPr>
        <w:t xml:space="preserve">16  </w:t>
      </w:r>
      <w:r>
        <w:rPr>
          <w:rFonts w:hint="default" w:ascii="Times New Roman"/>
          <w:b w:val="0"/>
          <w:bCs/>
          <w:sz w:val="24"/>
          <w:szCs w:val="20"/>
        </w:rPr>
        <w:t>《</w:t>
      </w:r>
      <w:r>
        <w:rPr>
          <w:rFonts w:ascii="Times New Roman"/>
          <w:b w:val="0"/>
          <w:bCs/>
          <w:sz w:val="24"/>
          <w:szCs w:val="20"/>
        </w:rPr>
        <w:t xml:space="preserve">信息安全技术 </w:t>
      </w:r>
      <w:r>
        <w:rPr>
          <w:rFonts w:hint="default" w:ascii="Times New Roman"/>
          <w:b w:val="0"/>
          <w:bCs/>
          <w:sz w:val="24"/>
          <w:szCs w:val="20"/>
        </w:rPr>
        <w:t>信息系统安全等级保护基本要求》GB/T 22239</w:t>
      </w:r>
    </w:p>
    <w:p>
      <w:pPr>
        <w:pStyle w:val="22"/>
        <w:keepNext/>
        <w:ind w:firstLine="482" w:firstLineChars="200"/>
        <w:rPr>
          <w:rFonts w:ascii="Times New Roman"/>
          <w:b w:val="0"/>
          <w:bCs/>
          <w:sz w:val="24"/>
          <w:szCs w:val="20"/>
        </w:rPr>
      </w:pPr>
      <w:r>
        <w:rPr>
          <w:b/>
          <w:sz w:val="24"/>
        </w:rPr>
        <w:t xml:space="preserve">17  </w:t>
      </w:r>
      <w:r>
        <w:rPr>
          <w:rFonts w:ascii="Times New Roman"/>
          <w:b w:val="0"/>
          <w:bCs/>
          <w:sz w:val="24"/>
          <w:szCs w:val="20"/>
        </w:rPr>
        <w:t>《</w:t>
      </w:r>
      <w:r>
        <w:rPr>
          <w:rFonts w:hint="default" w:ascii="Times New Roman"/>
          <w:b w:val="0"/>
          <w:bCs/>
          <w:sz w:val="24"/>
          <w:szCs w:val="20"/>
        </w:rPr>
        <w:t>城市基础地理信息</w:t>
      </w:r>
      <w:r>
        <w:rPr>
          <w:rFonts w:hint="default"/>
          <w:b w:val="0"/>
          <w:bCs/>
          <w:sz w:val="24"/>
        </w:rPr>
        <w:t>系统技术规范》</w:t>
      </w:r>
      <w:r>
        <w:rPr>
          <w:rFonts w:hint="default" w:ascii="Times New Roman"/>
          <w:b w:val="0"/>
          <w:bCs/>
          <w:sz w:val="24"/>
          <w:szCs w:val="20"/>
        </w:rPr>
        <w:t>CJJ 100</w:t>
      </w:r>
    </w:p>
    <w:p>
      <w:pPr>
        <w:pStyle w:val="22"/>
        <w:keepNext/>
        <w:ind w:firstLine="482" w:firstLineChars="200"/>
        <w:rPr>
          <w:rFonts w:hint="default" w:ascii="Times New Roman"/>
          <w:b w:val="0"/>
          <w:bCs/>
          <w:sz w:val="24"/>
          <w:szCs w:val="20"/>
        </w:rPr>
      </w:pPr>
      <w:r>
        <w:rPr>
          <w:b/>
          <w:sz w:val="24"/>
        </w:rPr>
        <w:t xml:space="preserve">18  </w:t>
      </w:r>
      <w:r>
        <w:rPr>
          <w:rFonts w:ascii="Times New Roman"/>
          <w:b w:val="0"/>
          <w:bCs/>
          <w:sz w:val="24"/>
          <w:szCs w:val="20"/>
        </w:rPr>
        <w:t>《</w:t>
      </w:r>
      <w:r>
        <w:rPr>
          <w:rFonts w:hint="default" w:ascii="Times New Roman"/>
          <w:b w:val="0"/>
          <w:bCs/>
          <w:sz w:val="24"/>
          <w:szCs w:val="20"/>
        </w:rPr>
        <w:t>城市绿地分类标准</w:t>
      </w:r>
      <w:r>
        <w:rPr>
          <w:rFonts w:ascii="Times New Roman"/>
          <w:b w:val="0"/>
          <w:bCs/>
          <w:sz w:val="24"/>
          <w:szCs w:val="20"/>
        </w:rPr>
        <w:t>》</w:t>
      </w:r>
      <w:r>
        <w:rPr>
          <w:rFonts w:hint="default" w:ascii="Times New Roman"/>
          <w:b w:val="0"/>
          <w:bCs/>
          <w:sz w:val="24"/>
          <w:szCs w:val="20"/>
        </w:rPr>
        <w:t>CJJ</w:t>
      </w:r>
      <w:r>
        <w:rPr>
          <w:rFonts w:ascii="Times New Roman"/>
          <w:b w:val="0"/>
          <w:bCs/>
          <w:sz w:val="24"/>
          <w:szCs w:val="20"/>
        </w:rPr>
        <w:t>/</w:t>
      </w:r>
      <w:r>
        <w:rPr>
          <w:rFonts w:hint="default" w:ascii="Times New Roman"/>
          <w:b w:val="0"/>
          <w:bCs/>
          <w:sz w:val="24"/>
          <w:szCs w:val="20"/>
        </w:rPr>
        <w:t>T 85</w:t>
      </w:r>
    </w:p>
    <w:p>
      <w:pPr>
        <w:pStyle w:val="22"/>
        <w:keepNext/>
        <w:ind w:firstLine="482" w:firstLineChars="200"/>
        <w:rPr>
          <w:rFonts w:hint="default" w:ascii="Times New Roman"/>
          <w:b w:val="0"/>
          <w:bCs/>
          <w:sz w:val="24"/>
          <w:szCs w:val="20"/>
        </w:rPr>
      </w:pPr>
      <w:r>
        <w:rPr>
          <w:b/>
          <w:sz w:val="24"/>
        </w:rPr>
        <w:t xml:space="preserve">19  </w:t>
      </w:r>
      <w:r>
        <w:rPr>
          <w:rFonts w:hint="default" w:ascii="Times New Roman"/>
          <w:b w:val="0"/>
          <w:bCs/>
          <w:sz w:val="24"/>
          <w:szCs w:val="20"/>
        </w:rPr>
        <w:t>《</w:t>
      </w:r>
      <w:r>
        <w:rPr>
          <w:rFonts w:hint="default"/>
          <w:b w:val="0"/>
          <w:bCs/>
          <w:sz w:val="24"/>
        </w:rPr>
        <w:t>城市地理空间框架数据标准》</w:t>
      </w:r>
      <w:r>
        <w:rPr>
          <w:rFonts w:hint="default" w:ascii="Times New Roman"/>
          <w:b w:val="0"/>
          <w:bCs/>
          <w:sz w:val="24"/>
          <w:szCs w:val="20"/>
        </w:rPr>
        <w:t>CJJ/T 103</w:t>
      </w:r>
    </w:p>
    <w:p>
      <w:pPr>
        <w:pStyle w:val="22"/>
        <w:keepNext/>
        <w:ind w:firstLine="482" w:firstLineChars="200"/>
        <w:rPr>
          <w:rFonts w:ascii="Times New Roman"/>
          <w:b w:val="0"/>
          <w:bCs/>
          <w:sz w:val="24"/>
          <w:szCs w:val="20"/>
        </w:rPr>
      </w:pPr>
      <w:r>
        <w:rPr>
          <w:b/>
          <w:sz w:val="24"/>
        </w:rPr>
        <w:t xml:space="preserve">20  </w:t>
      </w:r>
      <w:r>
        <w:rPr>
          <w:rFonts w:ascii="Times New Roman"/>
          <w:b w:val="0"/>
          <w:bCs/>
          <w:sz w:val="24"/>
          <w:szCs w:val="20"/>
        </w:rPr>
        <w:t>《</w:t>
      </w:r>
      <w:r>
        <w:rPr>
          <w:rFonts w:hint="default" w:ascii="Times New Roman"/>
          <w:b w:val="0"/>
          <w:bCs/>
          <w:sz w:val="24"/>
          <w:szCs w:val="20"/>
        </w:rPr>
        <w:t>城市市政综合监管信息系统技术规范</w:t>
      </w:r>
      <w:r>
        <w:rPr>
          <w:rFonts w:ascii="Times New Roman"/>
          <w:b w:val="0"/>
          <w:bCs/>
          <w:sz w:val="24"/>
          <w:szCs w:val="20"/>
        </w:rPr>
        <w:t>》</w:t>
      </w:r>
      <w:r>
        <w:rPr>
          <w:rFonts w:hint="default" w:ascii="Times New Roman"/>
          <w:b w:val="0"/>
          <w:bCs/>
          <w:sz w:val="24"/>
          <w:szCs w:val="20"/>
        </w:rPr>
        <w:t>CJJ/T 106</w:t>
      </w:r>
    </w:p>
    <w:p>
      <w:pPr>
        <w:pStyle w:val="22"/>
        <w:keepNext/>
        <w:ind w:firstLine="482" w:firstLineChars="200"/>
        <w:rPr>
          <w:rFonts w:ascii="Times New Roman"/>
          <w:b w:val="0"/>
          <w:bCs/>
          <w:sz w:val="24"/>
          <w:szCs w:val="20"/>
        </w:rPr>
      </w:pPr>
      <w:r>
        <w:rPr>
          <w:b/>
          <w:sz w:val="24"/>
        </w:rPr>
        <w:t xml:space="preserve">21  </w:t>
      </w:r>
      <w:r>
        <w:rPr>
          <w:rFonts w:ascii="Times New Roman"/>
          <w:b w:val="0"/>
          <w:bCs/>
          <w:sz w:val="24"/>
          <w:szCs w:val="20"/>
        </w:rPr>
        <w:t>《建设领域应用软件测评通用规范》CJJ/T</w:t>
      </w:r>
      <w:r>
        <w:rPr>
          <w:rFonts w:hint="default" w:ascii="Times New Roman"/>
          <w:b w:val="0"/>
          <w:bCs/>
          <w:sz w:val="24"/>
          <w:szCs w:val="20"/>
        </w:rPr>
        <w:t xml:space="preserve"> </w:t>
      </w:r>
      <w:r>
        <w:rPr>
          <w:rFonts w:ascii="Times New Roman"/>
          <w:b w:val="0"/>
          <w:bCs/>
          <w:sz w:val="24"/>
          <w:szCs w:val="20"/>
        </w:rPr>
        <w:t>116</w:t>
      </w:r>
    </w:p>
    <w:p>
      <w:pPr>
        <w:pStyle w:val="22"/>
        <w:spacing w:beforeLines="0" w:afterLines="0"/>
        <w:ind w:firstLine="480" w:firstLineChars="200"/>
        <w:rPr>
          <w:rFonts w:hint="eastAsia" w:ascii="Times New Roman" w:hAnsi="Times New Roman" w:eastAsia="宋体" w:cs="Times New Roman"/>
          <w:color w:val="000000" w:themeColor="text1"/>
          <w:sz w:val="24"/>
          <w:szCs w:val="24"/>
          <w14:textFill>
            <w14:solidFill>
              <w14:schemeClr w14:val="tx1"/>
            </w14:solidFill>
          </w14:textFill>
        </w:rPr>
      </w:pPr>
    </w:p>
    <w:p>
      <w:pPr>
        <w:pStyle w:val="58"/>
        <w:keepNext/>
        <w:widowControl/>
        <w:adjustRightInd w:val="0"/>
        <w:snapToGrid w:val="0"/>
        <w:spacing w:line="360" w:lineRule="auto"/>
        <w:ind w:firstLine="0" w:firstLineChars="0"/>
        <w:rPr>
          <w:rFonts w:ascii="Times New Roman"/>
          <w:sz w:val="24"/>
          <w:szCs w:val="24"/>
        </w:rPr>
        <w:sectPr>
          <w:pgSz w:w="11850" w:h="16783"/>
          <w:pgMar w:top="1440" w:right="1800" w:bottom="1440" w:left="1800" w:header="1418" w:footer="851" w:gutter="0"/>
          <w:pgNumType w:fmt="decimal"/>
          <w:cols w:space="720" w:num="1"/>
          <w:docGrid w:type="lines" w:linePitch="312" w:charSpace="0"/>
        </w:sectPr>
      </w:pPr>
    </w:p>
    <w:p>
      <w:pPr>
        <w:pStyle w:val="58"/>
        <w:keepNext/>
        <w:widowControl w:val="0"/>
        <w:adjustRightInd w:val="0"/>
        <w:snapToGrid w:val="0"/>
        <w:spacing w:line="360" w:lineRule="auto"/>
        <w:ind w:firstLine="480"/>
        <w:rPr>
          <w:rFonts w:ascii="Times New Roman"/>
          <w:sz w:val="24"/>
          <w:szCs w:val="24"/>
        </w:rPr>
      </w:pPr>
    </w:p>
    <w:p>
      <w:pPr>
        <w:pStyle w:val="58"/>
        <w:keepNext/>
        <w:widowControl w:val="0"/>
        <w:adjustRightInd w:val="0"/>
        <w:snapToGrid w:val="0"/>
        <w:spacing w:line="360" w:lineRule="auto"/>
        <w:ind w:firstLine="480"/>
        <w:rPr>
          <w:rFonts w:ascii="Times New Roman"/>
          <w:sz w:val="24"/>
          <w:szCs w:val="24"/>
        </w:rPr>
      </w:pPr>
    </w:p>
    <w:p>
      <w:pPr>
        <w:pStyle w:val="58"/>
        <w:keepNext/>
        <w:widowControl w:val="0"/>
        <w:adjustRightInd w:val="0"/>
        <w:snapToGrid w:val="0"/>
        <w:spacing w:line="360" w:lineRule="auto"/>
        <w:ind w:firstLine="480"/>
        <w:rPr>
          <w:rFonts w:ascii="Times New Roman"/>
          <w:sz w:val="24"/>
          <w:szCs w:val="24"/>
        </w:rPr>
      </w:pPr>
    </w:p>
    <w:p>
      <w:pPr>
        <w:pStyle w:val="58"/>
        <w:keepNext/>
        <w:widowControl w:val="0"/>
        <w:adjustRightInd w:val="0"/>
        <w:snapToGrid w:val="0"/>
        <w:spacing w:line="360" w:lineRule="auto"/>
        <w:ind w:firstLine="480"/>
        <w:rPr>
          <w:rFonts w:ascii="Times New Roman"/>
          <w:sz w:val="24"/>
          <w:szCs w:val="24"/>
        </w:rPr>
      </w:pPr>
    </w:p>
    <w:p>
      <w:pPr>
        <w:pStyle w:val="58"/>
        <w:keepNext/>
        <w:widowControl w:val="0"/>
        <w:adjustRightInd w:val="0"/>
        <w:snapToGrid w:val="0"/>
        <w:spacing w:line="360" w:lineRule="auto"/>
        <w:ind w:firstLine="480"/>
        <w:rPr>
          <w:rFonts w:ascii="Times New Roman"/>
          <w:sz w:val="24"/>
          <w:szCs w:val="24"/>
        </w:rPr>
      </w:pPr>
    </w:p>
    <w:p>
      <w:pPr>
        <w:adjustRightInd w:val="0"/>
        <w:snapToGrid w:val="0"/>
        <w:spacing w:line="360" w:lineRule="auto"/>
        <w:jc w:val="center"/>
        <w:rPr>
          <w:rFonts w:ascii="仿宋_GB2312" w:eastAsia="仿宋_GB2312"/>
          <w:sz w:val="36"/>
          <w:szCs w:val="32"/>
        </w:rPr>
      </w:pPr>
      <w:bookmarkStart w:id="639" w:name="_Toc257779629"/>
      <w:bookmarkStart w:id="640" w:name="_Toc260766866"/>
      <w:bookmarkStart w:id="641" w:name="_Toc257711846"/>
      <w:bookmarkStart w:id="642" w:name="_Toc257711943"/>
      <w:bookmarkStart w:id="643" w:name="_Toc260766763"/>
      <w:bookmarkStart w:id="644" w:name="_Toc257460583"/>
      <w:bookmarkStart w:id="645" w:name="_Toc257455337"/>
      <w:bookmarkStart w:id="646" w:name="_Toc257459293"/>
      <w:r>
        <w:rPr>
          <w:rFonts w:hint="eastAsia" w:ascii="仿宋_GB2312" w:eastAsia="仿宋_GB2312"/>
          <w:sz w:val="36"/>
          <w:szCs w:val="32"/>
        </w:rPr>
        <w:t>中华人民共和国行业标准</w:t>
      </w:r>
      <w:bookmarkEnd w:id="639"/>
      <w:bookmarkEnd w:id="640"/>
      <w:bookmarkEnd w:id="641"/>
      <w:bookmarkEnd w:id="642"/>
      <w:bookmarkEnd w:id="643"/>
      <w:bookmarkEnd w:id="644"/>
      <w:bookmarkEnd w:id="645"/>
      <w:bookmarkEnd w:id="646"/>
    </w:p>
    <w:p>
      <w:pPr>
        <w:adjustRightInd w:val="0"/>
        <w:snapToGrid w:val="0"/>
        <w:spacing w:line="360" w:lineRule="auto"/>
        <w:jc w:val="center"/>
        <w:rPr>
          <w:sz w:val="36"/>
          <w:szCs w:val="36"/>
        </w:rPr>
      </w:pPr>
      <w:bookmarkStart w:id="647" w:name="_Toc257711847"/>
      <w:bookmarkStart w:id="648" w:name="_Toc257711944"/>
      <w:bookmarkStart w:id="649" w:name="_Toc257460584"/>
      <w:bookmarkStart w:id="650" w:name="_Toc257455338"/>
    </w:p>
    <w:p>
      <w:pPr>
        <w:adjustRightInd w:val="0"/>
        <w:snapToGrid w:val="0"/>
        <w:spacing w:line="360" w:lineRule="auto"/>
        <w:jc w:val="center"/>
        <w:rPr>
          <w:sz w:val="40"/>
          <w:szCs w:val="36"/>
        </w:rPr>
      </w:pPr>
      <w:bookmarkStart w:id="651" w:name="_Toc257779630"/>
      <w:bookmarkStart w:id="652" w:name="_Toc260766764"/>
      <w:bookmarkStart w:id="653" w:name="_Toc260766867"/>
      <w:r>
        <w:rPr>
          <w:sz w:val="40"/>
          <w:szCs w:val="36"/>
        </w:rPr>
        <w:t>城市综合管理服务平台技术标准</w:t>
      </w:r>
      <w:bookmarkEnd w:id="647"/>
      <w:bookmarkEnd w:id="648"/>
      <w:bookmarkEnd w:id="649"/>
      <w:bookmarkEnd w:id="650"/>
      <w:bookmarkEnd w:id="651"/>
      <w:bookmarkEnd w:id="652"/>
      <w:bookmarkEnd w:id="653"/>
    </w:p>
    <w:p>
      <w:pPr>
        <w:keepNext/>
      </w:pPr>
    </w:p>
    <w:p>
      <w:pPr>
        <w:keepNext/>
      </w:pPr>
    </w:p>
    <w:p>
      <w:pPr>
        <w:pStyle w:val="22"/>
        <w:keepNext/>
        <w:adjustRightInd w:val="0"/>
        <w:snapToGrid w:val="0"/>
        <w:ind w:firstLine="0" w:firstLineChars="0"/>
        <w:jc w:val="center"/>
        <w:rPr>
          <w:rFonts w:eastAsia="黑体"/>
          <w:b/>
          <w:sz w:val="32"/>
        </w:rPr>
      </w:pPr>
      <w:bookmarkStart w:id="654" w:name="_Toc257455339"/>
      <w:bookmarkStart w:id="655" w:name="_Toc257460585"/>
      <w:bookmarkStart w:id="656" w:name="_Toc257711848"/>
      <w:bookmarkStart w:id="657" w:name="_Toc257459295"/>
      <w:r>
        <w:rPr>
          <w:rFonts w:hint="eastAsia" w:eastAsia="黑体"/>
          <w:sz w:val="32"/>
          <w:szCs w:val="20"/>
        </w:rPr>
        <w:t>Technical</w:t>
      </w:r>
      <w:r>
        <w:rPr>
          <w:rFonts w:eastAsia="黑体"/>
          <w:sz w:val="32"/>
          <w:szCs w:val="20"/>
        </w:rPr>
        <w:t xml:space="preserve"> s</w:t>
      </w:r>
      <w:r>
        <w:rPr>
          <w:rFonts w:hint="eastAsia" w:eastAsia="黑体"/>
          <w:sz w:val="32"/>
          <w:szCs w:val="20"/>
        </w:rPr>
        <w:t>tand</w:t>
      </w:r>
      <w:r>
        <w:rPr>
          <w:rFonts w:hint="eastAsia" w:eastAsia="黑体"/>
          <w:color w:val="auto"/>
          <w:sz w:val="32"/>
          <w:szCs w:val="20"/>
        </w:rPr>
        <w:t xml:space="preserve">ard </w:t>
      </w:r>
      <w:r>
        <w:rPr>
          <w:rFonts w:eastAsia="黑体"/>
          <w:color w:val="auto"/>
          <w:sz w:val="32"/>
          <w:szCs w:val="20"/>
        </w:rPr>
        <w:t>for</w:t>
      </w:r>
      <w:r>
        <w:rPr>
          <w:rFonts w:hint="eastAsia" w:eastAsia="黑体"/>
          <w:color w:val="auto"/>
          <w:sz w:val="32"/>
          <w:szCs w:val="20"/>
        </w:rPr>
        <w:t xml:space="preserve"> </w:t>
      </w:r>
      <w:r>
        <w:rPr>
          <w:rFonts w:hint="default" w:eastAsia="黑体"/>
          <w:color w:val="auto"/>
          <w:sz w:val="32"/>
          <w:szCs w:val="20"/>
        </w:rPr>
        <w:t xml:space="preserve">the </w:t>
      </w:r>
      <w:r>
        <w:rPr>
          <w:rFonts w:hint="default" w:eastAsia="黑体"/>
          <w:sz w:val="32"/>
          <w:szCs w:val="20"/>
        </w:rPr>
        <w:t>urban</w:t>
      </w:r>
      <w:r>
        <w:rPr>
          <w:rFonts w:hint="eastAsia" w:eastAsia="黑体"/>
          <w:sz w:val="32"/>
          <w:szCs w:val="20"/>
        </w:rPr>
        <w:t xml:space="preserve"> </w:t>
      </w:r>
      <w:r>
        <w:rPr>
          <w:rFonts w:eastAsia="黑体"/>
          <w:sz w:val="32"/>
          <w:szCs w:val="20"/>
        </w:rPr>
        <w:t>comprehensive</w:t>
      </w:r>
      <w:r>
        <w:rPr>
          <w:rFonts w:hint="eastAsia" w:eastAsia="黑体"/>
          <w:sz w:val="32"/>
          <w:szCs w:val="20"/>
        </w:rPr>
        <w:t xml:space="preserve"> </w:t>
      </w:r>
      <w:r>
        <w:rPr>
          <w:rFonts w:eastAsia="黑体"/>
          <w:sz w:val="32"/>
          <w:szCs w:val="20"/>
        </w:rPr>
        <w:t>m</w:t>
      </w:r>
      <w:r>
        <w:rPr>
          <w:rFonts w:hint="eastAsia" w:eastAsia="黑体"/>
          <w:sz w:val="32"/>
          <w:szCs w:val="20"/>
        </w:rPr>
        <w:t xml:space="preserve">anagement and </w:t>
      </w:r>
      <w:r>
        <w:rPr>
          <w:rFonts w:eastAsia="黑体"/>
          <w:sz w:val="32"/>
          <w:szCs w:val="20"/>
        </w:rPr>
        <w:t>s</w:t>
      </w:r>
      <w:r>
        <w:rPr>
          <w:rFonts w:hint="eastAsia" w:eastAsia="黑体"/>
          <w:sz w:val="32"/>
          <w:szCs w:val="20"/>
        </w:rPr>
        <w:t>ervices</w:t>
      </w:r>
      <w:r>
        <w:rPr>
          <w:rFonts w:hint="default" w:eastAsia="黑体"/>
          <w:sz w:val="32"/>
          <w:szCs w:val="20"/>
        </w:rPr>
        <w:t xml:space="preserve"> </w:t>
      </w:r>
      <w:r>
        <w:rPr>
          <w:rFonts w:hint="default" w:eastAsia="黑体"/>
          <w:color w:val="auto"/>
          <w:sz w:val="32"/>
          <w:szCs w:val="20"/>
        </w:rPr>
        <w:t>platf</w:t>
      </w:r>
      <w:r>
        <w:rPr>
          <w:rFonts w:hint="default" w:eastAsia="黑体"/>
          <w:sz w:val="32"/>
          <w:szCs w:val="20"/>
        </w:rPr>
        <w:t>orm</w:t>
      </w:r>
    </w:p>
    <w:p>
      <w:pPr>
        <w:adjustRightInd w:val="0"/>
        <w:snapToGrid w:val="0"/>
        <w:spacing w:line="360" w:lineRule="auto"/>
        <w:jc w:val="center"/>
        <w:rPr>
          <w:sz w:val="36"/>
          <w:szCs w:val="36"/>
        </w:rPr>
      </w:pPr>
    </w:p>
    <w:p>
      <w:pPr>
        <w:keepNext/>
        <w:jc w:val="center"/>
        <w:rPr>
          <w:b/>
          <w:sz w:val="28"/>
        </w:rPr>
      </w:pPr>
      <w:r>
        <w:rPr>
          <w:rFonts w:hint="eastAsia"/>
          <w:b/>
          <w:sz w:val="28"/>
        </w:rPr>
        <w:t xml:space="preserve">CJJ/T </w:t>
      </w:r>
      <w:r>
        <w:rPr>
          <w:b/>
          <w:sz w:val="28"/>
        </w:rPr>
        <w:t>xxxx</w:t>
      </w:r>
      <w:r>
        <w:rPr>
          <w:rFonts w:hint="eastAsia"/>
          <w:b/>
          <w:sz w:val="28"/>
        </w:rPr>
        <w:t xml:space="preserve"> </w:t>
      </w:r>
      <w:r>
        <w:rPr>
          <w:b/>
          <w:sz w:val="28"/>
        </w:rPr>
        <w:t>–</w:t>
      </w:r>
      <w:r>
        <w:rPr>
          <w:rFonts w:hint="eastAsia"/>
          <w:b/>
          <w:sz w:val="28"/>
        </w:rPr>
        <w:t xml:space="preserve"> </w:t>
      </w:r>
      <w:r>
        <w:rPr>
          <w:b/>
          <w:sz w:val="28"/>
        </w:rPr>
        <w:t>xxxx</w:t>
      </w:r>
    </w:p>
    <w:p>
      <w:pPr>
        <w:keepNext/>
        <w:jc w:val="center"/>
        <w:rPr>
          <w:sz w:val="28"/>
        </w:rPr>
      </w:pPr>
    </w:p>
    <w:p>
      <w:pPr>
        <w:adjustRightInd w:val="0"/>
        <w:snapToGrid w:val="0"/>
        <w:spacing w:line="360" w:lineRule="auto"/>
        <w:jc w:val="center"/>
        <w:rPr>
          <w:rFonts w:ascii="仿宋_GB2312" w:eastAsia="仿宋_GB2312"/>
          <w:sz w:val="40"/>
          <w:szCs w:val="36"/>
        </w:rPr>
      </w:pPr>
      <w:bookmarkStart w:id="658" w:name="_Toc257779631"/>
      <w:bookmarkStart w:id="659" w:name="_Toc260766868"/>
      <w:bookmarkStart w:id="660" w:name="_Toc260766765"/>
      <w:r>
        <w:rPr>
          <w:rFonts w:hint="eastAsia" w:ascii="仿宋_GB2312" w:eastAsia="仿宋_GB2312"/>
          <w:sz w:val="40"/>
          <w:szCs w:val="36"/>
        </w:rPr>
        <w:t>条 文 说 明</w:t>
      </w:r>
      <w:bookmarkEnd w:id="654"/>
      <w:bookmarkEnd w:id="655"/>
      <w:bookmarkEnd w:id="656"/>
      <w:bookmarkEnd w:id="657"/>
      <w:bookmarkEnd w:id="658"/>
      <w:bookmarkEnd w:id="659"/>
      <w:bookmarkEnd w:id="660"/>
    </w:p>
    <w:p>
      <w:pPr>
        <w:pStyle w:val="58"/>
        <w:keepNext/>
        <w:widowControl w:val="0"/>
        <w:adjustRightInd w:val="0"/>
        <w:snapToGrid w:val="0"/>
        <w:spacing w:line="360" w:lineRule="auto"/>
        <w:ind w:firstLine="480"/>
        <w:rPr>
          <w:rFonts w:ascii="Times New Roman"/>
          <w:sz w:val="24"/>
          <w:szCs w:val="24"/>
        </w:rPr>
      </w:pPr>
    </w:p>
    <w:p>
      <w:pPr>
        <w:pStyle w:val="58"/>
        <w:keepNext/>
        <w:widowControl w:val="0"/>
        <w:adjustRightInd w:val="0"/>
        <w:snapToGrid w:val="0"/>
        <w:spacing w:line="360" w:lineRule="auto"/>
        <w:ind w:firstLine="480"/>
        <w:rPr>
          <w:rFonts w:ascii="Times New Roman"/>
          <w:sz w:val="24"/>
          <w:szCs w:val="24"/>
        </w:rPr>
      </w:pPr>
    </w:p>
    <w:p>
      <w:pPr>
        <w:pStyle w:val="58"/>
        <w:keepNext/>
        <w:widowControl w:val="0"/>
        <w:adjustRightInd w:val="0"/>
        <w:snapToGrid w:val="0"/>
        <w:spacing w:line="360" w:lineRule="auto"/>
        <w:ind w:firstLine="480"/>
        <w:rPr>
          <w:rFonts w:ascii="Times New Roman"/>
          <w:sz w:val="24"/>
          <w:szCs w:val="24"/>
        </w:rPr>
      </w:pPr>
    </w:p>
    <w:p>
      <w:pPr>
        <w:pStyle w:val="58"/>
        <w:keepNext/>
        <w:widowControl w:val="0"/>
        <w:adjustRightInd w:val="0"/>
        <w:snapToGrid w:val="0"/>
        <w:spacing w:line="360" w:lineRule="auto"/>
        <w:ind w:firstLine="480"/>
        <w:rPr>
          <w:rFonts w:ascii="Times New Roman"/>
          <w:sz w:val="24"/>
          <w:szCs w:val="24"/>
        </w:rPr>
      </w:pPr>
    </w:p>
    <w:p>
      <w:pPr>
        <w:pStyle w:val="58"/>
        <w:keepNext/>
        <w:widowControl w:val="0"/>
        <w:adjustRightInd w:val="0"/>
        <w:snapToGrid w:val="0"/>
        <w:spacing w:line="360" w:lineRule="auto"/>
        <w:ind w:firstLine="480"/>
        <w:rPr>
          <w:rFonts w:ascii="Times New Roman"/>
          <w:sz w:val="24"/>
          <w:szCs w:val="24"/>
        </w:rPr>
      </w:pPr>
    </w:p>
    <w:p>
      <w:pPr>
        <w:pStyle w:val="58"/>
        <w:keepNext/>
        <w:widowControl w:val="0"/>
        <w:adjustRightInd w:val="0"/>
        <w:snapToGrid w:val="0"/>
        <w:spacing w:line="360" w:lineRule="auto"/>
        <w:ind w:firstLine="480"/>
        <w:rPr>
          <w:rFonts w:ascii="Times New Roman"/>
          <w:sz w:val="24"/>
          <w:szCs w:val="24"/>
        </w:rPr>
      </w:pPr>
    </w:p>
    <w:p>
      <w:pPr>
        <w:pStyle w:val="58"/>
        <w:keepNext/>
        <w:widowControl w:val="0"/>
        <w:adjustRightInd w:val="0"/>
        <w:snapToGrid w:val="0"/>
        <w:spacing w:line="360" w:lineRule="auto"/>
        <w:ind w:firstLine="480"/>
        <w:rPr>
          <w:rFonts w:ascii="Times New Roman"/>
          <w:sz w:val="24"/>
          <w:szCs w:val="24"/>
        </w:rPr>
      </w:pPr>
    </w:p>
    <w:p>
      <w:pPr>
        <w:pStyle w:val="58"/>
        <w:keepNext/>
        <w:widowControl w:val="0"/>
        <w:adjustRightInd w:val="0"/>
        <w:snapToGrid w:val="0"/>
        <w:spacing w:line="360" w:lineRule="auto"/>
        <w:ind w:firstLine="480"/>
        <w:rPr>
          <w:rFonts w:ascii="Times New Roman"/>
          <w:sz w:val="24"/>
          <w:szCs w:val="24"/>
        </w:rPr>
      </w:pPr>
    </w:p>
    <w:p>
      <w:pPr>
        <w:pStyle w:val="58"/>
        <w:keepNext/>
        <w:widowControl w:val="0"/>
        <w:adjustRightInd w:val="0"/>
        <w:snapToGrid w:val="0"/>
        <w:spacing w:line="360" w:lineRule="auto"/>
        <w:ind w:firstLine="480"/>
        <w:rPr>
          <w:rFonts w:ascii="Times New Roman"/>
          <w:sz w:val="24"/>
          <w:szCs w:val="24"/>
        </w:rPr>
      </w:pPr>
    </w:p>
    <w:p>
      <w:pPr>
        <w:pStyle w:val="58"/>
        <w:keepNext/>
        <w:widowControl w:val="0"/>
        <w:adjustRightInd w:val="0"/>
        <w:snapToGrid w:val="0"/>
        <w:spacing w:line="360" w:lineRule="auto"/>
        <w:ind w:firstLine="480"/>
        <w:rPr>
          <w:rFonts w:ascii="Times New Roman"/>
          <w:sz w:val="24"/>
          <w:szCs w:val="24"/>
        </w:rPr>
      </w:pPr>
    </w:p>
    <w:p>
      <w:pPr>
        <w:pStyle w:val="58"/>
        <w:keepNext/>
        <w:widowControl w:val="0"/>
        <w:adjustRightInd w:val="0"/>
        <w:snapToGrid w:val="0"/>
        <w:spacing w:line="360" w:lineRule="auto"/>
        <w:ind w:firstLine="480"/>
        <w:rPr>
          <w:rFonts w:ascii="Times New Roman"/>
          <w:sz w:val="24"/>
          <w:szCs w:val="24"/>
        </w:rPr>
      </w:pPr>
    </w:p>
    <w:p>
      <w:pPr>
        <w:pStyle w:val="58"/>
        <w:keepNext/>
        <w:widowControl w:val="0"/>
        <w:adjustRightInd w:val="0"/>
        <w:snapToGrid w:val="0"/>
        <w:spacing w:line="360" w:lineRule="auto"/>
        <w:ind w:firstLine="480"/>
        <w:rPr>
          <w:rFonts w:ascii="Times New Roman"/>
          <w:sz w:val="24"/>
          <w:szCs w:val="24"/>
        </w:rPr>
        <w:sectPr>
          <w:pgSz w:w="11907" w:h="16839"/>
          <w:pgMar w:top="1440" w:right="1800" w:bottom="1440" w:left="1800" w:header="1418" w:footer="851" w:gutter="0"/>
          <w:pgNumType w:fmt="decimal"/>
          <w:cols w:space="720" w:num="1"/>
          <w:docGrid w:type="lines" w:linePitch="312" w:charSpace="0"/>
        </w:sectPr>
      </w:pPr>
    </w:p>
    <w:p>
      <w:pPr>
        <w:pStyle w:val="117"/>
        <w:keepNext/>
        <w:pageBreakBefore/>
        <w:widowControl w:val="0"/>
        <w:adjustRightInd w:val="0"/>
        <w:snapToGrid w:val="0"/>
        <w:spacing w:before="0" w:after="0" w:line="360" w:lineRule="auto"/>
        <w:outlineLvl w:val="9"/>
        <w:rPr>
          <w:b/>
          <w:sz w:val="24"/>
          <w:szCs w:val="24"/>
        </w:rPr>
      </w:pPr>
      <w:bookmarkStart w:id="661" w:name="_Toc897070867"/>
      <w:r>
        <w:rPr>
          <w:b/>
          <w:szCs w:val="24"/>
        </w:rPr>
        <w:t xml:space="preserve">目  </w:t>
      </w:r>
      <w:r>
        <w:rPr>
          <w:rFonts w:hint="eastAsia"/>
          <w:b/>
          <w:szCs w:val="24"/>
        </w:rPr>
        <w:t xml:space="preserve"> </w:t>
      </w:r>
      <w:r>
        <w:rPr>
          <w:b/>
          <w:szCs w:val="24"/>
        </w:rPr>
        <w:t>次</w:t>
      </w:r>
      <w:bookmarkEnd w:id="661"/>
    </w:p>
    <w:p>
      <w:pPr>
        <w:pStyle w:val="21"/>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sz w:val="24"/>
          <w:szCs w:val="24"/>
        </w:rPr>
        <w:fldChar w:fldCharType="begin"/>
      </w:r>
      <w:r>
        <w:rPr>
          <w:rFonts w:hint="eastAsia" w:asciiTheme="minorEastAsia" w:hAnsiTheme="minorEastAsia" w:eastAsiaTheme="minorEastAsia" w:cstheme="minorEastAsia"/>
          <w:b w:val="0"/>
          <w:sz w:val="24"/>
          <w:szCs w:val="24"/>
        </w:rPr>
        <w:instrText xml:space="preserve">TOC \o "1-2" \h \u </w:instrText>
      </w:r>
      <w:r>
        <w:rPr>
          <w:rFonts w:hint="eastAsia" w:asciiTheme="minorEastAsia" w:hAnsiTheme="minorEastAsia" w:eastAsiaTheme="minorEastAsia" w:cstheme="minorEastAsia"/>
          <w:b w:val="0"/>
          <w:sz w:val="24"/>
          <w:szCs w:val="24"/>
        </w:rPr>
        <w:fldChar w:fldCharType="separate"/>
      </w: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_Toc1572677535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1 总则</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end"/>
      </w:r>
      <w:r>
        <w:rPr>
          <w:rFonts w:hint="default" w:asciiTheme="minorEastAsia" w:hAnsiTheme="minorEastAsia" w:eastAsiaTheme="minorEastAsia" w:cstheme="minorEastAsia"/>
          <w:b w:val="0"/>
          <w:bCs w:val="0"/>
          <w:sz w:val="24"/>
          <w:szCs w:val="24"/>
        </w:rPr>
        <w:t>25</w:t>
      </w:r>
    </w:p>
    <w:p>
      <w:pPr>
        <w:pStyle w:val="21"/>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_Toc762603469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2 术语</w:t>
      </w:r>
      <w:r>
        <w:rPr>
          <w:rFonts w:hint="eastAsia" w:asciiTheme="minorEastAsia" w:hAnsiTheme="minorEastAsia" w:eastAsiaTheme="minorEastAsia" w:cstheme="minorEastAsia"/>
          <w:b w:val="0"/>
          <w:bCs w:val="0"/>
          <w:sz w:val="24"/>
          <w:szCs w:val="24"/>
        </w:rPr>
        <w:tab/>
      </w:r>
      <w:r>
        <w:rPr>
          <w:rFonts w:hint="default" w:asciiTheme="minorEastAsia" w:hAnsiTheme="minorEastAsia" w:eastAsiaTheme="minorEastAsia" w:cstheme="minorEastAsia"/>
          <w:b w:val="0"/>
          <w:bCs w:val="0"/>
          <w:sz w:val="24"/>
          <w:szCs w:val="24"/>
        </w:rPr>
        <w:t>2</w:t>
      </w:r>
      <w:r>
        <w:rPr>
          <w:rFonts w:hint="eastAsia" w:asciiTheme="minorEastAsia" w:hAnsiTheme="minorEastAsia" w:eastAsiaTheme="minorEastAsia" w:cstheme="minorEastAsia"/>
          <w:b w:val="0"/>
          <w:bCs w:val="0"/>
          <w:sz w:val="24"/>
          <w:szCs w:val="24"/>
        </w:rPr>
        <w:fldChar w:fldCharType="end"/>
      </w:r>
      <w:r>
        <w:rPr>
          <w:rFonts w:hint="default" w:asciiTheme="minorEastAsia" w:hAnsiTheme="minorEastAsia" w:eastAsiaTheme="minorEastAsia" w:cstheme="minorEastAsia"/>
          <w:b w:val="0"/>
          <w:bCs w:val="0"/>
          <w:sz w:val="24"/>
          <w:szCs w:val="24"/>
        </w:rPr>
        <w:t>6</w:t>
      </w:r>
    </w:p>
    <w:p>
      <w:pPr>
        <w:pStyle w:val="21"/>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_Toc894098187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3 平台要求</w:t>
      </w:r>
      <w:r>
        <w:rPr>
          <w:rFonts w:hint="eastAsia" w:asciiTheme="minorEastAsia" w:hAnsiTheme="minorEastAsia" w:eastAsiaTheme="minorEastAsia" w:cstheme="minorEastAsia"/>
          <w:b w:val="0"/>
          <w:bCs w:val="0"/>
          <w:sz w:val="24"/>
          <w:szCs w:val="24"/>
        </w:rPr>
        <w:tab/>
      </w:r>
      <w:r>
        <w:rPr>
          <w:rFonts w:hint="default" w:asciiTheme="minorEastAsia" w:hAnsiTheme="minorEastAsia" w:eastAsiaTheme="minorEastAsia" w:cstheme="minorEastAsia"/>
          <w:b w:val="0"/>
          <w:bCs w:val="0"/>
          <w:sz w:val="24"/>
          <w:szCs w:val="24"/>
        </w:rPr>
        <w:t>2</w:t>
      </w:r>
      <w:r>
        <w:rPr>
          <w:rFonts w:hint="eastAsia" w:asciiTheme="minorEastAsia" w:hAnsiTheme="minorEastAsia" w:eastAsiaTheme="minorEastAsia" w:cstheme="minorEastAsia"/>
          <w:b w:val="0"/>
          <w:bCs w:val="0"/>
          <w:sz w:val="24"/>
          <w:szCs w:val="24"/>
        </w:rPr>
        <w:fldChar w:fldCharType="end"/>
      </w:r>
      <w:r>
        <w:rPr>
          <w:rFonts w:hint="default" w:asciiTheme="minorEastAsia" w:hAnsiTheme="minorEastAsia" w:eastAsiaTheme="minorEastAsia" w:cstheme="minorEastAsia"/>
          <w:b w:val="0"/>
          <w:bCs w:val="0"/>
          <w:sz w:val="24"/>
          <w:szCs w:val="24"/>
        </w:rPr>
        <w:t>7</w:t>
      </w:r>
    </w:p>
    <w:p>
      <w:pPr>
        <w:pStyle w:val="20"/>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_Toc1165150850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3.1 一般规定</w:t>
      </w:r>
      <w:r>
        <w:rPr>
          <w:rFonts w:hint="eastAsia" w:asciiTheme="minorEastAsia" w:hAnsiTheme="minorEastAsia" w:eastAsiaTheme="minorEastAsia" w:cstheme="minorEastAsia"/>
          <w:b w:val="0"/>
          <w:bCs w:val="0"/>
          <w:sz w:val="24"/>
          <w:szCs w:val="24"/>
        </w:rPr>
        <w:tab/>
      </w:r>
      <w:r>
        <w:rPr>
          <w:rFonts w:hint="default" w:asciiTheme="minorEastAsia" w:hAnsiTheme="minorEastAsia" w:eastAsiaTheme="minorEastAsia" w:cstheme="minorEastAsia"/>
          <w:b w:val="0"/>
          <w:bCs w:val="0"/>
          <w:sz w:val="24"/>
          <w:szCs w:val="24"/>
        </w:rPr>
        <w:t>2</w:t>
      </w:r>
      <w:r>
        <w:rPr>
          <w:rFonts w:hint="eastAsia" w:asciiTheme="minorEastAsia" w:hAnsiTheme="minorEastAsia" w:eastAsiaTheme="minorEastAsia" w:cstheme="minorEastAsia"/>
          <w:b w:val="0"/>
          <w:bCs w:val="0"/>
          <w:sz w:val="24"/>
          <w:szCs w:val="24"/>
        </w:rPr>
        <w:fldChar w:fldCharType="end"/>
      </w:r>
      <w:r>
        <w:rPr>
          <w:rFonts w:hint="default" w:asciiTheme="minorEastAsia" w:hAnsiTheme="minorEastAsia" w:eastAsiaTheme="minorEastAsia" w:cstheme="minorEastAsia"/>
          <w:b w:val="0"/>
          <w:bCs w:val="0"/>
          <w:sz w:val="24"/>
          <w:szCs w:val="24"/>
        </w:rPr>
        <w:t>7</w:t>
      </w:r>
    </w:p>
    <w:p>
      <w:pPr>
        <w:pStyle w:val="20"/>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_Toc1934442604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3.2 国家平台和省级平台</w:t>
      </w:r>
      <w:r>
        <w:rPr>
          <w:rFonts w:hint="eastAsia" w:asciiTheme="minorEastAsia" w:hAnsiTheme="minorEastAsia" w:eastAsiaTheme="minorEastAsia" w:cstheme="minorEastAsia"/>
          <w:b w:val="0"/>
          <w:bCs w:val="0"/>
          <w:sz w:val="24"/>
          <w:szCs w:val="24"/>
        </w:rPr>
        <w:tab/>
      </w:r>
      <w:r>
        <w:rPr>
          <w:rFonts w:hint="default" w:asciiTheme="minorEastAsia" w:hAnsiTheme="minorEastAsia" w:eastAsiaTheme="minorEastAsia" w:cstheme="minorEastAsia"/>
          <w:b w:val="0"/>
          <w:bCs w:val="0"/>
          <w:sz w:val="24"/>
          <w:szCs w:val="24"/>
        </w:rPr>
        <w:t>2</w:t>
      </w:r>
      <w:r>
        <w:rPr>
          <w:rFonts w:hint="eastAsia" w:asciiTheme="minorEastAsia" w:hAnsiTheme="minorEastAsia" w:eastAsiaTheme="minorEastAsia" w:cstheme="minorEastAsia"/>
          <w:b w:val="0"/>
          <w:bCs w:val="0"/>
          <w:sz w:val="24"/>
          <w:szCs w:val="24"/>
        </w:rPr>
        <w:fldChar w:fldCharType="end"/>
      </w:r>
      <w:r>
        <w:rPr>
          <w:rFonts w:hint="default" w:asciiTheme="minorEastAsia" w:hAnsiTheme="minorEastAsia" w:eastAsiaTheme="minorEastAsia" w:cstheme="minorEastAsia"/>
          <w:b w:val="0"/>
          <w:bCs w:val="0"/>
          <w:sz w:val="24"/>
          <w:szCs w:val="24"/>
        </w:rPr>
        <w:t>7</w:t>
      </w:r>
    </w:p>
    <w:p>
      <w:pPr>
        <w:pStyle w:val="20"/>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_Toc1421913495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3.3 市级平台</w:t>
      </w:r>
      <w:r>
        <w:rPr>
          <w:rFonts w:hint="eastAsia" w:asciiTheme="minorEastAsia" w:hAnsiTheme="minorEastAsia" w:eastAsiaTheme="minorEastAsia" w:cstheme="minorEastAsia"/>
          <w:b w:val="0"/>
          <w:bCs w:val="0"/>
          <w:sz w:val="24"/>
          <w:szCs w:val="24"/>
        </w:rPr>
        <w:tab/>
      </w:r>
      <w:r>
        <w:rPr>
          <w:rFonts w:hint="default" w:asciiTheme="minorEastAsia" w:hAnsiTheme="minorEastAsia" w:eastAsiaTheme="minorEastAsia" w:cstheme="minorEastAsia"/>
          <w:b w:val="0"/>
          <w:bCs w:val="0"/>
          <w:sz w:val="24"/>
          <w:szCs w:val="24"/>
        </w:rPr>
        <w:t>2</w:t>
      </w:r>
      <w:r>
        <w:rPr>
          <w:rFonts w:hint="eastAsia" w:asciiTheme="minorEastAsia" w:hAnsiTheme="minorEastAsia" w:eastAsiaTheme="minorEastAsia" w:cstheme="minorEastAsia"/>
          <w:b w:val="0"/>
          <w:bCs w:val="0"/>
          <w:sz w:val="24"/>
          <w:szCs w:val="24"/>
        </w:rPr>
        <w:fldChar w:fldCharType="end"/>
      </w:r>
      <w:r>
        <w:rPr>
          <w:rFonts w:hint="default" w:asciiTheme="minorEastAsia" w:hAnsiTheme="minorEastAsia" w:eastAsiaTheme="minorEastAsia" w:cstheme="minorEastAsia"/>
          <w:b w:val="0"/>
          <w:bCs w:val="0"/>
          <w:sz w:val="24"/>
          <w:szCs w:val="24"/>
        </w:rPr>
        <w:t>8</w:t>
      </w:r>
    </w:p>
    <w:p>
      <w:pPr>
        <w:pStyle w:val="21"/>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_Toc902086649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4 数据库要求</w:t>
      </w:r>
      <w:r>
        <w:rPr>
          <w:rFonts w:hint="eastAsia" w:asciiTheme="minorEastAsia" w:hAnsiTheme="minorEastAsia" w:eastAsiaTheme="minorEastAsia" w:cstheme="minorEastAsia"/>
          <w:b w:val="0"/>
          <w:bCs w:val="0"/>
          <w:sz w:val="24"/>
          <w:szCs w:val="24"/>
        </w:rPr>
        <w:tab/>
      </w:r>
      <w:r>
        <w:rPr>
          <w:rFonts w:hint="default" w:asciiTheme="minorEastAsia" w:hAnsiTheme="minorEastAsia" w:eastAsiaTheme="minorEastAsia" w:cstheme="minorEastAsia"/>
          <w:b w:val="0"/>
          <w:bCs w:val="0"/>
          <w:sz w:val="24"/>
          <w:szCs w:val="24"/>
        </w:rPr>
        <w:t>3</w:t>
      </w:r>
      <w:r>
        <w:rPr>
          <w:rFonts w:hint="eastAsia" w:asciiTheme="minorEastAsia" w:hAnsiTheme="minorEastAsia" w:eastAsiaTheme="minorEastAsia" w:cstheme="minorEastAsia"/>
          <w:b w:val="0"/>
          <w:bCs w:val="0"/>
          <w:sz w:val="24"/>
          <w:szCs w:val="24"/>
        </w:rPr>
        <w:fldChar w:fldCharType="end"/>
      </w:r>
      <w:r>
        <w:rPr>
          <w:rFonts w:hint="default" w:asciiTheme="minorEastAsia" w:hAnsiTheme="minorEastAsia" w:eastAsiaTheme="minorEastAsia" w:cstheme="minorEastAsia"/>
          <w:b w:val="0"/>
          <w:bCs w:val="0"/>
          <w:sz w:val="24"/>
          <w:szCs w:val="24"/>
        </w:rPr>
        <w:t>1</w:t>
      </w:r>
    </w:p>
    <w:p>
      <w:pPr>
        <w:pStyle w:val="20"/>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_Toc135761923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4.1 国家和省级综合性城市管理数据库</w:t>
      </w:r>
      <w:r>
        <w:rPr>
          <w:rFonts w:hint="eastAsia" w:asciiTheme="minorEastAsia" w:hAnsiTheme="minorEastAsia" w:eastAsiaTheme="minorEastAsia" w:cstheme="minorEastAsia"/>
          <w:b w:val="0"/>
          <w:bCs w:val="0"/>
          <w:sz w:val="24"/>
          <w:szCs w:val="24"/>
        </w:rPr>
        <w:tab/>
      </w:r>
      <w:r>
        <w:rPr>
          <w:rFonts w:hint="default" w:asciiTheme="minorEastAsia" w:hAnsiTheme="minorEastAsia" w:eastAsiaTheme="minorEastAsia" w:cstheme="minorEastAsia"/>
          <w:b w:val="0"/>
          <w:bCs w:val="0"/>
          <w:sz w:val="24"/>
          <w:szCs w:val="24"/>
        </w:rPr>
        <w:t>3</w:t>
      </w:r>
      <w:r>
        <w:rPr>
          <w:rFonts w:hint="eastAsia" w:asciiTheme="minorEastAsia" w:hAnsiTheme="minorEastAsia" w:eastAsiaTheme="minorEastAsia" w:cstheme="minorEastAsia"/>
          <w:b w:val="0"/>
          <w:bCs w:val="0"/>
          <w:sz w:val="24"/>
          <w:szCs w:val="24"/>
        </w:rPr>
        <w:fldChar w:fldCharType="end"/>
      </w:r>
      <w:r>
        <w:rPr>
          <w:rFonts w:hint="default" w:asciiTheme="minorEastAsia" w:hAnsiTheme="minorEastAsia" w:eastAsiaTheme="minorEastAsia" w:cstheme="minorEastAsia"/>
          <w:b w:val="0"/>
          <w:bCs w:val="0"/>
          <w:sz w:val="24"/>
          <w:szCs w:val="24"/>
        </w:rPr>
        <w:t>1</w:t>
      </w:r>
    </w:p>
    <w:p>
      <w:pPr>
        <w:pStyle w:val="20"/>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_Toc1123006747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4.2 市级综合性城市管理数据库</w:t>
      </w:r>
      <w:r>
        <w:rPr>
          <w:rFonts w:hint="eastAsia" w:asciiTheme="minorEastAsia" w:hAnsiTheme="minorEastAsia" w:eastAsiaTheme="minorEastAsia" w:cstheme="minorEastAsia"/>
          <w:b w:val="0"/>
          <w:bCs w:val="0"/>
          <w:sz w:val="24"/>
          <w:szCs w:val="24"/>
        </w:rPr>
        <w:tab/>
      </w:r>
      <w:r>
        <w:rPr>
          <w:rFonts w:hint="default" w:asciiTheme="minorEastAsia" w:hAnsiTheme="minorEastAsia" w:eastAsiaTheme="minorEastAsia" w:cstheme="minorEastAsia"/>
          <w:b w:val="0"/>
          <w:bCs w:val="0"/>
          <w:sz w:val="24"/>
          <w:szCs w:val="24"/>
        </w:rPr>
        <w:t>3</w:t>
      </w:r>
      <w:r>
        <w:rPr>
          <w:rFonts w:hint="eastAsia" w:asciiTheme="minorEastAsia" w:hAnsiTheme="minorEastAsia" w:eastAsiaTheme="minorEastAsia" w:cstheme="minorEastAsia"/>
          <w:b w:val="0"/>
          <w:bCs w:val="0"/>
          <w:sz w:val="24"/>
          <w:szCs w:val="24"/>
        </w:rPr>
        <w:fldChar w:fldCharType="end"/>
      </w:r>
      <w:r>
        <w:rPr>
          <w:rFonts w:hint="default" w:asciiTheme="minorEastAsia" w:hAnsiTheme="minorEastAsia" w:eastAsiaTheme="minorEastAsia" w:cstheme="minorEastAsia"/>
          <w:b w:val="0"/>
          <w:bCs w:val="0"/>
          <w:sz w:val="24"/>
          <w:szCs w:val="24"/>
        </w:rPr>
        <w:t>1</w:t>
      </w:r>
    </w:p>
    <w:p>
      <w:pPr>
        <w:pStyle w:val="21"/>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_Toc140623346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5 数据共享和交换接口</w:t>
      </w:r>
      <w:r>
        <w:rPr>
          <w:rFonts w:hint="eastAsia" w:asciiTheme="minorEastAsia" w:hAnsiTheme="minorEastAsia" w:eastAsiaTheme="minorEastAsia" w:cstheme="minorEastAsia"/>
          <w:b w:val="0"/>
          <w:bCs w:val="0"/>
          <w:sz w:val="24"/>
          <w:szCs w:val="24"/>
        </w:rPr>
        <w:tab/>
      </w:r>
      <w:r>
        <w:rPr>
          <w:rFonts w:hint="default" w:asciiTheme="minorEastAsia" w:hAnsiTheme="minorEastAsia" w:eastAsiaTheme="minorEastAsia" w:cstheme="minorEastAsia"/>
          <w:b w:val="0"/>
          <w:bCs w:val="0"/>
          <w:sz w:val="24"/>
          <w:szCs w:val="24"/>
        </w:rPr>
        <w:t>3</w:t>
      </w:r>
      <w:r>
        <w:rPr>
          <w:rFonts w:hint="eastAsia" w:asciiTheme="minorEastAsia" w:hAnsiTheme="minorEastAsia" w:eastAsiaTheme="minorEastAsia" w:cstheme="minorEastAsia"/>
          <w:b w:val="0"/>
          <w:bCs w:val="0"/>
          <w:sz w:val="24"/>
          <w:szCs w:val="24"/>
        </w:rPr>
        <w:fldChar w:fldCharType="end"/>
      </w:r>
      <w:r>
        <w:rPr>
          <w:rFonts w:hint="default" w:asciiTheme="minorEastAsia" w:hAnsiTheme="minorEastAsia" w:eastAsiaTheme="minorEastAsia" w:cstheme="minorEastAsia"/>
          <w:b w:val="0"/>
          <w:bCs w:val="0"/>
          <w:sz w:val="24"/>
          <w:szCs w:val="24"/>
        </w:rPr>
        <w:t>3</w:t>
      </w:r>
    </w:p>
    <w:p>
      <w:pPr>
        <w:pStyle w:val="20"/>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_Toc1224564522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5.1 一般规定</w:t>
      </w:r>
      <w:r>
        <w:rPr>
          <w:rFonts w:hint="eastAsia" w:asciiTheme="minorEastAsia" w:hAnsiTheme="minorEastAsia" w:eastAsiaTheme="minorEastAsia" w:cstheme="minorEastAsia"/>
          <w:b w:val="0"/>
          <w:bCs w:val="0"/>
          <w:sz w:val="24"/>
          <w:szCs w:val="24"/>
        </w:rPr>
        <w:tab/>
      </w:r>
      <w:r>
        <w:rPr>
          <w:rFonts w:hint="default" w:asciiTheme="minorEastAsia" w:hAnsiTheme="minorEastAsia" w:eastAsiaTheme="minorEastAsia" w:cstheme="minorEastAsia"/>
          <w:b w:val="0"/>
          <w:bCs w:val="0"/>
          <w:sz w:val="24"/>
          <w:szCs w:val="24"/>
        </w:rPr>
        <w:t>3</w:t>
      </w:r>
      <w:r>
        <w:rPr>
          <w:rFonts w:hint="eastAsia" w:asciiTheme="minorEastAsia" w:hAnsiTheme="minorEastAsia" w:eastAsiaTheme="minorEastAsia" w:cstheme="minorEastAsia"/>
          <w:b w:val="0"/>
          <w:bCs w:val="0"/>
          <w:sz w:val="24"/>
          <w:szCs w:val="24"/>
        </w:rPr>
        <w:fldChar w:fldCharType="end"/>
      </w:r>
      <w:r>
        <w:rPr>
          <w:rFonts w:hint="default" w:asciiTheme="minorEastAsia" w:hAnsiTheme="minorEastAsia" w:eastAsiaTheme="minorEastAsia" w:cstheme="minorEastAsia"/>
          <w:b w:val="0"/>
          <w:bCs w:val="0"/>
          <w:sz w:val="24"/>
          <w:szCs w:val="24"/>
        </w:rPr>
        <w:t>3</w:t>
      </w:r>
    </w:p>
    <w:p>
      <w:pPr>
        <w:pStyle w:val="20"/>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_Toc1920132053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5.2 接口调用流程</w:t>
      </w:r>
      <w:r>
        <w:rPr>
          <w:rFonts w:hint="eastAsia" w:asciiTheme="minorEastAsia" w:hAnsiTheme="minorEastAsia" w:eastAsiaTheme="minorEastAsia" w:cstheme="minorEastAsia"/>
          <w:b w:val="0"/>
          <w:bCs w:val="0"/>
          <w:sz w:val="24"/>
          <w:szCs w:val="24"/>
        </w:rPr>
        <w:tab/>
      </w:r>
      <w:r>
        <w:rPr>
          <w:rFonts w:hint="default" w:asciiTheme="minorEastAsia" w:hAnsiTheme="minorEastAsia" w:eastAsiaTheme="minorEastAsia" w:cstheme="minorEastAsia"/>
          <w:b w:val="0"/>
          <w:bCs w:val="0"/>
          <w:sz w:val="24"/>
          <w:szCs w:val="24"/>
        </w:rPr>
        <w:t>3</w:t>
      </w:r>
      <w:r>
        <w:rPr>
          <w:rFonts w:hint="eastAsia" w:asciiTheme="minorEastAsia" w:hAnsiTheme="minorEastAsia" w:eastAsiaTheme="minorEastAsia" w:cstheme="minorEastAsia"/>
          <w:b w:val="0"/>
          <w:bCs w:val="0"/>
          <w:sz w:val="24"/>
          <w:szCs w:val="24"/>
        </w:rPr>
        <w:fldChar w:fldCharType="end"/>
      </w:r>
      <w:r>
        <w:rPr>
          <w:rFonts w:hint="default" w:asciiTheme="minorEastAsia" w:hAnsiTheme="minorEastAsia" w:eastAsiaTheme="minorEastAsia" w:cstheme="minorEastAsia"/>
          <w:b w:val="0"/>
          <w:bCs w:val="0"/>
          <w:sz w:val="24"/>
          <w:szCs w:val="24"/>
        </w:rPr>
        <w:t>3</w:t>
      </w:r>
    </w:p>
    <w:p>
      <w:pPr>
        <w:pStyle w:val="20"/>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_Toc1422651302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5.3 接口安全验证</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lang w:val="en-US" w:eastAsia="zh-CN"/>
        </w:rPr>
        <w:t>3</w:t>
      </w:r>
      <w:r>
        <w:rPr>
          <w:rFonts w:hint="default" w:asciiTheme="minorEastAsia" w:hAnsiTheme="minorEastAsia" w:eastAsiaTheme="minorEastAsia" w:cstheme="minorEastAsia"/>
          <w:b w:val="0"/>
          <w:bCs w:val="0"/>
          <w:sz w:val="24"/>
          <w:szCs w:val="24"/>
        </w:rPr>
        <w:t>3</w:t>
      </w:r>
    </w:p>
    <w:p>
      <w:pPr>
        <w:pStyle w:val="21"/>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_Toc417507016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6 基础环境</w:t>
      </w:r>
      <w:r>
        <w:rPr>
          <w:rFonts w:hint="eastAsia" w:asciiTheme="minorEastAsia" w:hAnsiTheme="minorEastAsia" w:eastAsiaTheme="minorEastAsia" w:cstheme="minorEastAsia"/>
          <w:b w:val="0"/>
          <w:bCs w:val="0"/>
          <w:sz w:val="24"/>
          <w:szCs w:val="24"/>
        </w:rPr>
        <w:tab/>
      </w:r>
      <w:r>
        <w:rPr>
          <w:rFonts w:hint="default" w:asciiTheme="minorEastAsia" w:hAnsiTheme="minorEastAsia" w:eastAsiaTheme="minorEastAsia" w:cstheme="minorEastAsia"/>
          <w:b w:val="0"/>
          <w:bCs w:val="0"/>
          <w:sz w:val="24"/>
          <w:szCs w:val="24"/>
        </w:rPr>
        <w:t>3</w:t>
      </w:r>
      <w:r>
        <w:rPr>
          <w:rFonts w:hint="eastAsia" w:asciiTheme="minorEastAsia" w:hAnsiTheme="minorEastAsia" w:eastAsiaTheme="minorEastAsia" w:cstheme="minorEastAsia"/>
          <w:b w:val="0"/>
          <w:bCs w:val="0"/>
          <w:sz w:val="24"/>
          <w:szCs w:val="24"/>
        </w:rPr>
        <w:fldChar w:fldCharType="end"/>
      </w:r>
      <w:r>
        <w:rPr>
          <w:rFonts w:hint="default" w:asciiTheme="minorEastAsia" w:hAnsiTheme="minorEastAsia" w:eastAsiaTheme="minorEastAsia" w:cstheme="minorEastAsia"/>
          <w:b w:val="0"/>
          <w:bCs w:val="0"/>
          <w:sz w:val="24"/>
          <w:szCs w:val="24"/>
        </w:rPr>
        <w:t>4</w:t>
      </w:r>
    </w:p>
    <w:p>
      <w:pPr>
        <w:pStyle w:val="20"/>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_Toc1211343163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6.1 运行环境</w:t>
      </w:r>
      <w:r>
        <w:rPr>
          <w:rFonts w:hint="eastAsia" w:asciiTheme="minorEastAsia" w:hAnsiTheme="minorEastAsia" w:eastAsiaTheme="minorEastAsia" w:cstheme="minorEastAsia"/>
          <w:b w:val="0"/>
          <w:bCs w:val="0"/>
          <w:sz w:val="24"/>
          <w:szCs w:val="24"/>
        </w:rPr>
        <w:tab/>
      </w:r>
      <w:r>
        <w:rPr>
          <w:rFonts w:hint="default" w:asciiTheme="minorEastAsia" w:hAnsiTheme="minorEastAsia" w:eastAsiaTheme="minorEastAsia" w:cstheme="minorEastAsia"/>
          <w:b w:val="0"/>
          <w:bCs w:val="0"/>
          <w:sz w:val="24"/>
          <w:szCs w:val="24"/>
        </w:rPr>
        <w:t>3</w:t>
      </w:r>
      <w:r>
        <w:rPr>
          <w:rFonts w:hint="eastAsia" w:asciiTheme="minorEastAsia" w:hAnsiTheme="minorEastAsia" w:eastAsiaTheme="minorEastAsia" w:cstheme="minorEastAsia"/>
          <w:b w:val="0"/>
          <w:bCs w:val="0"/>
          <w:sz w:val="24"/>
          <w:szCs w:val="24"/>
        </w:rPr>
        <w:fldChar w:fldCharType="end"/>
      </w:r>
      <w:r>
        <w:rPr>
          <w:rFonts w:hint="default" w:asciiTheme="minorEastAsia" w:hAnsiTheme="minorEastAsia" w:eastAsiaTheme="minorEastAsia" w:cstheme="minorEastAsia"/>
          <w:b w:val="0"/>
          <w:bCs w:val="0"/>
          <w:sz w:val="24"/>
          <w:szCs w:val="24"/>
        </w:rPr>
        <w:t>4</w:t>
      </w:r>
    </w:p>
    <w:p>
      <w:pPr>
        <w:pStyle w:val="20"/>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_Toc899566981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6.2 安全环境</w:t>
      </w:r>
      <w:r>
        <w:rPr>
          <w:rFonts w:hint="eastAsia" w:asciiTheme="minorEastAsia" w:hAnsiTheme="minorEastAsia" w:eastAsiaTheme="minorEastAsia" w:cstheme="minorEastAsia"/>
          <w:b w:val="0"/>
          <w:bCs w:val="0"/>
          <w:sz w:val="24"/>
          <w:szCs w:val="24"/>
        </w:rPr>
        <w:tab/>
      </w:r>
      <w:r>
        <w:rPr>
          <w:rFonts w:hint="default" w:asciiTheme="minorEastAsia" w:hAnsiTheme="minorEastAsia" w:eastAsiaTheme="minorEastAsia" w:cstheme="minorEastAsia"/>
          <w:b w:val="0"/>
          <w:bCs w:val="0"/>
          <w:sz w:val="24"/>
          <w:szCs w:val="24"/>
        </w:rPr>
        <w:t>3</w:t>
      </w:r>
      <w:r>
        <w:rPr>
          <w:rFonts w:hint="eastAsia" w:asciiTheme="minorEastAsia" w:hAnsiTheme="minorEastAsia" w:eastAsiaTheme="minorEastAsia" w:cstheme="minorEastAsia"/>
          <w:b w:val="0"/>
          <w:bCs w:val="0"/>
          <w:sz w:val="24"/>
          <w:szCs w:val="24"/>
        </w:rPr>
        <w:fldChar w:fldCharType="end"/>
      </w:r>
      <w:r>
        <w:rPr>
          <w:rFonts w:hint="default" w:asciiTheme="minorEastAsia" w:hAnsiTheme="minorEastAsia" w:eastAsiaTheme="minorEastAsia" w:cstheme="minorEastAsia"/>
          <w:b w:val="0"/>
          <w:bCs w:val="0"/>
          <w:sz w:val="24"/>
          <w:szCs w:val="24"/>
        </w:rPr>
        <w:t>4</w:t>
      </w:r>
    </w:p>
    <w:p>
      <w:pPr>
        <w:pStyle w:val="21"/>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_Toc737374787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7 建设和验收</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end"/>
      </w:r>
      <w:r>
        <w:rPr>
          <w:rFonts w:hint="default" w:asciiTheme="minorEastAsia" w:hAnsiTheme="minorEastAsia" w:eastAsiaTheme="minorEastAsia" w:cstheme="minorEastAsia"/>
          <w:b w:val="0"/>
          <w:bCs w:val="0"/>
          <w:sz w:val="24"/>
          <w:szCs w:val="24"/>
        </w:rPr>
        <w:t>35</w:t>
      </w:r>
    </w:p>
    <w:p>
      <w:pPr>
        <w:pStyle w:val="20"/>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_Toc2077401919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7.1 平台建设</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end"/>
      </w:r>
      <w:r>
        <w:rPr>
          <w:rFonts w:hint="default" w:asciiTheme="minorEastAsia" w:hAnsiTheme="minorEastAsia" w:eastAsiaTheme="minorEastAsia" w:cstheme="minorEastAsia"/>
          <w:b w:val="0"/>
          <w:bCs w:val="0"/>
          <w:sz w:val="24"/>
          <w:szCs w:val="24"/>
        </w:rPr>
        <w:t>35</w:t>
      </w:r>
    </w:p>
    <w:p>
      <w:pPr>
        <w:pStyle w:val="20"/>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_Toc1104919707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7.2 平台验收</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end"/>
      </w:r>
      <w:r>
        <w:rPr>
          <w:rFonts w:hint="default" w:asciiTheme="minorEastAsia" w:hAnsiTheme="minorEastAsia" w:eastAsiaTheme="minorEastAsia" w:cstheme="minorEastAsia"/>
          <w:b w:val="0"/>
          <w:bCs w:val="0"/>
          <w:sz w:val="24"/>
          <w:szCs w:val="24"/>
        </w:rPr>
        <w:t>35</w:t>
      </w:r>
    </w:p>
    <w:p>
      <w:pPr>
        <w:pStyle w:val="21"/>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_Toc1094419940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8 运行维护</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end"/>
      </w:r>
      <w:r>
        <w:rPr>
          <w:rFonts w:hint="default" w:asciiTheme="minorEastAsia" w:hAnsiTheme="minorEastAsia" w:eastAsiaTheme="minorEastAsia" w:cstheme="minorEastAsia"/>
          <w:b w:val="0"/>
          <w:bCs w:val="0"/>
          <w:sz w:val="24"/>
          <w:szCs w:val="24"/>
        </w:rPr>
        <w:t>36</w:t>
      </w:r>
    </w:p>
    <w:p>
      <w:pPr>
        <w:pStyle w:val="20"/>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_Toc718495025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8.1 日常管理</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end"/>
      </w:r>
      <w:r>
        <w:rPr>
          <w:rFonts w:hint="default" w:asciiTheme="minorEastAsia" w:hAnsiTheme="minorEastAsia" w:eastAsiaTheme="minorEastAsia" w:cstheme="minorEastAsia"/>
          <w:b w:val="0"/>
          <w:bCs w:val="0"/>
          <w:sz w:val="24"/>
          <w:szCs w:val="24"/>
        </w:rPr>
        <w:t>36</w:t>
      </w:r>
    </w:p>
    <w:p>
      <w:pPr>
        <w:pStyle w:val="20"/>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_Toc445338094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8.2 软件和数据维护</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end"/>
      </w:r>
      <w:r>
        <w:rPr>
          <w:rFonts w:hint="default" w:asciiTheme="minorEastAsia" w:hAnsiTheme="minorEastAsia" w:eastAsiaTheme="minorEastAsia" w:cstheme="minorEastAsia"/>
          <w:b w:val="0"/>
          <w:bCs w:val="0"/>
          <w:sz w:val="24"/>
          <w:szCs w:val="24"/>
        </w:rPr>
        <w:t>36</w:t>
      </w:r>
    </w:p>
    <w:p>
      <w:pPr>
        <w:pStyle w:val="20"/>
        <w:keepNext/>
        <w:keepLines w:val="0"/>
        <w:pageBreakBefore w:val="0"/>
        <w:widowControl w:val="0"/>
        <w:tabs>
          <w:tab w:val="right" w:leader="dot" w:pos="8307"/>
          <w:tab w:val="clear" w:pos="8364"/>
        </w:tabs>
        <w:kinsoku/>
        <w:wordWrap/>
        <w:overflowPunct/>
        <w:topLinePunct w:val="0"/>
        <w:autoSpaceDE/>
        <w:autoSpaceDN/>
        <w:bidi w:val="0"/>
        <w:adjustRightInd w:val="0"/>
        <w:snapToGrid w:val="0"/>
        <w:spacing w:line="336" w:lineRule="auto"/>
        <w:ind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_Toc816836063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8.3 应急预案</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end"/>
      </w:r>
      <w:r>
        <w:rPr>
          <w:rFonts w:hint="default" w:asciiTheme="minorEastAsia" w:hAnsiTheme="minorEastAsia" w:eastAsiaTheme="minorEastAsia" w:cstheme="minorEastAsia"/>
          <w:b w:val="0"/>
          <w:bCs w:val="0"/>
          <w:sz w:val="24"/>
          <w:szCs w:val="24"/>
        </w:rPr>
        <w:t>36</w:t>
      </w:r>
    </w:p>
    <w:p>
      <w:pPr>
        <w:pStyle w:val="21"/>
        <w:tabs>
          <w:tab w:val="right" w:leader="dot" w:pos="8307"/>
          <w:tab w:val="clear" w:pos="8364"/>
        </w:tabs>
        <w:spacing w:line="336" w:lineRule="auto"/>
        <w:rPr>
          <w:bCs w:val="0"/>
          <w:sz w:val="24"/>
          <w:szCs w:val="24"/>
        </w:rPr>
        <w:sectPr>
          <w:footerReference r:id="rId12" w:type="default"/>
          <w:footerReference r:id="rId13" w:type="even"/>
          <w:pgSz w:w="11907" w:h="16839"/>
          <w:pgMar w:top="1440" w:right="1800" w:bottom="1440" w:left="1800" w:header="1418" w:footer="850" w:gutter="0"/>
          <w:pgNumType w:fmt="decimal"/>
          <w:cols w:space="0" w:num="1"/>
          <w:titlePg/>
          <w:rtlGutter w:val="0"/>
          <w:docGrid w:type="lines" w:linePitch="312" w:charSpace="0"/>
        </w:sectPr>
      </w:pPr>
      <w:r>
        <w:rPr>
          <w:rFonts w:hint="eastAsia" w:asciiTheme="minorEastAsia" w:hAnsiTheme="minorEastAsia" w:eastAsiaTheme="minorEastAsia" w:cstheme="minorEastAsia"/>
          <w:b w:val="0"/>
          <w:sz w:val="24"/>
          <w:szCs w:val="24"/>
        </w:rPr>
        <w:fldChar w:fldCharType="end"/>
      </w:r>
    </w:p>
    <w:p>
      <w:pPr>
        <w:pStyle w:val="4"/>
        <w:pageBreakBefore/>
        <w:numPr>
          <w:ilvl w:val="0"/>
          <w:numId w:val="41"/>
        </w:numPr>
        <w:jc w:val="center"/>
        <w:rPr>
          <w:sz w:val="36"/>
          <w:szCs w:val="36"/>
        </w:rPr>
      </w:pPr>
      <w:bookmarkStart w:id="662" w:name="_Toc1734859729"/>
      <w:r>
        <w:rPr>
          <w:sz w:val="36"/>
          <w:szCs w:val="36"/>
        </w:rPr>
        <w:t>总则</w:t>
      </w:r>
      <w:bookmarkEnd w:id="662"/>
    </w:p>
    <w:p>
      <w:pPr>
        <w:pStyle w:val="54"/>
        <w:spacing w:beforeLines="0" w:afterLines="0"/>
        <w:ind w:left="0" w:leftChars="0" w:right="0" w:firstLine="0" w:firstLineChars="0"/>
      </w:pPr>
      <w:r>
        <w:rPr>
          <w:b/>
        </w:rPr>
        <w:t>1.0.1</w:t>
      </w:r>
      <w:r>
        <w:t xml:space="preserve">  </w:t>
      </w:r>
      <w:r>
        <w:rPr>
          <w:rFonts w:hint="eastAsia"/>
        </w:rPr>
        <w:t>为贯彻</w:t>
      </w:r>
      <w:r>
        <w:rPr>
          <w:rFonts w:hint="eastAsia"/>
          <w:lang w:eastAsia="zh-CN"/>
        </w:rPr>
        <w:t>落实</w:t>
      </w:r>
      <w:r>
        <w:rPr>
          <w:rFonts w:hint="eastAsia"/>
        </w:rPr>
        <w:t>习近平总书记关于提高城市管理科学化、精细化、智能化水平的重要指示</w:t>
      </w:r>
      <w:r>
        <w:t>，本标准对</w:t>
      </w:r>
      <w:r>
        <w:rPr>
          <w:rFonts w:hint="eastAsia"/>
        </w:rPr>
        <w:t>国家、</w:t>
      </w:r>
      <w:r>
        <w:t>省</w:t>
      </w:r>
      <w:r>
        <w:rPr>
          <w:rFonts w:hint="eastAsia"/>
        </w:rPr>
        <w:t>、市</w:t>
      </w:r>
      <w:r>
        <w:t>三级</w:t>
      </w:r>
      <w:r>
        <w:rPr>
          <w:rFonts w:hint="eastAsia"/>
        </w:rPr>
        <w:t>城市综合管理服务平台</w:t>
      </w:r>
      <w:r>
        <w:t>的</w:t>
      </w:r>
      <w:r>
        <w:rPr>
          <w:rFonts w:hint="eastAsia"/>
        </w:rPr>
        <w:t>建设</w:t>
      </w:r>
      <w:r>
        <w:t>进行了规定。通过平台建设，</w:t>
      </w:r>
      <w:r>
        <w:rPr>
          <w:rFonts w:hint="eastAsia"/>
        </w:rPr>
        <w:t>增强城市管理统筹协调能力，构建</w:t>
      </w:r>
      <w:r>
        <w:rPr>
          <w:rFonts w:hint="eastAsia"/>
          <w:lang w:eastAsia="zh-CN"/>
        </w:rPr>
        <w:t>适应高质量发展的</w:t>
      </w:r>
      <w:r>
        <w:rPr>
          <w:rFonts w:hint="eastAsia"/>
        </w:rPr>
        <w:t>城市综合管理服务工作体系，</w:t>
      </w:r>
      <w:r>
        <w:rPr>
          <w:rFonts w:hint="default"/>
        </w:rPr>
        <w:t>让城市干净、整洁、有序、安全，</w:t>
      </w:r>
      <w:r>
        <w:rPr>
          <w:rFonts w:hint="eastAsia"/>
        </w:rPr>
        <w:t>让人民群众在城市生活得更方便、更舒心、更美好。</w:t>
      </w:r>
    </w:p>
    <w:p>
      <w:pPr>
        <w:pStyle w:val="54"/>
        <w:spacing w:beforeLines="0" w:afterLines="0"/>
        <w:ind w:left="0" w:leftChars="0" w:right="0" w:firstLine="0" w:firstLineChars="0"/>
      </w:pPr>
      <w:r>
        <w:rPr>
          <w:b/>
        </w:rPr>
        <w:t>1.0.2</w:t>
      </w:r>
      <w:r>
        <w:t xml:space="preserve">  本标准作为指导适用于城市综合管理服务平台建设的技术标准，规定了</w:t>
      </w:r>
      <w:r>
        <w:rPr>
          <w:rFonts w:hint="eastAsia" w:hAnsi="宋体"/>
        </w:rPr>
        <w:t>平台</w:t>
      </w:r>
      <w:r>
        <w:rPr>
          <w:rFonts w:hAnsi="宋体"/>
        </w:rPr>
        <w:t>的</w:t>
      </w:r>
      <w:r>
        <w:rPr>
          <w:rFonts w:hint="eastAsia" w:hAnsi="宋体"/>
        </w:rPr>
        <w:t>设计、建设</w:t>
      </w:r>
      <w:r>
        <w:rPr>
          <w:rFonts w:hAnsi="宋体"/>
        </w:rPr>
        <w:t>、验收和</w:t>
      </w:r>
      <w:r>
        <w:rPr>
          <w:rFonts w:hint="eastAsia" w:hAnsi="宋体"/>
        </w:rPr>
        <w:t>运行维护</w:t>
      </w:r>
      <w:r>
        <w:rPr>
          <w:rFonts w:hAnsi="宋体"/>
        </w:rPr>
        <w:t>的基本要求。</w:t>
      </w:r>
    </w:p>
    <w:p>
      <w:pPr>
        <w:pStyle w:val="58"/>
        <w:keepNext/>
        <w:widowControl w:val="0"/>
        <w:adjustRightInd w:val="0"/>
        <w:snapToGrid w:val="0"/>
        <w:spacing w:line="360" w:lineRule="auto"/>
        <w:ind w:firstLine="0" w:firstLineChars="0"/>
        <w:rPr>
          <w:rFonts w:ascii="Times New Roman"/>
          <w:kern w:val="22"/>
          <w:sz w:val="24"/>
          <w:szCs w:val="24"/>
        </w:rPr>
      </w:pPr>
      <w:r>
        <w:rPr>
          <w:rFonts w:hint="eastAsia" w:ascii="Times New Roman"/>
          <w:b/>
          <w:kern w:val="22"/>
          <w:sz w:val="24"/>
          <w:szCs w:val="24"/>
        </w:rPr>
        <w:t>1.0.</w:t>
      </w:r>
      <w:r>
        <w:rPr>
          <w:rFonts w:ascii="Times New Roman"/>
          <w:b/>
          <w:kern w:val="22"/>
          <w:sz w:val="24"/>
          <w:szCs w:val="24"/>
        </w:rPr>
        <w:t>3</w:t>
      </w:r>
      <w:r>
        <w:rPr>
          <w:rFonts w:hint="eastAsia" w:ascii="Times New Roman"/>
          <w:b/>
          <w:kern w:val="22"/>
          <w:sz w:val="24"/>
          <w:szCs w:val="24"/>
        </w:rPr>
        <w:t xml:space="preserve">  </w:t>
      </w:r>
      <w:r>
        <w:rPr>
          <w:rFonts w:ascii="Times New Roman"/>
          <w:kern w:val="22"/>
          <w:sz w:val="24"/>
          <w:szCs w:val="24"/>
        </w:rPr>
        <w:t>城市综合管理服务平台</w:t>
      </w:r>
      <w:r>
        <w:rPr>
          <w:rFonts w:hint="eastAsia" w:ascii="Times New Roman"/>
          <w:kern w:val="22"/>
          <w:sz w:val="24"/>
          <w:szCs w:val="24"/>
        </w:rPr>
        <w:t>建设</w:t>
      </w:r>
      <w:r>
        <w:rPr>
          <w:rFonts w:ascii="Times New Roman"/>
          <w:kern w:val="22"/>
          <w:sz w:val="24"/>
          <w:szCs w:val="24"/>
        </w:rPr>
        <w:t>可以充分利用现有数字化城市管理信息系统软硬件资源进行拓展，节约资源；平台建设要</w:t>
      </w:r>
      <w:r>
        <w:rPr>
          <w:rFonts w:hint="eastAsia" w:ascii="Times New Roman"/>
          <w:kern w:val="22"/>
          <w:sz w:val="24"/>
          <w:szCs w:val="24"/>
          <w:lang w:eastAsia="zh-CN"/>
        </w:rPr>
        <w:t>立足实际，</w:t>
      </w:r>
      <w:r>
        <w:rPr>
          <w:rFonts w:ascii="Times New Roman"/>
          <w:kern w:val="22"/>
          <w:sz w:val="24"/>
          <w:szCs w:val="24"/>
        </w:rPr>
        <w:t>积极采用</w:t>
      </w:r>
      <w:r>
        <w:rPr>
          <w:rFonts w:hint="eastAsia" w:ascii="Times New Roman"/>
          <w:kern w:val="22"/>
          <w:sz w:val="24"/>
          <w:szCs w:val="24"/>
        </w:rPr>
        <w:t>物联网、</w:t>
      </w:r>
      <w:r>
        <w:rPr>
          <w:rFonts w:ascii="Times New Roman"/>
          <w:kern w:val="22"/>
          <w:sz w:val="24"/>
          <w:szCs w:val="24"/>
        </w:rPr>
        <w:t>移动互联网、</w:t>
      </w:r>
      <w:r>
        <w:rPr>
          <w:rFonts w:hint="eastAsia" w:ascii="Times New Roman"/>
          <w:kern w:val="22"/>
          <w:sz w:val="24"/>
          <w:szCs w:val="24"/>
        </w:rPr>
        <w:t>云计算、大数据、人工智能、区块链等新技术</w:t>
      </w:r>
      <w:r>
        <w:rPr>
          <w:rFonts w:ascii="Times New Roman"/>
          <w:kern w:val="22"/>
          <w:sz w:val="24"/>
          <w:szCs w:val="24"/>
        </w:rPr>
        <w:t>，提高智能化水平。</w:t>
      </w:r>
    </w:p>
    <w:p>
      <w:pPr>
        <w:pStyle w:val="54"/>
        <w:spacing w:beforeLines="0" w:afterLines="0"/>
        <w:ind w:left="0" w:leftChars="0" w:right="0" w:firstLine="0" w:firstLineChars="0"/>
      </w:pPr>
      <w:r>
        <w:rPr>
          <w:b/>
        </w:rPr>
        <w:t>1.0.4</w:t>
      </w:r>
      <w:r>
        <w:t xml:space="preserve">  本标准是以国家现行有关标准为基础而制定的，在建设城市综合管理服务平台时，</w:t>
      </w:r>
      <w:r>
        <w:rPr>
          <w:rFonts w:hint="eastAsia"/>
          <w:lang w:eastAsia="zh-CN"/>
        </w:rPr>
        <w:t>应符合本标准规定，还</w:t>
      </w:r>
      <w:r>
        <w:t>应符合国家现行有关标准的规定。</w:t>
      </w:r>
    </w:p>
    <w:p>
      <w:pPr>
        <w:pStyle w:val="4"/>
        <w:pageBreakBefore/>
        <w:numPr>
          <w:ilvl w:val="0"/>
          <w:numId w:val="41"/>
        </w:numPr>
        <w:jc w:val="center"/>
        <w:rPr>
          <w:sz w:val="36"/>
          <w:szCs w:val="36"/>
        </w:rPr>
      </w:pPr>
      <w:bookmarkStart w:id="663" w:name="_Toc1401989984"/>
      <w:r>
        <w:rPr>
          <w:sz w:val="36"/>
          <w:szCs w:val="36"/>
        </w:rPr>
        <w:t>术语</w:t>
      </w:r>
      <w:bookmarkEnd w:id="663"/>
    </w:p>
    <w:p>
      <w:pPr>
        <w:pStyle w:val="54"/>
        <w:spacing w:beforeLines="0" w:afterLines="0"/>
        <w:ind w:left="0" w:leftChars="0" w:right="0" w:firstLine="0" w:firstLineChars="0"/>
        <w:rPr>
          <w:b/>
        </w:rPr>
      </w:pPr>
      <w:r>
        <w:rPr>
          <w:b/>
        </w:rPr>
        <w:t>2.0.</w:t>
      </w:r>
      <w:r>
        <w:rPr>
          <w:rFonts w:hint="eastAsia"/>
          <w:b/>
        </w:rPr>
        <w:t>1～</w:t>
      </w:r>
      <w:r>
        <w:rPr>
          <w:b/>
        </w:rPr>
        <w:t xml:space="preserve">2.0.5  </w:t>
      </w:r>
      <w:r>
        <w:rPr>
          <w:rFonts w:hint="eastAsia"/>
        </w:rPr>
        <w:t>城市</w:t>
      </w:r>
      <w:r>
        <w:t>综合管理服务平台分为国家、省、市三级平台，实现</w:t>
      </w:r>
      <w:r>
        <w:rPr>
          <w:rFonts w:hint="eastAsia"/>
        </w:rPr>
        <w:t>国家、省、市</w:t>
      </w:r>
      <w:r>
        <w:rPr>
          <w:rFonts w:hint="default"/>
        </w:rPr>
        <w:t>三</w:t>
      </w:r>
      <w:r>
        <w:rPr>
          <w:rFonts w:hint="eastAsia"/>
        </w:rPr>
        <w:t>级联网</w:t>
      </w:r>
      <w:r>
        <w:t>的数据共享交换和业务系统。其中，市级</w:t>
      </w:r>
      <w:r>
        <w:rPr>
          <w:rFonts w:hint="eastAsia"/>
        </w:rPr>
        <w:t>城市</w:t>
      </w:r>
      <w:r>
        <w:t>综合管理服务平台是在数字化城市管理信息系统（即城市管理信息化平台）基础上规范形成，联通县（市、区）。</w:t>
      </w:r>
    </w:p>
    <w:p>
      <w:pPr>
        <w:pStyle w:val="22"/>
        <w:keepNext/>
        <w:adjustRightInd w:val="0"/>
        <w:snapToGrid w:val="0"/>
        <w:ind w:firstLine="0" w:firstLineChars="0"/>
        <w:rPr>
          <w:b/>
          <w:sz w:val="24"/>
        </w:rPr>
      </w:pPr>
      <w:r>
        <w:rPr>
          <w:b/>
          <w:sz w:val="24"/>
        </w:rPr>
        <w:t xml:space="preserve">2.0.6  </w:t>
      </w:r>
      <w:r>
        <w:rPr>
          <w:rFonts w:hint="eastAsia"/>
          <w:sz w:val="24"/>
          <w:szCs w:val="24"/>
        </w:rPr>
        <w:t>城市</w:t>
      </w:r>
      <w:r>
        <w:rPr>
          <w:sz w:val="24"/>
          <w:szCs w:val="24"/>
        </w:rPr>
        <w:t>综合管理服务平台基于</w:t>
      </w:r>
      <w:r>
        <w:rPr>
          <w:rFonts w:hint="eastAsia"/>
          <w:kern w:val="22"/>
          <w:sz w:val="24"/>
          <w:szCs w:val="24"/>
        </w:rPr>
        <w:t>城市综合管理服务评价指标体系</w:t>
      </w:r>
      <w:r>
        <w:rPr>
          <w:kern w:val="22"/>
          <w:sz w:val="24"/>
          <w:szCs w:val="24"/>
        </w:rPr>
        <w:t>进行综合评价。指标体系包括</w:t>
      </w:r>
      <w:r>
        <w:rPr>
          <w:sz w:val="24"/>
          <w:szCs w:val="24"/>
        </w:rPr>
        <w:t>干净、整洁、有序、安全</w:t>
      </w:r>
      <w:r>
        <w:rPr>
          <w:rFonts w:hint="eastAsia"/>
          <w:sz w:val="24"/>
          <w:szCs w:val="24"/>
          <w:lang w:eastAsia="zh-CN"/>
        </w:rPr>
        <w:t>、群众满意</w:t>
      </w:r>
      <w:r>
        <w:rPr>
          <w:sz w:val="24"/>
          <w:szCs w:val="24"/>
        </w:rPr>
        <w:t>等</w:t>
      </w:r>
      <w:r>
        <w:rPr>
          <w:rFonts w:hint="eastAsia"/>
          <w:sz w:val="24"/>
          <w:szCs w:val="24"/>
          <w:lang w:val="en-US" w:eastAsia="zh-CN"/>
        </w:rPr>
        <w:t>5个方面</w:t>
      </w:r>
      <w:r>
        <w:rPr>
          <w:sz w:val="24"/>
          <w:szCs w:val="24"/>
        </w:rPr>
        <w:t>若干</w:t>
      </w:r>
      <w:r>
        <w:rPr>
          <w:rFonts w:hint="eastAsia"/>
          <w:sz w:val="24"/>
          <w:szCs w:val="24"/>
          <w:lang w:eastAsia="zh-CN"/>
        </w:rPr>
        <w:t>个</w:t>
      </w:r>
      <w:r>
        <w:rPr>
          <w:sz w:val="24"/>
          <w:szCs w:val="24"/>
        </w:rPr>
        <w:t>指标。</w:t>
      </w:r>
    </w:p>
    <w:p>
      <w:pPr>
        <w:pStyle w:val="58"/>
        <w:keepNext/>
        <w:widowControl w:val="0"/>
        <w:adjustRightInd w:val="0"/>
        <w:snapToGrid w:val="0"/>
        <w:spacing w:line="360" w:lineRule="auto"/>
        <w:ind w:firstLine="0" w:firstLineChars="0"/>
        <w:rPr>
          <w:rFonts w:ascii="Times New Roman"/>
          <w:b/>
          <w:bCs/>
          <w:sz w:val="24"/>
          <w:szCs w:val="24"/>
        </w:rPr>
      </w:pPr>
      <w:r>
        <w:rPr>
          <w:rFonts w:ascii="Times New Roman"/>
          <w:b/>
          <w:sz w:val="24"/>
        </w:rPr>
        <w:t>2.0.7</w:t>
      </w:r>
      <w:r>
        <w:rPr>
          <w:rFonts w:ascii="Times New Roman"/>
          <w:b/>
        </w:rPr>
        <w:t>～</w:t>
      </w:r>
      <w:r>
        <w:rPr>
          <w:rFonts w:ascii="Times New Roman"/>
          <w:b/>
          <w:sz w:val="24"/>
        </w:rPr>
        <w:t>2.0.8</w:t>
      </w:r>
      <w:r>
        <w:rPr>
          <w:rFonts w:ascii="Times New Roman"/>
          <w:b/>
        </w:rPr>
        <w:t xml:space="preserve">  </w:t>
      </w:r>
      <w:r>
        <w:rPr>
          <w:bCs/>
          <w:sz w:val="24"/>
        </w:rPr>
        <w:t>市级</w:t>
      </w:r>
      <w:r>
        <w:rPr>
          <w:rFonts w:hint="eastAsia"/>
          <w:bCs/>
          <w:sz w:val="24"/>
          <w:szCs w:val="24"/>
        </w:rPr>
        <w:t>城</w:t>
      </w:r>
      <w:r>
        <w:rPr>
          <w:rFonts w:hint="eastAsia"/>
          <w:sz w:val="24"/>
          <w:szCs w:val="24"/>
        </w:rPr>
        <w:t>市</w:t>
      </w:r>
      <w:r>
        <w:rPr>
          <w:sz w:val="24"/>
          <w:szCs w:val="24"/>
        </w:rPr>
        <w:t>综合管理服务平台的管理对象包括</w:t>
      </w:r>
      <w:r>
        <w:rPr>
          <w:rFonts w:hint="eastAsia"/>
          <w:kern w:val="22"/>
          <w:sz w:val="24"/>
          <w:szCs w:val="24"/>
        </w:rPr>
        <w:t>部件</w:t>
      </w:r>
      <w:r>
        <w:rPr>
          <w:kern w:val="22"/>
          <w:sz w:val="24"/>
          <w:szCs w:val="24"/>
        </w:rPr>
        <w:t>和事件。</w:t>
      </w:r>
    </w:p>
    <w:p>
      <w:pPr>
        <w:pStyle w:val="4"/>
        <w:pageBreakBefore/>
        <w:numPr>
          <w:ilvl w:val="0"/>
          <w:numId w:val="41"/>
        </w:numPr>
        <w:jc w:val="center"/>
        <w:rPr>
          <w:sz w:val="36"/>
          <w:szCs w:val="36"/>
        </w:rPr>
      </w:pPr>
      <w:bookmarkStart w:id="664" w:name="_Toc1055086204"/>
      <w:r>
        <w:rPr>
          <w:sz w:val="36"/>
          <w:szCs w:val="36"/>
        </w:rPr>
        <w:t>平台要求</w:t>
      </w:r>
      <w:bookmarkEnd w:id="664"/>
    </w:p>
    <w:p>
      <w:pPr>
        <w:pStyle w:val="5"/>
        <w:numPr>
          <w:ilvl w:val="1"/>
          <w:numId w:val="41"/>
        </w:numPr>
        <w:jc w:val="center"/>
        <w:rPr>
          <w:sz w:val="30"/>
          <w:szCs w:val="30"/>
        </w:rPr>
      </w:pPr>
      <w:bookmarkStart w:id="665" w:name="_Toc1061357349"/>
      <w:r>
        <w:rPr>
          <w:sz w:val="30"/>
          <w:szCs w:val="30"/>
        </w:rPr>
        <w:t>一般规定</w:t>
      </w:r>
      <w:bookmarkEnd w:id="665"/>
    </w:p>
    <w:p>
      <w:pPr>
        <w:keepNext/>
        <w:keepLines/>
        <w:numPr>
          <w:ilvl w:val="1"/>
          <w:numId w:val="0"/>
        </w:numPr>
        <w:tabs>
          <w:tab w:val="left" w:pos="420"/>
        </w:tabs>
        <w:spacing w:line="360" w:lineRule="auto"/>
        <w:rPr>
          <w:rFonts w:ascii="宋体" w:hAnsi="宋体" w:cs="宋体"/>
          <w:b/>
          <w:bCs/>
          <w:sz w:val="24"/>
        </w:rPr>
      </w:pPr>
      <w:r>
        <w:rPr>
          <w:b/>
          <w:bCs/>
          <w:sz w:val="24"/>
        </w:rPr>
        <w:t>3.1.1</w:t>
      </w:r>
      <w:r>
        <w:rPr>
          <w:rFonts w:ascii="宋体" w:hAnsi="宋体" w:cs="宋体"/>
          <w:sz w:val="24"/>
        </w:rPr>
        <w:t xml:space="preserve">  </w:t>
      </w:r>
      <w:r>
        <w:rPr>
          <w:rFonts w:hint="eastAsia" w:ascii="宋体" w:hAnsi="宋体" w:cs="宋体"/>
          <w:sz w:val="24"/>
        </w:rPr>
        <w:t>城市综合管理服务平台分为国家</w:t>
      </w:r>
      <w:r>
        <w:rPr>
          <w:rFonts w:ascii="宋体" w:hAnsi="宋体" w:cs="宋体"/>
          <w:sz w:val="24"/>
        </w:rPr>
        <w:t>、</w:t>
      </w:r>
      <w:r>
        <w:rPr>
          <w:rFonts w:hint="eastAsia" w:ascii="宋体" w:hAnsi="宋体" w:cs="宋体"/>
          <w:sz w:val="24"/>
        </w:rPr>
        <w:t>省</w:t>
      </w:r>
      <w:r>
        <w:rPr>
          <w:rFonts w:ascii="宋体" w:hAnsi="宋体" w:cs="宋体"/>
          <w:sz w:val="24"/>
        </w:rPr>
        <w:t>和</w:t>
      </w:r>
      <w:r>
        <w:rPr>
          <w:rFonts w:hint="eastAsia" w:ascii="宋体" w:hAnsi="宋体" w:cs="宋体"/>
          <w:sz w:val="24"/>
        </w:rPr>
        <w:t>市</w:t>
      </w:r>
      <w:r>
        <w:rPr>
          <w:rFonts w:ascii="宋体" w:hAnsi="宋体" w:cs="宋体"/>
          <w:sz w:val="24"/>
        </w:rPr>
        <w:t>三级。</w:t>
      </w:r>
    </w:p>
    <w:p>
      <w:pPr>
        <w:keepNext/>
        <w:keepLines/>
        <w:numPr>
          <w:ilvl w:val="1"/>
          <w:numId w:val="0"/>
        </w:numPr>
        <w:tabs>
          <w:tab w:val="left" w:pos="420"/>
        </w:tabs>
        <w:spacing w:line="360" w:lineRule="auto"/>
        <w:rPr>
          <w:rFonts w:ascii="宋体" w:hAnsi="宋体" w:cs="宋体"/>
          <w:b/>
          <w:bCs/>
          <w:sz w:val="24"/>
        </w:rPr>
      </w:pPr>
      <w:r>
        <w:rPr>
          <w:b/>
          <w:bCs/>
          <w:sz w:val="24"/>
        </w:rPr>
        <w:t>3.1.2</w:t>
      </w:r>
      <w:r>
        <w:rPr>
          <w:rFonts w:ascii="宋体" w:hAnsi="宋体" w:cs="宋体"/>
          <w:sz w:val="24"/>
        </w:rPr>
        <w:t xml:space="preserve">  国家、省、市三级平台</w:t>
      </w:r>
      <w:r>
        <w:rPr>
          <w:rFonts w:hint="eastAsia" w:ascii="宋体" w:hAnsi="宋体" w:cs="宋体"/>
          <w:sz w:val="24"/>
        </w:rPr>
        <w:t>应通过国家电子政务外网等</w:t>
      </w:r>
      <w:r>
        <w:rPr>
          <w:rFonts w:ascii="宋体" w:hAnsi="宋体" w:cs="宋体"/>
          <w:sz w:val="24"/>
        </w:rPr>
        <w:t>实现互联互通。</w:t>
      </w:r>
    </w:p>
    <w:p>
      <w:pPr>
        <w:pStyle w:val="5"/>
        <w:numPr>
          <w:ilvl w:val="1"/>
          <w:numId w:val="41"/>
        </w:numPr>
        <w:jc w:val="center"/>
        <w:rPr>
          <w:sz w:val="30"/>
          <w:szCs w:val="30"/>
        </w:rPr>
      </w:pPr>
      <w:bookmarkStart w:id="666" w:name="_Toc1233792661"/>
      <w:r>
        <w:rPr>
          <w:sz w:val="30"/>
          <w:szCs w:val="30"/>
        </w:rPr>
        <w:t>国家平台和省级平台</w:t>
      </w:r>
      <w:bookmarkEnd w:id="666"/>
    </w:p>
    <w:p>
      <w:pPr>
        <w:pStyle w:val="6"/>
        <w:numPr>
          <w:ilvl w:val="2"/>
          <w:numId w:val="0"/>
        </w:numPr>
        <w:spacing w:before="0" w:after="0" w:line="360" w:lineRule="auto"/>
        <w:rPr>
          <w:b/>
          <w:bCs/>
          <w:sz w:val="24"/>
          <w:szCs w:val="24"/>
        </w:rPr>
      </w:pPr>
      <w:r>
        <w:rPr>
          <w:b/>
          <w:bCs/>
          <w:sz w:val="24"/>
          <w:szCs w:val="24"/>
        </w:rPr>
        <w:t xml:space="preserve">3.2.1  </w:t>
      </w:r>
      <w:r>
        <w:rPr>
          <w:sz w:val="24"/>
          <w:szCs w:val="24"/>
        </w:rPr>
        <w:t>国家</w:t>
      </w:r>
      <w:r>
        <w:rPr>
          <w:rFonts w:hint="eastAsia"/>
          <w:sz w:val="24"/>
          <w:szCs w:val="24"/>
        </w:rPr>
        <w:t>平台</w:t>
      </w:r>
      <w:r>
        <w:rPr>
          <w:sz w:val="24"/>
          <w:szCs w:val="24"/>
        </w:rPr>
        <w:t>和省级平台都包括5个系统，其中</w:t>
      </w:r>
      <w:r>
        <w:rPr>
          <w:rFonts w:hint="default"/>
          <w:sz w:val="24"/>
          <w:szCs w:val="24"/>
        </w:rPr>
        <w:t>业务指导</w:t>
      </w:r>
      <w:r>
        <w:rPr>
          <w:rFonts w:hint="eastAsia"/>
          <w:sz w:val="24"/>
          <w:szCs w:val="24"/>
        </w:rPr>
        <w:t>、</w:t>
      </w:r>
      <w:r>
        <w:rPr>
          <w:sz w:val="24"/>
          <w:szCs w:val="24"/>
        </w:rPr>
        <w:t>监督检查和综合评价3个为应用系统，数据交换和应用维护2个为运维</w:t>
      </w:r>
      <w:r>
        <w:rPr>
          <w:rFonts w:hint="eastAsia"/>
          <w:sz w:val="24"/>
          <w:szCs w:val="24"/>
        </w:rPr>
        <w:t>系统。</w:t>
      </w:r>
      <w:r>
        <w:rPr>
          <w:sz w:val="24"/>
          <w:szCs w:val="24"/>
        </w:rPr>
        <w:t>国家平台提供全国统一的12319微信公众</w:t>
      </w:r>
      <w:r>
        <w:rPr>
          <w:rFonts w:hint="eastAsia"/>
          <w:sz w:val="24"/>
          <w:szCs w:val="24"/>
          <w:lang w:eastAsia="zh-CN"/>
        </w:rPr>
        <w:t>服务</w:t>
      </w:r>
      <w:r>
        <w:rPr>
          <w:sz w:val="24"/>
          <w:szCs w:val="24"/>
        </w:rPr>
        <w:t>号，各城市已经建设12319微信公众</w:t>
      </w:r>
      <w:r>
        <w:rPr>
          <w:rFonts w:hint="eastAsia"/>
          <w:sz w:val="24"/>
          <w:szCs w:val="24"/>
          <w:lang w:eastAsia="zh-CN"/>
        </w:rPr>
        <w:t>服务</w:t>
      </w:r>
      <w:r>
        <w:rPr>
          <w:sz w:val="24"/>
          <w:szCs w:val="24"/>
        </w:rPr>
        <w:t>号的，均需要和国家平台的12319微信公众</w:t>
      </w:r>
      <w:r>
        <w:rPr>
          <w:rFonts w:hint="eastAsia"/>
          <w:sz w:val="24"/>
          <w:szCs w:val="24"/>
          <w:lang w:eastAsia="zh-CN"/>
        </w:rPr>
        <w:t>服务</w:t>
      </w:r>
      <w:r>
        <w:rPr>
          <w:sz w:val="24"/>
          <w:szCs w:val="24"/>
        </w:rPr>
        <w:t>号进行数据对接。省级平台直接使用国家平台的业务指导系统进行</w:t>
      </w:r>
      <w:r>
        <w:rPr>
          <w:rFonts w:hint="eastAsia"/>
          <w:sz w:val="24"/>
          <w:szCs w:val="24"/>
        </w:rPr>
        <w:t>政策法规、行业动态、经验交流</w:t>
      </w:r>
      <w:r>
        <w:rPr>
          <w:sz w:val="24"/>
          <w:szCs w:val="24"/>
        </w:rPr>
        <w:t>等</w:t>
      </w:r>
      <w:r>
        <w:rPr>
          <w:rFonts w:hint="eastAsia"/>
          <w:sz w:val="24"/>
          <w:szCs w:val="24"/>
          <w:lang w:eastAsia="zh-CN"/>
        </w:rPr>
        <w:t>内容</w:t>
      </w:r>
      <w:r>
        <w:rPr>
          <w:sz w:val="24"/>
          <w:szCs w:val="24"/>
        </w:rPr>
        <w:t>的上报。</w:t>
      </w:r>
    </w:p>
    <w:p>
      <w:pPr>
        <w:pStyle w:val="6"/>
        <w:keepNext w:val="0"/>
        <w:keepLines w:val="0"/>
        <w:numPr>
          <w:ilvl w:val="2"/>
          <w:numId w:val="0"/>
        </w:numPr>
        <w:spacing w:before="0" w:after="0" w:line="360" w:lineRule="auto"/>
        <w:rPr>
          <w:sz w:val="24"/>
          <w:szCs w:val="24"/>
        </w:rPr>
      </w:pPr>
      <w:r>
        <w:rPr>
          <w:b/>
          <w:bCs/>
          <w:sz w:val="24"/>
          <w:szCs w:val="24"/>
        </w:rPr>
        <w:t>3.2.2  业务指导系统</w:t>
      </w:r>
    </w:p>
    <w:p>
      <w:pPr>
        <w:keepNext/>
        <w:keepLines/>
        <w:tabs>
          <w:tab w:val="left" w:pos="420"/>
        </w:tabs>
        <w:spacing w:line="360" w:lineRule="auto"/>
        <w:ind w:firstLine="480" w:firstLineChars="200"/>
        <w:rPr>
          <w:rFonts w:hint="eastAsia" w:eastAsia="宋体"/>
          <w:sz w:val="24"/>
          <w:lang w:eastAsia="zh-CN"/>
        </w:rPr>
      </w:pPr>
      <w:r>
        <w:rPr>
          <w:rFonts w:hint="eastAsia"/>
          <w:sz w:val="24"/>
        </w:rPr>
        <w:t>政策法规</w:t>
      </w:r>
      <w:r>
        <w:rPr>
          <w:sz w:val="24"/>
        </w:rPr>
        <w:t>、行业动态、经验交流3个模块用于</w:t>
      </w:r>
      <w:r>
        <w:rPr>
          <w:rFonts w:hint="eastAsia"/>
          <w:sz w:val="24"/>
        </w:rPr>
        <w:t>汇聚、共享和展示城市管理领域法律</w:t>
      </w:r>
      <w:r>
        <w:rPr>
          <w:rFonts w:hint="default"/>
          <w:sz w:val="24"/>
        </w:rPr>
        <w:t>、</w:t>
      </w:r>
      <w:r>
        <w:rPr>
          <w:rFonts w:hint="eastAsia"/>
          <w:sz w:val="24"/>
        </w:rPr>
        <w:t>法规、规章</w:t>
      </w:r>
      <w:r>
        <w:rPr>
          <w:sz w:val="24"/>
        </w:rPr>
        <w:t>、</w:t>
      </w:r>
      <w:r>
        <w:rPr>
          <w:rFonts w:hint="eastAsia"/>
          <w:sz w:val="24"/>
          <w:lang w:eastAsia="zh-CN"/>
        </w:rPr>
        <w:t>政策性文件</w:t>
      </w:r>
      <w:r>
        <w:rPr>
          <w:sz w:val="24"/>
        </w:rPr>
        <w:t>、标准</w:t>
      </w:r>
      <w:r>
        <w:rPr>
          <w:rFonts w:hint="eastAsia"/>
          <w:sz w:val="24"/>
          <w:lang w:eastAsia="zh-CN"/>
        </w:rPr>
        <w:t>规范、</w:t>
      </w:r>
      <w:r>
        <w:rPr>
          <w:rFonts w:hint="eastAsia"/>
          <w:sz w:val="24"/>
        </w:rPr>
        <w:t>机构设置、队伍建设、执法保障、信息化应用</w:t>
      </w:r>
      <w:r>
        <w:rPr>
          <w:sz w:val="24"/>
        </w:rPr>
        <w:t>、</w:t>
      </w:r>
      <w:r>
        <w:rPr>
          <w:rFonts w:hint="eastAsia"/>
          <w:sz w:val="24"/>
        </w:rPr>
        <w:t>改革进展、专项行动、重点任务落实</w:t>
      </w:r>
      <w:r>
        <w:rPr>
          <w:sz w:val="24"/>
        </w:rPr>
        <w:t>情况、</w:t>
      </w:r>
      <w:r>
        <w:rPr>
          <w:rFonts w:hint="eastAsia"/>
          <w:sz w:val="24"/>
        </w:rPr>
        <w:t>城市管理经验等。</w:t>
      </w:r>
      <w:r>
        <w:rPr>
          <w:sz w:val="24"/>
        </w:rPr>
        <w:t>通过城市之间的相互学习，提升城市管理</w:t>
      </w:r>
      <w:r>
        <w:rPr>
          <w:rFonts w:hint="eastAsia"/>
          <w:sz w:val="24"/>
          <w:lang w:eastAsia="zh-CN"/>
        </w:rPr>
        <w:t>和服务</w:t>
      </w:r>
      <w:r>
        <w:rPr>
          <w:sz w:val="24"/>
        </w:rPr>
        <w:t>水平</w:t>
      </w:r>
      <w:r>
        <w:rPr>
          <w:rFonts w:hint="eastAsia"/>
          <w:sz w:val="24"/>
          <w:lang w:eastAsia="zh-CN"/>
        </w:rPr>
        <w:t>。</w:t>
      </w:r>
    </w:p>
    <w:p>
      <w:pPr>
        <w:pStyle w:val="6"/>
        <w:keepNext w:val="0"/>
        <w:keepLines w:val="0"/>
        <w:numPr>
          <w:ilvl w:val="2"/>
          <w:numId w:val="0"/>
        </w:numPr>
        <w:spacing w:before="0" w:after="0" w:line="360" w:lineRule="auto"/>
        <w:rPr>
          <w:b/>
          <w:bCs/>
          <w:sz w:val="24"/>
          <w:szCs w:val="24"/>
        </w:rPr>
      </w:pPr>
      <w:r>
        <w:rPr>
          <w:b/>
          <w:bCs/>
          <w:sz w:val="24"/>
          <w:szCs w:val="24"/>
        </w:rPr>
        <w:t>3.2.3  监督检查系统</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left="0" w:leftChars="0" w:right="0" w:rightChars="0" w:firstLine="482" w:firstLineChars="200"/>
        <w:jc w:val="both"/>
        <w:textAlignment w:val="auto"/>
        <w:rPr>
          <w:sz w:val="24"/>
        </w:rPr>
      </w:pPr>
      <w:r>
        <w:rPr>
          <w:b/>
          <w:bCs/>
          <w:sz w:val="24"/>
        </w:rPr>
        <w:t xml:space="preserve">1～5  </w:t>
      </w:r>
      <w:r>
        <w:rPr>
          <w:sz w:val="24"/>
        </w:rPr>
        <w:t>监督检查</w:t>
      </w:r>
      <w:r>
        <w:rPr>
          <w:rFonts w:hint="eastAsia"/>
          <w:sz w:val="24"/>
        </w:rPr>
        <w:t>系统</w:t>
      </w:r>
      <w:r>
        <w:rPr>
          <w:sz w:val="24"/>
        </w:rPr>
        <w:t>按照</w:t>
      </w:r>
      <w:r>
        <w:rPr>
          <w:rFonts w:hint="eastAsia"/>
          <w:sz w:val="24"/>
        </w:rPr>
        <w:t>“统筹布置、按责转办、重点督办、限时反馈”的闭环工作机制</w:t>
      </w:r>
      <w:r>
        <w:rPr>
          <w:sz w:val="24"/>
        </w:rPr>
        <w:t>，将领导指示、重点工作布置给地方城市管理部门，明确</w:t>
      </w:r>
      <w:r>
        <w:rPr>
          <w:rFonts w:hint="eastAsia"/>
          <w:sz w:val="24"/>
        </w:rPr>
        <w:t>工作任务要求和时限</w:t>
      </w:r>
      <w:r>
        <w:rPr>
          <w:sz w:val="24"/>
        </w:rPr>
        <w:t>，并对工作进度进行督办。</w:t>
      </w:r>
    </w:p>
    <w:p>
      <w:pPr>
        <w:keepNext/>
        <w:keepLines/>
        <w:tabs>
          <w:tab w:val="left" w:pos="420"/>
        </w:tabs>
        <w:spacing w:line="360" w:lineRule="auto"/>
        <w:ind w:firstLine="482" w:firstLineChars="200"/>
        <w:rPr>
          <w:sz w:val="24"/>
        </w:rPr>
      </w:pPr>
      <w:r>
        <w:rPr>
          <w:b/>
          <w:bCs/>
          <w:sz w:val="24"/>
        </w:rPr>
        <w:t xml:space="preserve">6  </w:t>
      </w:r>
      <w:r>
        <w:rPr>
          <w:sz w:val="24"/>
        </w:rPr>
        <w:t>舆情监测模块可以从人民网、新华网、微信、微博等互联网媒体平台上获取涉及城市管理相关的舆情，并能转给相应的省和市进行处置。舆情监测模块还可以分析高发舆情类型、舆情区域，分析特定时期的舆情趋势，并能按日、月、季、年等周期生成舆情报告。</w:t>
      </w:r>
    </w:p>
    <w:p>
      <w:pPr>
        <w:keepNext/>
        <w:keepLines/>
        <w:tabs>
          <w:tab w:val="left" w:pos="420"/>
        </w:tabs>
        <w:spacing w:line="360" w:lineRule="auto"/>
        <w:ind w:firstLine="482" w:firstLineChars="200"/>
        <w:rPr>
          <w:b/>
          <w:bCs/>
          <w:sz w:val="24"/>
        </w:rPr>
      </w:pPr>
      <w:r>
        <w:rPr>
          <w:b/>
          <w:bCs/>
          <w:sz w:val="24"/>
        </w:rPr>
        <w:t xml:space="preserve">7  </w:t>
      </w:r>
      <w:r>
        <w:rPr>
          <w:rFonts w:hint="eastAsia"/>
          <w:sz w:val="24"/>
        </w:rPr>
        <w:t>应急管理模块</w:t>
      </w:r>
      <w:r>
        <w:rPr>
          <w:sz w:val="24"/>
        </w:rPr>
        <w:t>要和</w:t>
      </w:r>
      <w:r>
        <w:rPr>
          <w:rFonts w:hint="eastAsia"/>
          <w:sz w:val="24"/>
        </w:rPr>
        <w:t>市级平台</w:t>
      </w:r>
      <w:r>
        <w:rPr>
          <w:sz w:val="24"/>
        </w:rPr>
        <w:t>对接，了解和跟踪</w:t>
      </w:r>
      <w:r>
        <w:rPr>
          <w:rFonts w:hint="eastAsia"/>
          <w:sz w:val="24"/>
        </w:rPr>
        <w:t>城市自然灾害、重大基础设施损坏、群体性事件等突发应急事件处置情况</w:t>
      </w:r>
      <w:r>
        <w:rPr>
          <w:sz w:val="24"/>
        </w:rPr>
        <w:t>。</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left="0" w:leftChars="0" w:right="0" w:rightChars="0" w:firstLine="482" w:firstLineChars="200"/>
        <w:jc w:val="both"/>
        <w:textAlignment w:val="auto"/>
        <w:rPr>
          <w:sz w:val="24"/>
        </w:rPr>
      </w:pPr>
      <w:r>
        <w:rPr>
          <w:b/>
          <w:bCs/>
          <w:sz w:val="24"/>
        </w:rPr>
        <w:t xml:space="preserve">8  </w:t>
      </w:r>
      <w:r>
        <w:rPr>
          <w:sz w:val="24"/>
        </w:rPr>
        <w:t>12319微信公众</w:t>
      </w:r>
      <w:r>
        <w:rPr>
          <w:rFonts w:hint="eastAsia"/>
          <w:sz w:val="24"/>
          <w:lang w:eastAsia="zh-CN"/>
        </w:rPr>
        <w:t>服务</w:t>
      </w:r>
      <w:r>
        <w:rPr>
          <w:sz w:val="24"/>
        </w:rPr>
        <w:t>号是全国统一</w:t>
      </w:r>
      <w:r>
        <w:rPr>
          <w:rFonts w:hint="eastAsia"/>
          <w:sz w:val="24"/>
          <w:lang w:eastAsia="zh-CN"/>
        </w:rPr>
        <w:t>的</w:t>
      </w:r>
      <w:r>
        <w:rPr>
          <w:sz w:val="24"/>
        </w:rPr>
        <w:t>微信公众服务号，市级平台可以直接使用此微信公众号</w:t>
      </w:r>
      <w:r>
        <w:rPr>
          <w:rFonts w:hint="eastAsia"/>
          <w:sz w:val="24"/>
          <w:lang w:eastAsia="zh-CN"/>
        </w:rPr>
        <w:t>受理</w:t>
      </w:r>
      <w:r>
        <w:rPr>
          <w:sz w:val="24"/>
        </w:rPr>
        <w:t>公众投诉。已经建设12319微信公众服务号的城市也要和国家平台的12319微信公众</w:t>
      </w:r>
      <w:r>
        <w:rPr>
          <w:rFonts w:hint="eastAsia"/>
          <w:sz w:val="24"/>
          <w:lang w:eastAsia="zh-CN"/>
        </w:rPr>
        <w:t>服务</w:t>
      </w:r>
      <w:r>
        <w:rPr>
          <w:rFonts w:hint="eastAsia"/>
          <w:sz w:val="24"/>
          <w:lang w:val="en-US" w:eastAsia="zh-CN"/>
        </w:rPr>
        <w:t>号</w:t>
      </w:r>
      <w:r>
        <w:rPr>
          <w:sz w:val="24"/>
        </w:rPr>
        <w:t>进行数据对接。12319微信公众号还包括投诉数据分析功能</w:t>
      </w:r>
      <w:r>
        <w:rPr>
          <w:rFonts w:hint="eastAsia"/>
          <w:sz w:val="24"/>
          <w:lang w:eastAsia="zh-CN"/>
        </w:rPr>
        <w:t>，</w:t>
      </w:r>
      <w:r>
        <w:rPr>
          <w:sz w:val="24"/>
        </w:rPr>
        <w:t>对</w:t>
      </w:r>
      <w:r>
        <w:rPr>
          <w:rFonts w:hint="eastAsia"/>
          <w:sz w:val="24"/>
          <w:lang w:eastAsia="zh-CN"/>
        </w:rPr>
        <w:t>易发</w:t>
      </w:r>
      <w:r>
        <w:rPr>
          <w:sz w:val="24"/>
        </w:rPr>
        <w:t>高发问题、</w:t>
      </w:r>
      <w:r>
        <w:rPr>
          <w:rFonts w:hint="eastAsia"/>
          <w:sz w:val="24"/>
          <w:lang w:eastAsia="zh-CN"/>
        </w:rPr>
        <w:t>群众关注的热点难点问题、群众</w:t>
      </w:r>
      <w:r>
        <w:rPr>
          <w:sz w:val="24"/>
        </w:rPr>
        <w:t>满意度</w:t>
      </w:r>
      <w:r>
        <w:rPr>
          <w:rFonts w:hint="eastAsia"/>
          <w:sz w:val="24"/>
          <w:lang w:eastAsia="zh-CN"/>
        </w:rPr>
        <w:t>等进行</w:t>
      </w:r>
      <w:r>
        <w:rPr>
          <w:sz w:val="24"/>
        </w:rPr>
        <w:t>分析</w:t>
      </w:r>
      <w:r>
        <w:rPr>
          <w:rFonts w:hint="eastAsia"/>
          <w:sz w:val="24"/>
          <w:lang w:eastAsia="zh-CN"/>
        </w:rPr>
        <w:t>研判，为科学决策提供依据</w:t>
      </w:r>
      <w:r>
        <w:rPr>
          <w:sz w:val="24"/>
        </w:rPr>
        <w:t>。</w:t>
      </w:r>
    </w:p>
    <w:p>
      <w:pPr>
        <w:pStyle w:val="6"/>
        <w:keepNext w:val="0"/>
        <w:keepLines w:val="0"/>
        <w:pageBreakBefore w:val="0"/>
        <w:widowControl w:val="0"/>
        <w:numPr>
          <w:ilvl w:val="2"/>
          <w:numId w:val="0"/>
        </w:numPr>
        <w:kinsoku/>
        <w:wordWrap/>
        <w:overflowPunct/>
        <w:topLinePunct w:val="0"/>
        <w:autoSpaceDE/>
        <w:autoSpaceDN/>
        <w:bidi w:val="0"/>
        <w:adjustRightInd/>
        <w:snapToGrid/>
        <w:spacing w:before="0" w:after="0" w:line="360" w:lineRule="auto"/>
        <w:ind w:left="0" w:leftChars="0" w:right="0" w:rightChars="0"/>
        <w:jc w:val="both"/>
        <w:textAlignment w:val="auto"/>
        <w:rPr>
          <w:b/>
          <w:bCs/>
          <w:sz w:val="24"/>
          <w:szCs w:val="24"/>
        </w:rPr>
      </w:pPr>
      <w:r>
        <w:rPr>
          <w:b/>
          <w:bCs/>
          <w:sz w:val="24"/>
          <w:szCs w:val="24"/>
        </w:rPr>
        <w:t>3.2.4  综合评价系统</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left="0" w:leftChars="0" w:right="0" w:rightChars="0" w:firstLine="480" w:firstLineChars="200"/>
        <w:jc w:val="both"/>
        <w:textAlignment w:val="auto"/>
        <w:rPr>
          <w:sz w:val="24"/>
        </w:rPr>
      </w:pPr>
      <w:r>
        <w:rPr>
          <w:rFonts w:hint="eastAsia"/>
          <w:sz w:val="24"/>
        </w:rPr>
        <w:t>综合评价系统</w:t>
      </w:r>
      <w:r>
        <w:rPr>
          <w:rFonts w:hint="default"/>
          <w:sz w:val="24"/>
        </w:rPr>
        <w:t>围绕“干净、整洁、有序、安全、群众满意”5个方面，</w:t>
      </w:r>
      <w:r>
        <w:rPr>
          <w:sz w:val="24"/>
        </w:rPr>
        <w:t>对评价指标、权重等进行管理；可以生成随机抽查任务，进行现场评分，回传评价结果；可以根据市级平台上报的各类数据、随机抽查</w:t>
      </w:r>
      <w:r>
        <w:rPr>
          <w:rFonts w:hint="eastAsia"/>
          <w:kern w:val="22"/>
          <w:sz w:val="24"/>
          <w:szCs w:val="24"/>
          <w:lang w:val="en-US" w:eastAsia="zh-CN"/>
        </w:rPr>
        <w:t>任务的现场检查</w:t>
      </w:r>
      <w:r>
        <w:rPr>
          <w:sz w:val="24"/>
        </w:rPr>
        <w:t>结果、12319微信公众服务号满意度评价、网络舆情等数据对各城市进行综合评价。</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left="0" w:leftChars="0" w:right="0" w:rightChars="0" w:firstLine="480" w:firstLineChars="200"/>
        <w:jc w:val="both"/>
        <w:textAlignment w:val="auto"/>
        <w:rPr>
          <w:sz w:val="24"/>
        </w:rPr>
      </w:pPr>
      <w:r>
        <w:rPr>
          <w:rFonts w:hint="eastAsia"/>
          <w:sz w:val="24"/>
        </w:rPr>
        <w:t>评价结果</w:t>
      </w:r>
      <w:r>
        <w:rPr>
          <w:sz w:val="24"/>
        </w:rPr>
        <w:t>可以</w:t>
      </w:r>
      <w:r>
        <w:rPr>
          <w:rFonts w:hint="eastAsia"/>
          <w:sz w:val="24"/>
        </w:rPr>
        <w:t>采用文字、图表等可视化方式</w:t>
      </w:r>
      <w:r>
        <w:rPr>
          <w:sz w:val="24"/>
        </w:rPr>
        <w:t>进行</w:t>
      </w:r>
      <w:r>
        <w:rPr>
          <w:rFonts w:hint="eastAsia"/>
          <w:sz w:val="24"/>
        </w:rPr>
        <w:t>表达。</w:t>
      </w:r>
    </w:p>
    <w:p>
      <w:pPr>
        <w:pStyle w:val="6"/>
        <w:keepNext w:val="0"/>
        <w:keepLines w:val="0"/>
        <w:pageBreakBefore w:val="0"/>
        <w:widowControl w:val="0"/>
        <w:numPr>
          <w:ilvl w:val="2"/>
          <w:numId w:val="0"/>
        </w:numPr>
        <w:kinsoku/>
        <w:wordWrap/>
        <w:overflowPunct/>
        <w:topLinePunct w:val="0"/>
        <w:autoSpaceDE/>
        <w:autoSpaceDN/>
        <w:bidi w:val="0"/>
        <w:adjustRightInd/>
        <w:snapToGrid/>
        <w:spacing w:before="0" w:after="0" w:line="360" w:lineRule="auto"/>
        <w:ind w:left="0" w:leftChars="0" w:right="0" w:rightChars="0"/>
        <w:jc w:val="both"/>
        <w:textAlignment w:val="auto"/>
        <w:rPr>
          <w:b/>
          <w:bCs/>
          <w:sz w:val="24"/>
          <w:szCs w:val="24"/>
        </w:rPr>
      </w:pPr>
      <w:r>
        <w:rPr>
          <w:b/>
          <w:bCs/>
          <w:sz w:val="24"/>
          <w:szCs w:val="24"/>
        </w:rPr>
        <w:t>3.2.5  数据交换系统</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left="0" w:leftChars="0" w:right="0" w:rightChars="0" w:firstLine="480" w:firstLineChars="200"/>
        <w:jc w:val="both"/>
        <w:textAlignment w:val="auto"/>
        <w:rPr>
          <w:sz w:val="24"/>
        </w:rPr>
      </w:pPr>
      <w:r>
        <w:rPr>
          <w:sz w:val="24"/>
        </w:rPr>
        <w:t>数据交换系统可以配置接入的省级平台和市级平台，从</w:t>
      </w:r>
      <w:r>
        <w:rPr>
          <w:rFonts w:hint="eastAsia"/>
          <w:sz w:val="24"/>
        </w:rPr>
        <w:t>省级平台、市级</w:t>
      </w:r>
      <w:r>
        <w:rPr>
          <w:sz w:val="24"/>
        </w:rPr>
        <w:t>平台获取城市</w:t>
      </w:r>
      <w:r>
        <w:rPr>
          <w:rFonts w:hint="eastAsia"/>
          <w:sz w:val="24"/>
        </w:rPr>
        <w:t>管理基础数据、城市</w:t>
      </w:r>
      <w:r>
        <w:rPr>
          <w:sz w:val="24"/>
        </w:rPr>
        <w:t>部件事件监管</w:t>
      </w:r>
      <w:r>
        <w:rPr>
          <w:rFonts w:hint="eastAsia"/>
          <w:sz w:val="24"/>
        </w:rPr>
        <w:t>数据</w:t>
      </w:r>
      <w:r>
        <w:rPr>
          <w:sz w:val="24"/>
        </w:rPr>
        <w:t>、城市管理行业应用数据、相关行业数据、</w:t>
      </w:r>
      <w:r>
        <w:rPr>
          <w:rFonts w:hint="default"/>
          <w:sz w:val="24"/>
        </w:rPr>
        <w:t>公众诉求数据</w:t>
      </w:r>
      <w:r>
        <w:rPr>
          <w:sz w:val="24"/>
        </w:rPr>
        <w:t>和网络</w:t>
      </w:r>
      <w:r>
        <w:rPr>
          <w:rFonts w:hint="eastAsia"/>
          <w:sz w:val="24"/>
        </w:rPr>
        <w:t>舆情数据等</w:t>
      </w:r>
      <w:r>
        <w:rPr>
          <w:sz w:val="24"/>
        </w:rPr>
        <w:t>，作为综合评价的数据支撑。</w:t>
      </w:r>
    </w:p>
    <w:p>
      <w:pPr>
        <w:pStyle w:val="6"/>
        <w:keepNext w:val="0"/>
        <w:keepLines w:val="0"/>
        <w:pageBreakBefore w:val="0"/>
        <w:widowControl w:val="0"/>
        <w:numPr>
          <w:ilvl w:val="2"/>
          <w:numId w:val="0"/>
        </w:numPr>
        <w:kinsoku/>
        <w:wordWrap/>
        <w:overflowPunct/>
        <w:topLinePunct w:val="0"/>
        <w:autoSpaceDE/>
        <w:autoSpaceDN/>
        <w:bidi w:val="0"/>
        <w:adjustRightInd/>
        <w:snapToGrid/>
        <w:spacing w:before="0" w:after="0" w:line="360" w:lineRule="auto"/>
        <w:ind w:left="0" w:leftChars="0" w:right="0" w:rightChars="0"/>
        <w:jc w:val="both"/>
        <w:textAlignment w:val="auto"/>
        <w:rPr>
          <w:b/>
          <w:bCs/>
          <w:sz w:val="24"/>
          <w:szCs w:val="24"/>
        </w:rPr>
      </w:pPr>
      <w:r>
        <w:rPr>
          <w:b/>
          <w:bCs/>
          <w:sz w:val="24"/>
          <w:szCs w:val="24"/>
        </w:rPr>
        <w:t>3.2.6  应用维护系统</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jc w:val="both"/>
        <w:textAlignment w:val="auto"/>
      </w:pPr>
      <w:r>
        <w:rPr>
          <w:rFonts w:hint="eastAsia"/>
        </w:rPr>
        <w:t>主要是</w:t>
      </w:r>
      <w:r>
        <w:t>平台</w:t>
      </w:r>
      <w:r>
        <w:rPr>
          <w:rFonts w:hint="eastAsia"/>
        </w:rPr>
        <w:t>运行后可能发生</w:t>
      </w:r>
      <w:r>
        <w:t>变化</w:t>
      </w:r>
      <w:r>
        <w:rPr>
          <w:rFonts w:hint="eastAsia"/>
        </w:rPr>
        <w:t>的相关机</w:t>
      </w:r>
      <w:r>
        <w:t>构</w:t>
      </w:r>
      <w:r>
        <w:rPr>
          <w:rFonts w:hint="eastAsia"/>
        </w:rPr>
        <w:t>、</w:t>
      </w:r>
      <w:r>
        <w:t>人员、</w:t>
      </w:r>
      <w:r>
        <w:rPr>
          <w:rFonts w:hint="eastAsia"/>
        </w:rPr>
        <w:t>权限</w:t>
      </w:r>
      <w:r>
        <w:rPr>
          <w:rFonts w:hint="default"/>
        </w:rPr>
        <w:t>、流程、表单</w:t>
      </w:r>
      <w:r>
        <w:t>及其他功能参数</w:t>
      </w:r>
      <w:r>
        <w:rPr>
          <w:rFonts w:hint="eastAsia"/>
        </w:rPr>
        <w:t>需要进行调整</w:t>
      </w:r>
      <w:r>
        <w:rPr>
          <w:rFonts w:hint="eastAsia"/>
          <w:lang w:eastAsia="zh-CN"/>
        </w:rPr>
        <w:t>时</w:t>
      </w:r>
      <w:r>
        <w:t>，</w:t>
      </w:r>
      <w:r>
        <w:rPr>
          <w:rFonts w:hint="eastAsia"/>
        </w:rPr>
        <w:t>要求</w:t>
      </w:r>
      <w:r>
        <w:t>平台</w:t>
      </w:r>
      <w:r>
        <w:rPr>
          <w:rFonts w:hint="eastAsia"/>
        </w:rPr>
        <w:t>必须</w:t>
      </w:r>
      <w:r>
        <w:t>具有充分的适应能力。应用维护系统可以快速完成这些调整。</w:t>
      </w:r>
    </w:p>
    <w:p>
      <w:pPr>
        <w:pStyle w:val="5"/>
        <w:keepNext w:val="0"/>
        <w:keepLines w:val="0"/>
        <w:numPr>
          <w:ilvl w:val="1"/>
          <w:numId w:val="41"/>
        </w:numPr>
        <w:spacing w:before="0" w:after="0"/>
        <w:jc w:val="center"/>
        <w:rPr>
          <w:sz w:val="30"/>
          <w:szCs w:val="30"/>
        </w:rPr>
      </w:pPr>
      <w:bookmarkStart w:id="667" w:name="_Toc251157995"/>
      <w:r>
        <w:rPr>
          <w:sz w:val="30"/>
          <w:szCs w:val="30"/>
        </w:rPr>
        <w:t>市级平台</w:t>
      </w:r>
      <w:bookmarkEnd w:id="667"/>
    </w:p>
    <w:p>
      <w:pPr>
        <w:pStyle w:val="6"/>
        <w:keepNext w:val="0"/>
        <w:keepLines w:val="0"/>
        <w:numPr>
          <w:ilvl w:val="2"/>
          <w:numId w:val="0"/>
        </w:numPr>
        <w:spacing w:before="0" w:after="0" w:line="360" w:lineRule="auto"/>
        <w:rPr>
          <w:b/>
          <w:bCs/>
          <w:sz w:val="24"/>
          <w:szCs w:val="24"/>
        </w:rPr>
      </w:pPr>
      <w:r>
        <w:rPr>
          <w:b/>
          <w:bCs/>
          <w:sz w:val="24"/>
          <w:szCs w:val="24"/>
        </w:rPr>
        <w:t>3.3.1  一般规定</w:t>
      </w:r>
    </w:p>
    <w:p>
      <w:pPr>
        <w:tabs>
          <w:tab w:val="left" w:pos="420"/>
        </w:tabs>
        <w:spacing w:line="360" w:lineRule="auto"/>
        <w:ind w:firstLine="480" w:firstLineChars="200"/>
        <w:rPr>
          <w:sz w:val="24"/>
        </w:rPr>
      </w:pPr>
      <w:r>
        <w:rPr>
          <w:sz w:val="24"/>
        </w:rPr>
        <w:t>市</w:t>
      </w:r>
      <w:r>
        <w:rPr>
          <w:rFonts w:hint="eastAsia"/>
          <w:sz w:val="24"/>
        </w:rPr>
        <w:t>级</w:t>
      </w:r>
      <w:r>
        <w:rPr>
          <w:sz w:val="24"/>
        </w:rPr>
        <w:t>平台</w:t>
      </w:r>
      <w:r>
        <w:rPr>
          <w:rFonts w:hint="eastAsia"/>
          <w:sz w:val="24"/>
        </w:rPr>
        <w:t>包括</w:t>
      </w:r>
      <w:r>
        <w:rPr>
          <w:rFonts w:hint="default"/>
          <w:sz w:val="24"/>
          <w:lang w:eastAsia="zh-CN"/>
        </w:rPr>
        <w:t>业务指导</w:t>
      </w:r>
      <w:r>
        <w:rPr>
          <w:rFonts w:hint="eastAsia"/>
          <w:sz w:val="24"/>
          <w:lang w:eastAsia="zh-CN"/>
        </w:rPr>
        <w:t>、</w:t>
      </w:r>
      <w:r>
        <w:rPr>
          <w:sz w:val="24"/>
        </w:rPr>
        <w:t>指挥协调</w:t>
      </w:r>
      <w:r>
        <w:rPr>
          <w:rFonts w:hint="eastAsia"/>
          <w:sz w:val="24"/>
        </w:rPr>
        <w:t>、</w:t>
      </w:r>
      <w:r>
        <w:rPr>
          <w:rFonts w:hint="default"/>
          <w:sz w:val="24"/>
          <w:lang w:eastAsia="zh-CN"/>
        </w:rPr>
        <w:t>行业应用</w:t>
      </w:r>
      <w:r>
        <w:rPr>
          <w:rFonts w:hint="eastAsia"/>
          <w:sz w:val="24"/>
        </w:rPr>
        <w:t>、公众</w:t>
      </w:r>
      <w:r>
        <w:rPr>
          <w:rFonts w:hint="default"/>
          <w:sz w:val="24"/>
        </w:rPr>
        <w:t>诉求</w:t>
      </w:r>
      <w:r>
        <w:rPr>
          <w:rFonts w:hint="eastAsia"/>
          <w:sz w:val="24"/>
        </w:rPr>
        <w:t>、</w:t>
      </w:r>
      <w:r>
        <w:rPr>
          <w:sz w:val="24"/>
        </w:rPr>
        <w:t>数据</w:t>
      </w:r>
      <w:r>
        <w:rPr>
          <w:rFonts w:hint="eastAsia"/>
          <w:sz w:val="24"/>
        </w:rPr>
        <w:t>汇聚</w:t>
      </w:r>
      <w:r>
        <w:rPr>
          <w:sz w:val="24"/>
        </w:rPr>
        <w:t>和数据交换5个系统，宜按</w:t>
      </w:r>
      <w:r>
        <w:rPr>
          <w:rFonts w:hint="default"/>
          <w:color w:val="auto"/>
          <w:sz w:val="24"/>
        </w:rPr>
        <w:t>市、县（市、区）一体化</w:t>
      </w:r>
      <w:r>
        <w:rPr>
          <w:sz w:val="24"/>
        </w:rPr>
        <w:t>进行建设，并</w:t>
      </w:r>
      <w:r>
        <w:rPr>
          <w:rFonts w:hint="eastAsia"/>
          <w:sz w:val="24"/>
        </w:rPr>
        <w:t>根据城市实际需求拓展功能</w:t>
      </w:r>
      <w:r>
        <w:rPr>
          <w:sz w:val="24"/>
        </w:rPr>
        <w:t>。</w:t>
      </w:r>
      <w:r>
        <w:rPr>
          <w:rFonts w:hint="eastAsia"/>
          <w:sz w:val="24"/>
          <w:lang w:val="en-US" w:eastAsia="zh-CN"/>
        </w:rPr>
        <w:t>基于现有的数字化城市管理信息系统升级建设市级平台，市级平台要根据城市综合管理</w:t>
      </w:r>
      <w:r>
        <w:rPr>
          <w:rFonts w:hint="default"/>
          <w:sz w:val="24"/>
          <w:lang w:eastAsia="zh-CN"/>
        </w:rPr>
        <w:t>服务评价</w:t>
      </w:r>
      <w:r>
        <w:rPr>
          <w:rFonts w:hint="eastAsia"/>
          <w:sz w:val="24"/>
          <w:lang w:val="en-US" w:eastAsia="zh-CN"/>
        </w:rPr>
        <w:t>工作要求</w:t>
      </w:r>
      <w:r>
        <w:rPr>
          <w:rFonts w:hint="default"/>
          <w:sz w:val="24"/>
          <w:lang w:eastAsia="zh-CN"/>
        </w:rPr>
        <w:t>，</w:t>
      </w:r>
      <w:r>
        <w:rPr>
          <w:rFonts w:hint="eastAsia"/>
          <w:sz w:val="24"/>
          <w:szCs w:val="24"/>
          <w:lang w:val="en-US" w:eastAsia="zh-CN"/>
        </w:rPr>
        <w:t>拓展与“干净、整洁、有序、安全”相关的管理对象</w:t>
      </w:r>
      <w:r>
        <w:rPr>
          <w:rFonts w:hint="eastAsia"/>
          <w:sz w:val="24"/>
          <w:szCs w:val="24"/>
          <w:lang w:eastAsia="zh-CN"/>
        </w:rPr>
        <w:t>，</w:t>
      </w:r>
      <w:r>
        <w:rPr>
          <w:rFonts w:hint="default"/>
          <w:sz w:val="24"/>
          <w:szCs w:val="24"/>
          <w:lang w:eastAsia="zh-CN"/>
        </w:rPr>
        <w:t>实现</w:t>
      </w:r>
      <w:r>
        <w:rPr>
          <w:rFonts w:hint="default" w:ascii="Times New Roman"/>
          <w:color w:val="auto"/>
          <w:sz w:val="24"/>
          <w:szCs w:val="24"/>
          <w:highlight w:val="none"/>
        </w:rPr>
        <w:t>对</w:t>
      </w:r>
      <w:r>
        <w:rPr>
          <w:rFonts w:hint="eastAsia" w:ascii="Times New Roman"/>
          <w:color w:val="auto"/>
          <w:sz w:val="24"/>
          <w:szCs w:val="24"/>
          <w:highlight w:val="none"/>
          <w:lang w:eastAsia="zh-CN"/>
        </w:rPr>
        <w:t>城市</w:t>
      </w:r>
      <w:r>
        <w:rPr>
          <w:rFonts w:hint="eastAsia" w:ascii="Times New Roman"/>
          <w:color w:val="auto"/>
          <w:sz w:val="24"/>
          <w:szCs w:val="24"/>
          <w:highlight w:val="none"/>
          <w:lang w:val="en-US" w:eastAsia="zh-CN"/>
        </w:rPr>
        <w:t>综合</w:t>
      </w:r>
      <w:r>
        <w:rPr>
          <w:rFonts w:hint="eastAsia" w:ascii="Times New Roman"/>
          <w:color w:val="auto"/>
          <w:sz w:val="24"/>
          <w:szCs w:val="24"/>
          <w:highlight w:val="none"/>
          <w:lang w:eastAsia="zh-CN"/>
        </w:rPr>
        <w:t>管理</w:t>
      </w:r>
      <w:r>
        <w:rPr>
          <w:rFonts w:hint="eastAsia" w:ascii="Times New Roman"/>
          <w:color w:val="auto"/>
          <w:sz w:val="24"/>
          <w:szCs w:val="24"/>
          <w:highlight w:val="none"/>
          <w:lang w:val="en-US" w:eastAsia="zh-CN"/>
        </w:rPr>
        <w:t>相关</w:t>
      </w:r>
      <w:r>
        <w:rPr>
          <w:rFonts w:hint="eastAsia" w:ascii="Times New Roman"/>
          <w:color w:val="auto"/>
          <w:sz w:val="24"/>
          <w:szCs w:val="24"/>
          <w:highlight w:val="none"/>
          <w:lang w:eastAsia="zh-CN"/>
        </w:rPr>
        <w:t>部门</w:t>
      </w:r>
      <w:r>
        <w:rPr>
          <w:rFonts w:hint="default"/>
          <w:color w:val="auto"/>
          <w:sz w:val="24"/>
          <w:szCs w:val="24"/>
          <w:highlight w:val="none"/>
        </w:rPr>
        <w:t>的</w:t>
      </w:r>
      <w:r>
        <w:rPr>
          <w:rFonts w:hint="default" w:ascii="Times New Roman"/>
          <w:color w:val="auto"/>
          <w:sz w:val="24"/>
          <w:szCs w:val="24"/>
          <w:highlight w:val="none"/>
        </w:rPr>
        <w:t>统筹协调、指挥调度、监督考核，构建党委政</w:t>
      </w:r>
      <w:r>
        <w:rPr>
          <w:rFonts w:hint="eastAsia" w:ascii="Times New Roman"/>
          <w:color w:val="auto"/>
          <w:sz w:val="24"/>
          <w:szCs w:val="24"/>
          <w:highlight w:val="none"/>
          <w:lang w:val="en-US" w:eastAsia="zh-CN"/>
        </w:rPr>
        <w:t>府</w:t>
      </w:r>
      <w:r>
        <w:rPr>
          <w:rFonts w:hint="default" w:ascii="Times New Roman"/>
          <w:color w:val="auto"/>
          <w:sz w:val="24"/>
          <w:szCs w:val="24"/>
          <w:highlight w:val="none"/>
        </w:rPr>
        <w:t>领导下的</w:t>
      </w:r>
      <w:r>
        <w:rPr>
          <w:rFonts w:hint="eastAsia" w:ascii="宋体" w:hAnsi="宋体" w:eastAsia="宋体" w:cs="宋体"/>
          <w:color w:val="auto"/>
          <w:sz w:val="24"/>
          <w:szCs w:val="24"/>
          <w:highlight w:val="none"/>
        </w:rPr>
        <w:t>“</w:t>
      </w:r>
      <w:r>
        <w:rPr>
          <w:rFonts w:hint="default" w:ascii="Times New Roman"/>
          <w:color w:val="auto"/>
          <w:sz w:val="24"/>
          <w:szCs w:val="24"/>
          <w:highlight w:val="none"/>
        </w:rPr>
        <w:t>大城管</w:t>
      </w:r>
      <w:r>
        <w:rPr>
          <w:rFonts w:hint="eastAsia" w:ascii="宋体" w:hAnsi="宋体" w:eastAsia="宋体" w:cs="宋体"/>
          <w:color w:val="auto"/>
          <w:sz w:val="24"/>
          <w:szCs w:val="24"/>
          <w:highlight w:val="none"/>
        </w:rPr>
        <w:t>”</w:t>
      </w:r>
      <w:r>
        <w:rPr>
          <w:rFonts w:hint="default" w:hAnsi="宋体" w:cs="宋体"/>
          <w:color w:val="auto"/>
          <w:sz w:val="24"/>
          <w:szCs w:val="24"/>
          <w:highlight w:val="none"/>
        </w:rPr>
        <w:t>工作格局</w:t>
      </w:r>
      <w:r>
        <w:rPr>
          <w:rFonts w:hint="eastAsia" w:ascii="Times New Roman"/>
          <w:color w:val="auto"/>
          <w:sz w:val="24"/>
          <w:szCs w:val="24"/>
          <w:highlight w:val="none"/>
        </w:rPr>
        <w:t>。</w:t>
      </w:r>
    </w:p>
    <w:p>
      <w:pPr>
        <w:tabs>
          <w:tab w:val="left" w:pos="420"/>
        </w:tabs>
        <w:spacing w:line="360" w:lineRule="auto"/>
        <w:ind w:firstLine="480" w:firstLineChars="200"/>
        <w:rPr>
          <w:sz w:val="24"/>
        </w:rPr>
      </w:pPr>
      <w:r>
        <w:rPr>
          <w:sz w:val="24"/>
        </w:rPr>
        <w:t>通过</w:t>
      </w:r>
      <w:r>
        <w:rPr>
          <w:rFonts w:hint="eastAsia"/>
          <w:sz w:val="24"/>
        </w:rPr>
        <w:t>国家平台的</w:t>
      </w:r>
      <w:r>
        <w:rPr>
          <w:rFonts w:hint="default"/>
          <w:sz w:val="24"/>
        </w:rPr>
        <w:t>业务指导系统</w:t>
      </w:r>
      <w:r>
        <w:rPr>
          <w:sz w:val="24"/>
        </w:rPr>
        <w:t>填报政策法规、行业动态和经验交流</w:t>
      </w:r>
      <w:r>
        <w:rPr>
          <w:rFonts w:hint="eastAsia"/>
          <w:sz w:val="24"/>
          <w:lang w:eastAsia="zh-CN"/>
        </w:rPr>
        <w:t>等内容</w:t>
      </w:r>
      <w:r>
        <w:rPr>
          <w:sz w:val="24"/>
        </w:rPr>
        <w:t>。</w:t>
      </w:r>
    </w:p>
    <w:p>
      <w:pPr>
        <w:pStyle w:val="6"/>
        <w:keepNext w:val="0"/>
        <w:keepLines w:val="0"/>
        <w:numPr>
          <w:ilvl w:val="2"/>
          <w:numId w:val="0"/>
        </w:numPr>
        <w:spacing w:before="0" w:after="0" w:line="360" w:lineRule="auto"/>
        <w:rPr>
          <w:b/>
          <w:bCs/>
          <w:sz w:val="24"/>
          <w:szCs w:val="24"/>
        </w:rPr>
      </w:pPr>
      <w:r>
        <w:rPr>
          <w:b/>
          <w:bCs/>
          <w:sz w:val="24"/>
          <w:szCs w:val="24"/>
        </w:rPr>
        <w:t>3.3.2  指挥协调系统</w:t>
      </w:r>
    </w:p>
    <w:p>
      <w:pPr>
        <w:tabs>
          <w:tab w:val="left" w:pos="420"/>
        </w:tabs>
        <w:spacing w:line="360" w:lineRule="auto"/>
        <w:ind w:firstLine="480" w:firstLineChars="200"/>
        <w:rPr>
          <w:b/>
          <w:bCs/>
          <w:sz w:val="24"/>
        </w:rPr>
      </w:pPr>
      <w:r>
        <w:rPr>
          <w:sz w:val="24"/>
        </w:rPr>
        <w:t>指挥协调系统包括</w:t>
      </w:r>
      <w:r>
        <w:rPr>
          <w:rFonts w:hint="eastAsia"/>
          <w:sz w:val="24"/>
        </w:rPr>
        <w:t>《城市市政综合监管信息系统技术规范》（CJJ/T</w:t>
      </w:r>
      <w:r>
        <w:rPr>
          <w:sz w:val="24"/>
        </w:rPr>
        <w:t xml:space="preserve"> </w:t>
      </w:r>
      <w:r>
        <w:rPr>
          <w:rFonts w:hint="eastAsia"/>
          <w:sz w:val="24"/>
        </w:rPr>
        <w:t>106）</w:t>
      </w:r>
      <w:r>
        <w:rPr>
          <w:sz w:val="24"/>
        </w:rPr>
        <w:t>规定</w:t>
      </w:r>
      <w:r>
        <w:rPr>
          <w:rFonts w:hint="eastAsia"/>
          <w:sz w:val="24"/>
        </w:rPr>
        <w:t>的监管数据无线采集、监督中心受理、协同工作、监督指挥、</w:t>
      </w:r>
      <w:r>
        <w:rPr>
          <w:sz w:val="24"/>
        </w:rPr>
        <w:t>绩效考核</w:t>
      </w:r>
      <w:r>
        <w:rPr>
          <w:rFonts w:hint="eastAsia"/>
          <w:sz w:val="24"/>
        </w:rPr>
        <w:t>、地理编码、应用维护</w:t>
      </w:r>
      <w:r>
        <w:rPr>
          <w:sz w:val="24"/>
        </w:rPr>
        <w:t>和</w:t>
      </w:r>
      <w:r>
        <w:rPr>
          <w:rFonts w:hint="eastAsia"/>
          <w:sz w:val="24"/>
        </w:rPr>
        <w:t>基础数据资源管理</w:t>
      </w:r>
      <w:r>
        <w:rPr>
          <w:sz w:val="24"/>
        </w:rPr>
        <w:t>等</w:t>
      </w:r>
      <w:r>
        <w:rPr>
          <w:rFonts w:hint="eastAsia"/>
          <w:sz w:val="24"/>
        </w:rPr>
        <w:t>子系统</w:t>
      </w:r>
      <w:r>
        <w:rPr>
          <w:sz w:val="24"/>
        </w:rPr>
        <w:t>，</w:t>
      </w:r>
      <w:r>
        <w:rPr>
          <w:rFonts w:hint="eastAsia"/>
          <w:sz w:val="24"/>
        </w:rPr>
        <w:t>实现城市管理问题“信息</w:t>
      </w:r>
      <w:r>
        <w:rPr>
          <w:sz w:val="24"/>
        </w:rPr>
        <w:t>采</w:t>
      </w:r>
      <w:r>
        <w:rPr>
          <w:rFonts w:hint="eastAsia"/>
          <w:sz w:val="24"/>
        </w:rPr>
        <w:t>集、案件建立、任务派遣、</w:t>
      </w:r>
      <w:r>
        <w:rPr>
          <w:sz w:val="24"/>
        </w:rPr>
        <w:t>任务处置、</w:t>
      </w:r>
      <w:r>
        <w:rPr>
          <w:rFonts w:hint="default"/>
          <w:sz w:val="24"/>
        </w:rPr>
        <w:t>处置</w:t>
      </w:r>
      <w:r>
        <w:rPr>
          <w:rFonts w:hint="eastAsia"/>
          <w:sz w:val="24"/>
        </w:rPr>
        <w:t>反馈</w:t>
      </w:r>
      <w:r>
        <w:rPr>
          <w:sz w:val="24"/>
        </w:rPr>
        <w:t>、</w:t>
      </w:r>
      <w:r>
        <w:rPr>
          <w:rFonts w:hint="eastAsia"/>
          <w:sz w:val="24"/>
        </w:rPr>
        <w:t>核查结案</w:t>
      </w:r>
      <w:r>
        <w:rPr>
          <w:sz w:val="24"/>
        </w:rPr>
        <w:t>和</w:t>
      </w:r>
      <w:r>
        <w:rPr>
          <w:rFonts w:hint="eastAsia"/>
          <w:sz w:val="24"/>
        </w:rPr>
        <w:t>绩效考核”</w:t>
      </w:r>
      <w:r>
        <w:rPr>
          <w:sz w:val="24"/>
        </w:rPr>
        <w:t>等7</w:t>
      </w:r>
      <w:r>
        <w:rPr>
          <w:rFonts w:hint="eastAsia"/>
          <w:sz w:val="24"/>
        </w:rPr>
        <w:t>个阶段</w:t>
      </w:r>
      <w:r>
        <w:rPr>
          <w:sz w:val="24"/>
        </w:rPr>
        <w:t>的闭环管理。</w:t>
      </w:r>
    </w:p>
    <w:p>
      <w:pPr>
        <w:tabs>
          <w:tab w:val="left" w:pos="420"/>
        </w:tabs>
        <w:spacing w:line="360" w:lineRule="auto"/>
        <w:ind w:firstLine="480" w:firstLineChars="200"/>
        <w:rPr>
          <w:b/>
          <w:bCs/>
          <w:sz w:val="24"/>
        </w:rPr>
      </w:pPr>
      <w:r>
        <w:rPr>
          <w:sz w:val="24"/>
        </w:rPr>
        <w:t>除了对GB/T 30428.2规定的部件和事件进行管理之外，还可以</w:t>
      </w:r>
      <w:r>
        <w:rPr>
          <w:rFonts w:hint="eastAsia"/>
          <w:sz w:val="24"/>
        </w:rPr>
        <w:t>根据城市综合管理服务评价</w:t>
      </w:r>
      <w:r>
        <w:rPr>
          <w:rFonts w:hint="default"/>
          <w:sz w:val="24"/>
        </w:rPr>
        <w:t>工作</w:t>
      </w:r>
      <w:r>
        <w:rPr>
          <w:rFonts w:hint="eastAsia"/>
          <w:sz w:val="24"/>
        </w:rPr>
        <w:t>要求</w:t>
      </w:r>
      <w:r>
        <w:rPr>
          <w:rFonts w:hint="default"/>
          <w:sz w:val="24"/>
        </w:rPr>
        <w:t>，</w:t>
      </w:r>
      <w:r>
        <w:rPr>
          <w:rFonts w:hint="eastAsia"/>
          <w:sz w:val="24"/>
        </w:rPr>
        <w:t>扩展</w:t>
      </w:r>
      <w:r>
        <w:rPr>
          <w:rFonts w:hint="default"/>
          <w:sz w:val="24"/>
        </w:rPr>
        <w:t>与</w:t>
      </w:r>
      <w:r>
        <w:rPr>
          <w:rFonts w:hint="eastAsia"/>
          <w:sz w:val="24"/>
          <w:lang w:eastAsia="zh-CN"/>
        </w:rPr>
        <w:t>“</w:t>
      </w:r>
      <w:r>
        <w:rPr>
          <w:sz w:val="24"/>
        </w:rPr>
        <w:t>干净、整洁、有序、安全</w:t>
      </w:r>
      <w:r>
        <w:rPr>
          <w:rFonts w:hint="eastAsia"/>
          <w:sz w:val="24"/>
          <w:lang w:eastAsia="zh-CN"/>
        </w:rPr>
        <w:t>”</w:t>
      </w:r>
      <w:r>
        <w:rPr>
          <w:sz w:val="24"/>
        </w:rPr>
        <w:t>相关</w:t>
      </w:r>
      <w:r>
        <w:rPr>
          <w:rFonts w:hint="eastAsia"/>
          <w:sz w:val="24"/>
        </w:rPr>
        <w:t>的管理对象</w:t>
      </w:r>
      <w:r>
        <w:rPr>
          <w:rFonts w:hint="default"/>
          <w:sz w:val="24"/>
        </w:rPr>
        <w:t>，</w:t>
      </w:r>
      <w:r>
        <w:rPr>
          <w:rFonts w:hint="eastAsia"/>
          <w:sz w:val="24"/>
          <w:lang w:eastAsia="zh-CN"/>
        </w:rPr>
        <w:t>应</w:t>
      </w:r>
      <w:r>
        <w:rPr>
          <w:sz w:val="24"/>
        </w:rPr>
        <w:t>按7个阶段闭环管理模式进行</w:t>
      </w:r>
      <w:r>
        <w:rPr>
          <w:rFonts w:hint="eastAsia"/>
          <w:sz w:val="24"/>
        </w:rPr>
        <w:t>统筹协调、指挥调度</w:t>
      </w:r>
      <w:r>
        <w:rPr>
          <w:rFonts w:hint="default"/>
          <w:sz w:val="24"/>
        </w:rPr>
        <w:t>和监督</w:t>
      </w:r>
      <w:r>
        <w:rPr>
          <w:rFonts w:hint="eastAsia"/>
          <w:sz w:val="24"/>
        </w:rPr>
        <w:t>考核。</w:t>
      </w:r>
    </w:p>
    <w:p>
      <w:pPr>
        <w:pStyle w:val="6"/>
        <w:keepNext w:val="0"/>
        <w:keepLines w:val="0"/>
        <w:numPr>
          <w:ilvl w:val="2"/>
          <w:numId w:val="0"/>
        </w:numPr>
        <w:spacing w:before="0" w:after="0" w:line="360" w:lineRule="auto"/>
        <w:rPr>
          <w:b/>
          <w:bCs/>
          <w:sz w:val="24"/>
          <w:szCs w:val="24"/>
        </w:rPr>
      </w:pPr>
      <w:r>
        <w:rPr>
          <w:b/>
          <w:bCs/>
          <w:sz w:val="24"/>
          <w:szCs w:val="24"/>
        </w:rPr>
        <w:t>3.3.3  行业应用系统</w:t>
      </w:r>
    </w:p>
    <w:p>
      <w:pPr>
        <w:tabs>
          <w:tab w:val="left" w:pos="420"/>
        </w:tabs>
        <w:spacing w:line="360" w:lineRule="auto"/>
        <w:ind w:firstLine="480" w:firstLineChars="200"/>
        <w:rPr>
          <w:rFonts w:asciiTheme="minorEastAsia" w:hAnsiTheme="minorEastAsia" w:eastAsiaTheme="minorEastAsia" w:cstheme="minorEastAsia"/>
          <w:b/>
          <w:bCs/>
          <w:sz w:val="24"/>
        </w:rPr>
      </w:pPr>
      <w:r>
        <w:rPr>
          <w:rFonts w:asciiTheme="minorEastAsia" w:hAnsiTheme="minorEastAsia" w:eastAsiaTheme="minorEastAsia" w:cstheme="minorEastAsia"/>
          <w:sz w:val="24"/>
        </w:rPr>
        <w:t>为</w:t>
      </w:r>
      <w:r>
        <w:rPr>
          <w:rFonts w:hint="eastAsia" w:asciiTheme="minorEastAsia" w:hAnsiTheme="minorEastAsia" w:eastAsiaTheme="minorEastAsia" w:cstheme="minorEastAsia"/>
          <w:sz w:val="24"/>
        </w:rPr>
        <w:t>推动所辖城市形成党委政府领导下的“大城管”工作格局</w:t>
      </w:r>
      <w:r>
        <w:rPr>
          <w:rFonts w:asciiTheme="minorEastAsia" w:hAnsiTheme="minorEastAsia" w:eastAsiaTheme="minorEastAsia" w:cstheme="minorEastAsia"/>
          <w:sz w:val="24"/>
        </w:rPr>
        <w:t>，需要对</w:t>
      </w:r>
      <w:r>
        <w:rPr>
          <w:rFonts w:hint="eastAsia" w:asciiTheme="minorEastAsia" w:hAnsiTheme="minorEastAsia" w:eastAsiaTheme="minorEastAsia" w:cstheme="minorEastAsia"/>
          <w:sz w:val="24"/>
        </w:rPr>
        <w:t>市政公用、市容环卫、园林绿化</w:t>
      </w:r>
      <w:r>
        <w:rPr>
          <w:rFonts w:asciiTheme="minorEastAsia" w:hAnsiTheme="minorEastAsia" w:eastAsiaTheme="minorEastAsia" w:cstheme="minorEastAsia"/>
          <w:sz w:val="24"/>
        </w:rPr>
        <w:t>和</w:t>
      </w:r>
      <w:r>
        <w:rPr>
          <w:rFonts w:hint="eastAsia" w:asciiTheme="minorEastAsia" w:hAnsiTheme="minorEastAsia" w:eastAsiaTheme="minorEastAsia" w:cstheme="minorEastAsia"/>
          <w:sz w:val="24"/>
        </w:rPr>
        <w:t>城市管理执法</w:t>
      </w:r>
      <w:r>
        <w:rPr>
          <w:rFonts w:asciiTheme="minorEastAsia" w:hAnsiTheme="minorEastAsia" w:eastAsiaTheme="minorEastAsia" w:cstheme="minorEastAsia"/>
          <w:sz w:val="24"/>
        </w:rPr>
        <w:t>等“3+1”行业进行监管，因此需要建设</w:t>
      </w:r>
      <w:r>
        <w:rPr>
          <w:rFonts w:asciiTheme="minorEastAsia" w:hAnsiTheme="minorEastAsia" w:eastAsiaTheme="minorEastAsia" w:cstheme="minorEastAsia"/>
          <w:sz w:val="24"/>
        </w:rPr>
        <w:t>“</w:t>
      </w:r>
      <w:r>
        <w:rPr>
          <w:rFonts w:asciiTheme="minorEastAsia" w:hAnsiTheme="minorEastAsia" w:eastAsiaTheme="minorEastAsia" w:cstheme="minorEastAsia"/>
          <w:sz w:val="24"/>
        </w:rPr>
        <w:t>3+1</w:t>
      </w:r>
      <w:r>
        <w:rPr>
          <w:rFonts w:asciiTheme="minorEastAsia" w:hAnsiTheme="minorEastAsia" w:eastAsiaTheme="minorEastAsia" w:cstheme="minorEastAsia"/>
          <w:sz w:val="24"/>
        </w:rPr>
        <w:t>”</w:t>
      </w:r>
      <w:bookmarkStart w:id="685" w:name="_GoBack"/>
      <w:bookmarkEnd w:id="685"/>
      <w:r>
        <w:rPr>
          <w:rFonts w:asciiTheme="minorEastAsia" w:hAnsiTheme="minorEastAsia" w:eastAsiaTheme="minorEastAsia" w:cstheme="minorEastAsia"/>
          <w:sz w:val="24"/>
        </w:rPr>
        <w:t>相关的</w:t>
      </w:r>
      <w:r>
        <w:rPr>
          <w:rFonts w:hint="default" w:asciiTheme="minorEastAsia" w:hAnsiTheme="minorEastAsia" w:eastAsiaTheme="minorEastAsia" w:cstheme="minorEastAsia"/>
          <w:sz w:val="24"/>
          <w:lang w:eastAsia="zh-CN"/>
        </w:rPr>
        <w:t>行业应用</w:t>
      </w:r>
      <w:r>
        <w:rPr>
          <w:rFonts w:hint="eastAsia" w:asciiTheme="minorEastAsia" w:hAnsiTheme="minorEastAsia" w:eastAsiaTheme="minorEastAsia" w:cstheme="minorEastAsia"/>
          <w:sz w:val="24"/>
        </w:rPr>
        <w:t>系统。</w:t>
      </w:r>
    </w:p>
    <w:p>
      <w:pPr>
        <w:tabs>
          <w:tab w:val="left" w:pos="420"/>
        </w:tabs>
        <w:spacing w:line="360" w:lineRule="auto"/>
        <w:ind w:firstLine="480" w:firstLineChars="200"/>
        <w:rPr>
          <w:rFonts w:hint="eastAsia" w:eastAsia="宋体"/>
          <w:b/>
          <w:bCs/>
          <w:sz w:val="24"/>
          <w:lang w:eastAsia="zh-CN"/>
        </w:rPr>
      </w:pPr>
      <w:r>
        <w:rPr>
          <w:sz w:val="24"/>
        </w:rPr>
        <w:t>现有的市政公用、</w:t>
      </w:r>
      <w:r>
        <w:rPr>
          <w:rFonts w:hint="eastAsia"/>
          <w:sz w:val="24"/>
        </w:rPr>
        <w:t>市容</w:t>
      </w:r>
      <w:r>
        <w:rPr>
          <w:sz w:val="24"/>
        </w:rPr>
        <w:t>环卫、园林绿化和城市管理执法等</w:t>
      </w:r>
      <w:r>
        <w:rPr>
          <w:rFonts w:hint="default"/>
          <w:sz w:val="24"/>
        </w:rPr>
        <w:t>行业应用</w:t>
      </w:r>
      <w:r>
        <w:rPr>
          <w:sz w:val="24"/>
        </w:rPr>
        <w:t>系统，应通过数据交换接口</w:t>
      </w:r>
      <w:r>
        <w:rPr>
          <w:rFonts w:hint="eastAsia"/>
          <w:sz w:val="24"/>
        </w:rPr>
        <w:t>与数据汇聚</w:t>
      </w:r>
      <w:r>
        <w:rPr>
          <w:sz w:val="24"/>
        </w:rPr>
        <w:t>系统进行数据对接</w:t>
      </w:r>
      <w:r>
        <w:rPr>
          <w:rFonts w:hint="eastAsia"/>
          <w:sz w:val="24"/>
          <w:lang w:eastAsia="zh-CN"/>
        </w:rPr>
        <w:t>。</w:t>
      </w:r>
    </w:p>
    <w:p>
      <w:pPr>
        <w:pStyle w:val="6"/>
        <w:keepNext w:val="0"/>
        <w:keepLines w:val="0"/>
        <w:numPr>
          <w:ilvl w:val="2"/>
          <w:numId w:val="0"/>
        </w:numPr>
        <w:spacing w:before="0" w:after="0" w:line="360" w:lineRule="auto"/>
        <w:rPr>
          <w:b/>
          <w:bCs/>
          <w:sz w:val="24"/>
          <w:szCs w:val="24"/>
        </w:rPr>
      </w:pPr>
      <w:r>
        <w:rPr>
          <w:b/>
          <w:bCs/>
          <w:sz w:val="24"/>
          <w:szCs w:val="24"/>
        </w:rPr>
        <w:t>3.3.4  公众服务系统</w:t>
      </w:r>
    </w:p>
    <w:p>
      <w:pPr>
        <w:tabs>
          <w:tab w:val="left" w:pos="420"/>
        </w:tabs>
        <w:spacing w:line="360" w:lineRule="auto"/>
        <w:ind w:firstLine="480" w:firstLineChars="200"/>
        <w:rPr>
          <w:sz w:val="24"/>
        </w:rPr>
      </w:pPr>
      <w:r>
        <w:rPr>
          <w:rFonts w:hint="eastAsia"/>
          <w:sz w:val="24"/>
        </w:rPr>
        <w:t>公众</w:t>
      </w:r>
      <w:r>
        <w:rPr>
          <w:sz w:val="24"/>
        </w:rPr>
        <w:t>服务系统按照接入方式划分为热线、微信公众号（或小程序）和公众类</w:t>
      </w:r>
      <w:r>
        <w:rPr>
          <w:rFonts w:hint="eastAsia"/>
          <w:sz w:val="24"/>
        </w:rPr>
        <w:t>APP</w:t>
      </w:r>
      <w:r>
        <w:rPr>
          <w:sz w:val="24"/>
        </w:rPr>
        <w:t>三类，都提供</w:t>
      </w:r>
      <w:r>
        <w:rPr>
          <w:rFonts w:hint="eastAsia"/>
          <w:sz w:val="24"/>
        </w:rPr>
        <w:t>投诉、咨询、建议等</w:t>
      </w:r>
      <w:r>
        <w:rPr>
          <w:sz w:val="24"/>
        </w:rPr>
        <w:t>服务，具备</w:t>
      </w:r>
      <w:r>
        <w:rPr>
          <w:rFonts w:hint="eastAsia"/>
          <w:sz w:val="24"/>
          <w:lang w:eastAsia="zh-CN"/>
        </w:rPr>
        <w:t>相似</w:t>
      </w:r>
      <w:r>
        <w:rPr>
          <w:sz w:val="24"/>
        </w:rPr>
        <w:t>的功能。</w:t>
      </w:r>
    </w:p>
    <w:p>
      <w:pPr>
        <w:pStyle w:val="112"/>
        <w:numPr>
          <w:ilvl w:val="0"/>
          <w:numId w:val="0"/>
        </w:numPr>
        <w:spacing w:line="360" w:lineRule="auto"/>
        <w:ind w:firstLine="480" w:firstLineChars="200"/>
        <w:rPr>
          <w:sz w:val="24"/>
          <w:szCs w:val="24"/>
        </w:rPr>
      </w:pPr>
      <w:r>
        <w:rPr>
          <w:sz w:val="24"/>
          <w:szCs w:val="24"/>
        </w:rPr>
        <w:t>公众诉求能够通过指挥协调系统</w:t>
      </w:r>
      <w:r>
        <w:rPr>
          <w:rFonts w:hint="eastAsia"/>
          <w:sz w:val="24"/>
          <w:szCs w:val="24"/>
        </w:rPr>
        <w:t>进行派遣、处置、核查、结案</w:t>
      </w:r>
      <w:r>
        <w:rPr>
          <w:sz w:val="24"/>
          <w:szCs w:val="24"/>
        </w:rPr>
        <w:t>。</w:t>
      </w:r>
    </w:p>
    <w:p>
      <w:pPr>
        <w:pStyle w:val="112"/>
        <w:numPr>
          <w:ilvl w:val="0"/>
          <w:numId w:val="0"/>
        </w:numPr>
        <w:spacing w:line="360" w:lineRule="auto"/>
        <w:ind w:firstLine="480" w:firstLineChars="200"/>
        <w:rPr>
          <w:sz w:val="24"/>
          <w:szCs w:val="24"/>
        </w:rPr>
      </w:pPr>
      <w:r>
        <w:rPr>
          <w:sz w:val="24"/>
          <w:szCs w:val="24"/>
        </w:rPr>
        <w:t>满意度回访是为综合评价提供满意度评价的基础数据。</w:t>
      </w:r>
    </w:p>
    <w:p>
      <w:pPr>
        <w:pStyle w:val="112"/>
        <w:numPr>
          <w:ilvl w:val="0"/>
          <w:numId w:val="0"/>
        </w:numPr>
        <w:spacing w:line="360" w:lineRule="auto"/>
        <w:ind w:firstLine="480" w:firstLineChars="200"/>
        <w:rPr>
          <w:sz w:val="24"/>
          <w:szCs w:val="24"/>
        </w:rPr>
      </w:pPr>
      <w:r>
        <w:rPr>
          <w:sz w:val="24"/>
          <w:szCs w:val="24"/>
        </w:rPr>
        <w:t>微信公众号、公众类APP获取的数据需要</w:t>
      </w:r>
      <w:r>
        <w:rPr>
          <w:rFonts w:hint="eastAsia"/>
          <w:sz w:val="24"/>
          <w:szCs w:val="24"/>
        </w:rPr>
        <w:t>与</w:t>
      </w:r>
      <w:r>
        <w:rPr>
          <w:sz w:val="24"/>
          <w:szCs w:val="24"/>
        </w:rPr>
        <w:t>国家平台</w:t>
      </w:r>
      <w:r>
        <w:rPr>
          <w:rFonts w:hint="eastAsia"/>
          <w:sz w:val="24"/>
          <w:szCs w:val="24"/>
        </w:rPr>
        <w:t>的</w:t>
      </w:r>
      <w:r>
        <w:rPr>
          <w:sz w:val="24"/>
          <w:szCs w:val="24"/>
        </w:rPr>
        <w:t>12319微信公众服务号对接。</w:t>
      </w:r>
    </w:p>
    <w:p>
      <w:pPr>
        <w:pStyle w:val="6"/>
        <w:keepNext w:val="0"/>
        <w:keepLines w:val="0"/>
        <w:numPr>
          <w:ilvl w:val="2"/>
          <w:numId w:val="0"/>
        </w:numPr>
        <w:spacing w:before="0" w:after="0" w:line="360" w:lineRule="auto"/>
        <w:rPr>
          <w:b/>
          <w:bCs/>
          <w:sz w:val="24"/>
          <w:szCs w:val="24"/>
        </w:rPr>
      </w:pPr>
      <w:r>
        <w:rPr>
          <w:b/>
          <w:bCs/>
          <w:sz w:val="24"/>
          <w:szCs w:val="24"/>
        </w:rPr>
        <w:t>3.3.5  数据汇聚系统</w:t>
      </w:r>
    </w:p>
    <w:p>
      <w:pPr>
        <w:tabs>
          <w:tab w:val="left" w:pos="420"/>
        </w:tabs>
        <w:spacing w:line="360" w:lineRule="auto"/>
        <w:ind w:firstLine="480" w:firstLineChars="200"/>
        <w:rPr>
          <w:sz w:val="24"/>
        </w:rPr>
      </w:pPr>
      <w:r>
        <w:rPr>
          <w:sz w:val="24"/>
        </w:rPr>
        <w:t>数据汇聚系统目的是汇聚</w:t>
      </w:r>
      <w:r>
        <w:rPr>
          <w:rFonts w:hint="eastAsia"/>
          <w:sz w:val="24"/>
        </w:rPr>
        <w:t>城市管理基础数据、城市部件事件监管数据、</w:t>
      </w:r>
      <w:r>
        <w:rPr>
          <w:rFonts w:hint="default"/>
          <w:sz w:val="24"/>
        </w:rPr>
        <w:t>城市管理行业应用数据</w:t>
      </w:r>
      <w:r>
        <w:rPr>
          <w:rFonts w:hint="eastAsia"/>
          <w:sz w:val="24"/>
        </w:rPr>
        <w:t>、相关行业数据、</w:t>
      </w:r>
      <w:r>
        <w:rPr>
          <w:rFonts w:hint="default"/>
          <w:sz w:val="24"/>
        </w:rPr>
        <w:t>公众诉求数据</w:t>
      </w:r>
      <w:r>
        <w:rPr>
          <w:rFonts w:hint="eastAsia"/>
          <w:sz w:val="24"/>
        </w:rPr>
        <w:t>、网络舆情数据等</w:t>
      </w:r>
      <w:r>
        <w:rPr>
          <w:sz w:val="24"/>
        </w:rPr>
        <w:t>，形成市级综合性城市管理数据库。</w:t>
      </w:r>
    </w:p>
    <w:p>
      <w:pPr>
        <w:tabs>
          <w:tab w:val="left" w:pos="420"/>
        </w:tabs>
        <w:spacing w:line="360" w:lineRule="auto"/>
        <w:ind w:firstLine="480" w:firstLineChars="200"/>
        <w:rPr>
          <w:sz w:val="24"/>
        </w:rPr>
      </w:pPr>
      <w:r>
        <w:rPr>
          <w:sz w:val="24"/>
        </w:rPr>
        <w:t>汇聚数据需要经过</w:t>
      </w:r>
      <w:r>
        <w:rPr>
          <w:rFonts w:hint="eastAsia"/>
          <w:sz w:val="24"/>
        </w:rPr>
        <w:t>清洗</w:t>
      </w:r>
      <w:r>
        <w:rPr>
          <w:sz w:val="24"/>
        </w:rPr>
        <w:t>和</w:t>
      </w:r>
      <w:r>
        <w:rPr>
          <w:rFonts w:hint="eastAsia"/>
          <w:sz w:val="24"/>
        </w:rPr>
        <w:t>融合</w:t>
      </w:r>
      <w:r>
        <w:rPr>
          <w:sz w:val="24"/>
        </w:rPr>
        <w:t>，才能进入市级综合性城市管理数据库。</w:t>
      </w:r>
    </w:p>
    <w:p>
      <w:pPr>
        <w:tabs>
          <w:tab w:val="left" w:pos="420"/>
        </w:tabs>
        <w:spacing w:line="360" w:lineRule="auto"/>
        <w:ind w:firstLine="480" w:firstLineChars="200"/>
        <w:rPr>
          <w:sz w:val="24"/>
        </w:rPr>
      </w:pPr>
      <w:r>
        <w:rPr>
          <w:sz w:val="24"/>
        </w:rPr>
        <w:t>数据汇聚后</w:t>
      </w:r>
      <w:r>
        <w:rPr>
          <w:rFonts w:hint="eastAsia"/>
          <w:sz w:val="24"/>
          <w:lang w:val="en-US" w:eastAsia="zh-CN"/>
        </w:rPr>
        <w:t>形成综合性城市管理数据库</w:t>
      </w:r>
      <w:r>
        <w:rPr>
          <w:sz w:val="24"/>
        </w:rPr>
        <w:t>，通过</w:t>
      </w:r>
      <w:r>
        <w:rPr>
          <w:rFonts w:hint="eastAsia"/>
          <w:sz w:val="24"/>
        </w:rPr>
        <w:t>数据资源目录模块</w:t>
      </w:r>
      <w:r>
        <w:rPr>
          <w:sz w:val="24"/>
        </w:rPr>
        <w:t>对外</w:t>
      </w:r>
      <w:r>
        <w:rPr>
          <w:rFonts w:hint="eastAsia"/>
          <w:sz w:val="24"/>
          <w:lang w:val="en-US" w:eastAsia="zh-CN"/>
        </w:rPr>
        <w:t>提供</w:t>
      </w:r>
      <w:r>
        <w:rPr>
          <w:sz w:val="24"/>
        </w:rPr>
        <w:t>共享</w:t>
      </w:r>
      <w:r>
        <w:rPr>
          <w:rFonts w:hint="eastAsia"/>
          <w:sz w:val="24"/>
          <w:lang w:val="en-US" w:eastAsia="zh-CN"/>
        </w:rPr>
        <w:t>服务</w:t>
      </w:r>
      <w:r>
        <w:rPr>
          <w:rFonts w:hint="eastAsia"/>
          <w:sz w:val="24"/>
        </w:rPr>
        <w:t>。</w:t>
      </w:r>
    </w:p>
    <w:p>
      <w:pPr>
        <w:pStyle w:val="6"/>
        <w:keepNext w:val="0"/>
        <w:keepLines w:val="0"/>
        <w:numPr>
          <w:ilvl w:val="2"/>
          <w:numId w:val="0"/>
        </w:numPr>
        <w:spacing w:before="0" w:after="0" w:line="360" w:lineRule="auto"/>
        <w:rPr>
          <w:b/>
          <w:bCs/>
          <w:sz w:val="24"/>
          <w:szCs w:val="24"/>
        </w:rPr>
      </w:pPr>
      <w:r>
        <w:rPr>
          <w:b/>
          <w:bCs/>
          <w:sz w:val="24"/>
          <w:szCs w:val="24"/>
        </w:rPr>
        <w:t>3.3.6  数据交换系统</w:t>
      </w:r>
    </w:p>
    <w:p>
      <w:pPr>
        <w:tabs>
          <w:tab w:val="left" w:pos="420"/>
        </w:tabs>
        <w:spacing w:line="360" w:lineRule="auto"/>
        <w:ind w:firstLine="480" w:firstLineChars="200"/>
        <w:rPr>
          <w:b/>
          <w:bCs/>
          <w:sz w:val="24"/>
        </w:rPr>
      </w:pPr>
      <w:r>
        <w:rPr>
          <w:sz w:val="24"/>
        </w:rPr>
        <w:t>需要实时</w:t>
      </w:r>
      <w:r>
        <w:rPr>
          <w:rFonts w:hint="eastAsia"/>
          <w:sz w:val="24"/>
        </w:rPr>
        <w:t>向国家平台、省级平台推送城市部件事件监管数据、</w:t>
      </w:r>
      <w:r>
        <w:rPr>
          <w:rFonts w:hint="default"/>
          <w:sz w:val="24"/>
        </w:rPr>
        <w:t>城市管理行业应用数据</w:t>
      </w:r>
      <w:r>
        <w:rPr>
          <w:rFonts w:hint="eastAsia"/>
          <w:sz w:val="24"/>
        </w:rPr>
        <w:t>、相关行业数据、</w:t>
      </w:r>
      <w:r>
        <w:rPr>
          <w:rFonts w:hint="default"/>
          <w:sz w:val="24"/>
        </w:rPr>
        <w:t>公众诉求数据和</w:t>
      </w:r>
      <w:r>
        <w:rPr>
          <w:rFonts w:hint="eastAsia"/>
          <w:sz w:val="24"/>
        </w:rPr>
        <w:t>网络舆情数据等</w:t>
      </w:r>
      <w:r>
        <w:rPr>
          <w:sz w:val="24"/>
        </w:rPr>
        <w:t>。</w:t>
      </w:r>
    </w:p>
    <w:p>
      <w:pPr>
        <w:tabs>
          <w:tab w:val="left" w:pos="420"/>
        </w:tabs>
        <w:spacing w:line="360" w:lineRule="auto"/>
        <w:ind w:firstLine="480" w:firstLineChars="200"/>
        <w:rPr>
          <w:b/>
          <w:bCs/>
          <w:sz w:val="24"/>
        </w:rPr>
      </w:pPr>
      <w:r>
        <w:rPr>
          <w:rFonts w:hint="eastAsia"/>
          <w:sz w:val="24"/>
        </w:rPr>
        <w:t>政策法规、行业动态和经验交流</w:t>
      </w:r>
      <w:r>
        <w:rPr>
          <w:sz w:val="24"/>
        </w:rPr>
        <w:t>直接使用</w:t>
      </w:r>
      <w:r>
        <w:rPr>
          <w:rFonts w:hint="eastAsia"/>
          <w:sz w:val="24"/>
        </w:rPr>
        <w:t>国家平台</w:t>
      </w:r>
      <w:r>
        <w:rPr>
          <w:rFonts w:hint="default"/>
          <w:sz w:val="24"/>
        </w:rPr>
        <w:t>业务指导系统</w:t>
      </w:r>
      <w:r>
        <w:rPr>
          <w:sz w:val="24"/>
        </w:rPr>
        <w:t>进行填报</w:t>
      </w:r>
      <w:r>
        <w:rPr>
          <w:rFonts w:hint="eastAsia"/>
          <w:sz w:val="24"/>
        </w:rPr>
        <w:t>。</w:t>
      </w:r>
    </w:p>
    <w:p>
      <w:pPr>
        <w:pStyle w:val="4"/>
        <w:pageBreakBefore/>
        <w:numPr>
          <w:ilvl w:val="0"/>
          <w:numId w:val="41"/>
        </w:numPr>
        <w:jc w:val="center"/>
        <w:rPr>
          <w:bCs w:val="0"/>
          <w:sz w:val="22"/>
          <w:szCs w:val="20"/>
        </w:rPr>
      </w:pPr>
      <w:bookmarkStart w:id="668" w:name="_Toc1407055610"/>
      <w:r>
        <w:rPr>
          <w:sz w:val="36"/>
          <w:szCs w:val="36"/>
        </w:rPr>
        <w:t>数据库要求</w:t>
      </w:r>
      <w:bookmarkEnd w:id="668"/>
    </w:p>
    <w:p>
      <w:pPr>
        <w:pStyle w:val="5"/>
        <w:keepNext w:val="0"/>
        <w:keepLines w:val="0"/>
        <w:numPr>
          <w:ilvl w:val="1"/>
          <w:numId w:val="41"/>
        </w:numPr>
        <w:spacing w:before="0" w:after="0"/>
        <w:jc w:val="center"/>
        <w:rPr>
          <w:sz w:val="30"/>
          <w:szCs w:val="30"/>
        </w:rPr>
      </w:pPr>
      <w:bookmarkStart w:id="669" w:name="_Toc293716506"/>
      <w:r>
        <w:rPr>
          <w:sz w:val="30"/>
          <w:szCs w:val="30"/>
        </w:rPr>
        <w:t>国家和省级综合性城市管理数据库</w:t>
      </w:r>
      <w:bookmarkEnd w:id="669"/>
    </w:p>
    <w:p>
      <w:pPr>
        <w:pStyle w:val="6"/>
        <w:keepNext w:val="0"/>
        <w:keepLines w:val="0"/>
        <w:numPr>
          <w:ilvl w:val="2"/>
          <w:numId w:val="0"/>
        </w:numPr>
        <w:spacing w:before="0" w:after="0" w:line="360" w:lineRule="auto"/>
        <w:rPr>
          <w:b/>
          <w:bCs/>
          <w:sz w:val="24"/>
          <w:szCs w:val="24"/>
        </w:rPr>
      </w:pPr>
      <w:r>
        <w:rPr>
          <w:b/>
          <w:bCs/>
          <w:sz w:val="24"/>
          <w:szCs w:val="24"/>
        </w:rPr>
        <w:t xml:space="preserve">4.1.1～4.1.7 </w:t>
      </w:r>
      <w:r>
        <w:rPr>
          <w:sz w:val="24"/>
          <w:szCs w:val="24"/>
        </w:rPr>
        <w:t>对国家和省级</w:t>
      </w:r>
      <w:r>
        <w:rPr>
          <w:rFonts w:hint="eastAsia"/>
          <w:sz w:val="24"/>
          <w:szCs w:val="24"/>
        </w:rPr>
        <w:t>综合性城市管理数据库</w:t>
      </w:r>
      <w:r>
        <w:rPr>
          <w:rFonts w:hint="eastAsia"/>
          <w:sz w:val="24"/>
          <w:szCs w:val="24"/>
          <w:lang w:eastAsia="zh-CN"/>
        </w:rPr>
        <w:t>中的</w:t>
      </w:r>
      <w:r>
        <w:rPr>
          <w:rFonts w:hint="default"/>
          <w:sz w:val="24"/>
          <w:szCs w:val="24"/>
        </w:rPr>
        <w:t>业务指导</w:t>
      </w:r>
      <w:r>
        <w:rPr>
          <w:rFonts w:hint="eastAsia"/>
          <w:sz w:val="24"/>
          <w:szCs w:val="24"/>
        </w:rPr>
        <w:t>、监督</w:t>
      </w:r>
      <w:r>
        <w:rPr>
          <w:sz w:val="24"/>
          <w:szCs w:val="24"/>
        </w:rPr>
        <w:t>检查</w:t>
      </w:r>
      <w:r>
        <w:rPr>
          <w:rFonts w:hint="eastAsia"/>
          <w:sz w:val="24"/>
          <w:szCs w:val="24"/>
        </w:rPr>
        <w:t>、</w:t>
      </w:r>
      <w:r>
        <w:rPr>
          <w:sz w:val="24"/>
          <w:szCs w:val="24"/>
        </w:rPr>
        <w:t>公众诉求、</w:t>
      </w:r>
      <w:r>
        <w:rPr>
          <w:rFonts w:hint="eastAsia"/>
          <w:sz w:val="24"/>
          <w:szCs w:val="24"/>
        </w:rPr>
        <w:t>网络舆情、</w:t>
      </w:r>
      <w:r>
        <w:rPr>
          <w:sz w:val="24"/>
          <w:szCs w:val="24"/>
        </w:rPr>
        <w:t>市级</w:t>
      </w:r>
      <w:r>
        <w:rPr>
          <w:rFonts w:hint="eastAsia"/>
          <w:sz w:val="24"/>
          <w:szCs w:val="24"/>
        </w:rPr>
        <w:t>平台上报数据</w:t>
      </w:r>
      <w:r>
        <w:rPr>
          <w:sz w:val="24"/>
          <w:szCs w:val="24"/>
        </w:rPr>
        <w:t>和</w:t>
      </w:r>
      <w:r>
        <w:rPr>
          <w:rFonts w:hint="eastAsia"/>
          <w:sz w:val="24"/>
          <w:szCs w:val="24"/>
        </w:rPr>
        <w:t>综合评价数据等</w:t>
      </w:r>
      <w:r>
        <w:rPr>
          <w:sz w:val="24"/>
          <w:szCs w:val="24"/>
        </w:rPr>
        <w:t>内容进行了具体说明。市级平台上报数据来自市级平台推送。</w:t>
      </w:r>
    </w:p>
    <w:p>
      <w:pPr>
        <w:pStyle w:val="6"/>
        <w:keepNext w:val="0"/>
        <w:keepLines w:val="0"/>
        <w:numPr>
          <w:ilvl w:val="2"/>
          <w:numId w:val="0"/>
        </w:numPr>
        <w:spacing w:before="0" w:after="0" w:line="360" w:lineRule="auto"/>
        <w:rPr>
          <w:b/>
          <w:bCs/>
          <w:sz w:val="24"/>
          <w:szCs w:val="24"/>
        </w:rPr>
      </w:pPr>
      <w:r>
        <w:rPr>
          <w:b/>
          <w:bCs/>
          <w:sz w:val="24"/>
          <w:szCs w:val="24"/>
        </w:rPr>
        <w:t xml:space="preserve">4.1.8  </w:t>
      </w:r>
      <w:r>
        <w:rPr>
          <w:sz w:val="24"/>
          <w:szCs w:val="24"/>
        </w:rPr>
        <w:t>省级城市综合管理服务平台</w:t>
      </w:r>
      <w:r>
        <w:rPr>
          <w:rFonts w:hint="eastAsia"/>
          <w:sz w:val="24"/>
          <w:szCs w:val="24"/>
          <w:lang w:eastAsia="zh-CN"/>
        </w:rPr>
        <w:t>结合实际</w:t>
      </w:r>
      <w:r>
        <w:rPr>
          <w:sz w:val="24"/>
          <w:szCs w:val="24"/>
        </w:rPr>
        <w:t>会进行功能拓展，因此省级</w:t>
      </w:r>
      <w:r>
        <w:rPr>
          <w:rFonts w:hint="eastAsia"/>
          <w:sz w:val="24"/>
          <w:szCs w:val="24"/>
        </w:rPr>
        <w:t>综合性城市管理数据库</w:t>
      </w:r>
      <w:r>
        <w:rPr>
          <w:sz w:val="24"/>
          <w:szCs w:val="24"/>
        </w:rPr>
        <w:t>也需要根据本省实际拓展数据建设</w:t>
      </w:r>
      <w:r>
        <w:rPr>
          <w:rFonts w:hint="eastAsia"/>
          <w:sz w:val="24"/>
          <w:szCs w:val="24"/>
          <w:lang w:eastAsia="zh-CN"/>
        </w:rPr>
        <w:t>相应</w:t>
      </w:r>
      <w:r>
        <w:rPr>
          <w:sz w:val="24"/>
          <w:szCs w:val="24"/>
        </w:rPr>
        <w:t>内容。</w:t>
      </w:r>
    </w:p>
    <w:p>
      <w:pPr>
        <w:pStyle w:val="5"/>
        <w:keepNext w:val="0"/>
        <w:keepLines w:val="0"/>
        <w:numPr>
          <w:ilvl w:val="1"/>
          <w:numId w:val="41"/>
        </w:numPr>
        <w:spacing w:before="0" w:after="0"/>
        <w:jc w:val="center"/>
        <w:rPr>
          <w:sz w:val="30"/>
          <w:szCs w:val="30"/>
        </w:rPr>
      </w:pPr>
      <w:bookmarkStart w:id="670" w:name="_Toc1575895536"/>
      <w:r>
        <w:rPr>
          <w:sz w:val="30"/>
          <w:szCs w:val="30"/>
        </w:rPr>
        <w:t>市级综合性城市管理数据库</w:t>
      </w:r>
      <w:bookmarkEnd w:id="670"/>
    </w:p>
    <w:p>
      <w:pPr>
        <w:pStyle w:val="6"/>
        <w:keepNext w:val="0"/>
        <w:keepLines w:val="0"/>
        <w:numPr>
          <w:ilvl w:val="2"/>
          <w:numId w:val="0"/>
        </w:numPr>
        <w:spacing w:before="0" w:after="0" w:line="360" w:lineRule="auto"/>
        <w:rPr>
          <w:b/>
          <w:bCs/>
          <w:sz w:val="24"/>
          <w:szCs w:val="24"/>
        </w:rPr>
      </w:pPr>
      <w:r>
        <w:rPr>
          <w:b/>
          <w:bCs/>
          <w:sz w:val="24"/>
          <w:szCs w:val="24"/>
        </w:rPr>
        <w:t>4.2.1  一般规定</w:t>
      </w:r>
    </w:p>
    <w:p>
      <w:pPr>
        <w:tabs>
          <w:tab w:val="left" w:pos="420"/>
        </w:tabs>
        <w:spacing w:line="360" w:lineRule="auto"/>
        <w:ind w:firstLine="480" w:firstLineChars="200"/>
        <w:rPr>
          <w:b/>
          <w:bCs/>
          <w:sz w:val="24"/>
        </w:rPr>
      </w:pPr>
      <w:r>
        <w:rPr>
          <w:sz w:val="24"/>
        </w:rPr>
        <w:t>市级</w:t>
      </w:r>
      <w:r>
        <w:rPr>
          <w:rFonts w:hint="eastAsia"/>
          <w:sz w:val="24"/>
        </w:rPr>
        <w:t>平台</w:t>
      </w:r>
      <w:r>
        <w:rPr>
          <w:sz w:val="24"/>
        </w:rPr>
        <w:t>包括城市</w:t>
      </w:r>
      <w:r>
        <w:rPr>
          <w:rFonts w:hint="eastAsia"/>
          <w:sz w:val="24"/>
        </w:rPr>
        <w:t>管理基础数据、城市</w:t>
      </w:r>
      <w:r>
        <w:rPr>
          <w:sz w:val="24"/>
        </w:rPr>
        <w:t>部件事件监管</w:t>
      </w:r>
      <w:r>
        <w:rPr>
          <w:rFonts w:hint="eastAsia"/>
          <w:sz w:val="24"/>
        </w:rPr>
        <w:t>数据</w:t>
      </w:r>
      <w:r>
        <w:rPr>
          <w:sz w:val="24"/>
        </w:rPr>
        <w:t>、城市管理行业应用数据、相关行业数据、</w:t>
      </w:r>
      <w:r>
        <w:rPr>
          <w:rFonts w:hint="default"/>
          <w:sz w:val="24"/>
        </w:rPr>
        <w:t>公众诉求数据</w:t>
      </w:r>
      <w:r>
        <w:rPr>
          <w:sz w:val="24"/>
        </w:rPr>
        <w:t>和网络</w:t>
      </w:r>
      <w:r>
        <w:rPr>
          <w:rFonts w:hint="eastAsia"/>
          <w:sz w:val="24"/>
        </w:rPr>
        <w:t>舆情数据</w:t>
      </w:r>
      <w:r>
        <w:rPr>
          <w:sz w:val="24"/>
        </w:rPr>
        <w:t>等。市级城市综合管理服务平台</w:t>
      </w:r>
      <w:r>
        <w:rPr>
          <w:rFonts w:hint="eastAsia"/>
          <w:sz w:val="24"/>
          <w:lang w:eastAsia="zh-CN"/>
        </w:rPr>
        <w:t>结合实际</w:t>
      </w:r>
      <w:r>
        <w:rPr>
          <w:sz w:val="24"/>
        </w:rPr>
        <w:t>会进行功能拓展，因此市级</w:t>
      </w:r>
      <w:r>
        <w:rPr>
          <w:rFonts w:hint="eastAsia"/>
          <w:sz w:val="24"/>
        </w:rPr>
        <w:t>综合性城市管理数据库</w:t>
      </w:r>
      <w:r>
        <w:rPr>
          <w:sz w:val="24"/>
        </w:rPr>
        <w:t>也需要根据本市实际拓展数据库建设内容。</w:t>
      </w:r>
    </w:p>
    <w:p>
      <w:pPr>
        <w:pStyle w:val="6"/>
        <w:keepNext w:val="0"/>
        <w:keepLines w:val="0"/>
        <w:numPr>
          <w:ilvl w:val="2"/>
          <w:numId w:val="0"/>
        </w:numPr>
        <w:spacing w:before="0" w:after="0" w:line="360" w:lineRule="auto"/>
        <w:rPr>
          <w:b/>
          <w:bCs/>
          <w:sz w:val="24"/>
          <w:szCs w:val="24"/>
        </w:rPr>
      </w:pPr>
      <w:r>
        <w:rPr>
          <w:b/>
          <w:bCs/>
          <w:sz w:val="24"/>
          <w:szCs w:val="24"/>
        </w:rPr>
        <w:t>4.2.2  城市管理基础数据</w:t>
      </w:r>
    </w:p>
    <w:p>
      <w:pPr>
        <w:tabs>
          <w:tab w:val="left" w:pos="420"/>
        </w:tabs>
        <w:spacing w:line="360" w:lineRule="auto"/>
        <w:ind w:firstLine="480" w:firstLineChars="200"/>
        <w:rPr>
          <w:b/>
          <w:bCs/>
          <w:sz w:val="24"/>
        </w:rPr>
      </w:pPr>
      <w:r>
        <w:rPr>
          <w:sz w:val="24"/>
        </w:rPr>
        <w:t>城市管理基础数据应包括地理空间数据、视频监控数据。</w:t>
      </w:r>
      <w:r>
        <w:rPr>
          <w:rFonts w:hint="eastAsia"/>
          <w:sz w:val="24"/>
        </w:rPr>
        <w:t>地理空间数据</w:t>
      </w:r>
      <w:r>
        <w:rPr>
          <w:sz w:val="24"/>
        </w:rPr>
        <w:t>的具体规定见CJJ/T 106。</w:t>
      </w:r>
    </w:p>
    <w:p>
      <w:pPr>
        <w:tabs>
          <w:tab w:val="left" w:pos="420"/>
        </w:tabs>
        <w:spacing w:line="360" w:lineRule="auto"/>
        <w:ind w:firstLine="480" w:firstLineChars="200"/>
        <w:rPr>
          <w:b/>
          <w:bCs/>
          <w:sz w:val="24"/>
        </w:rPr>
      </w:pPr>
      <w:r>
        <w:rPr>
          <w:sz w:val="24"/>
        </w:rPr>
        <w:t>国家平台业务指导系统</w:t>
      </w:r>
      <w:r>
        <w:rPr>
          <w:rFonts w:hint="eastAsia"/>
          <w:sz w:val="24"/>
          <w:lang w:eastAsia="zh-CN"/>
        </w:rPr>
        <w:t>中</w:t>
      </w:r>
      <w:r>
        <w:rPr>
          <w:sz w:val="24"/>
        </w:rPr>
        <w:t>应急管理模块需要共享市级平台城市管理相关视频资源，因此需要事先采集</w:t>
      </w:r>
      <w:r>
        <w:rPr>
          <w:rFonts w:hint="eastAsia"/>
          <w:sz w:val="24"/>
        </w:rPr>
        <w:t>视频</w:t>
      </w:r>
      <w:r>
        <w:rPr>
          <w:sz w:val="24"/>
        </w:rPr>
        <w:t>监控</w:t>
      </w:r>
      <w:r>
        <w:rPr>
          <w:rFonts w:hint="eastAsia"/>
          <w:sz w:val="24"/>
        </w:rPr>
        <w:t>数据</w:t>
      </w:r>
      <w:r>
        <w:rPr>
          <w:rFonts w:hint="default"/>
          <w:sz w:val="24"/>
        </w:rPr>
        <w:t>相关信息</w:t>
      </w:r>
      <w:r>
        <w:rPr>
          <w:sz w:val="24"/>
        </w:rPr>
        <w:t>。</w:t>
      </w:r>
    </w:p>
    <w:p>
      <w:pPr>
        <w:pStyle w:val="6"/>
        <w:keepNext w:val="0"/>
        <w:keepLines w:val="0"/>
        <w:numPr>
          <w:ilvl w:val="2"/>
          <w:numId w:val="0"/>
        </w:numPr>
        <w:spacing w:before="0" w:after="0" w:line="360" w:lineRule="auto"/>
        <w:rPr>
          <w:b/>
          <w:bCs/>
          <w:sz w:val="24"/>
          <w:szCs w:val="24"/>
        </w:rPr>
      </w:pPr>
      <w:r>
        <w:rPr>
          <w:b/>
          <w:bCs/>
          <w:sz w:val="24"/>
          <w:szCs w:val="24"/>
        </w:rPr>
        <w:t>4.2.3  城市部件事件监管数据</w:t>
      </w:r>
    </w:p>
    <w:p>
      <w:pPr>
        <w:tabs>
          <w:tab w:val="left" w:pos="420"/>
        </w:tabs>
        <w:spacing w:line="360" w:lineRule="auto"/>
        <w:ind w:firstLine="480" w:firstLineChars="200"/>
        <w:rPr>
          <w:b/>
          <w:bCs/>
          <w:sz w:val="24"/>
        </w:rPr>
      </w:pPr>
      <w:r>
        <w:rPr>
          <w:sz w:val="24"/>
        </w:rPr>
        <w:t>城市部件事件监管数据应包括</w:t>
      </w:r>
      <w:r>
        <w:rPr>
          <w:rFonts w:hint="eastAsia"/>
          <w:sz w:val="24"/>
        </w:rPr>
        <w:t>数字化城市管理</w:t>
      </w:r>
      <w:r>
        <w:rPr>
          <w:sz w:val="24"/>
        </w:rPr>
        <w:t>信息</w:t>
      </w:r>
      <w:r>
        <w:rPr>
          <w:rFonts w:hint="eastAsia"/>
          <w:sz w:val="24"/>
        </w:rPr>
        <w:t>系统</w:t>
      </w:r>
      <w:r>
        <w:rPr>
          <w:sz w:val="24"/>
        </w:rPr>
        <w:t>运行的数据，包括监管问题数据本身，也包括统计数据。包括统计数据的原因是上传全部监管问题数据到省级平台、国家平台耗时</w:t>
      </w:r>
      <w:r>
        <w:rPr>
          <w:rFonts w:hint="eastAsia"/>
          <w:sz w:val="24"/>
          <w:lang w:val="en-US" w:eastAsia="zh-CN"/>
        </w:rPr>
        <w:t>较长</w:t>
      </w:r>
      <w:r>
        <w:rPr>
          <w:sz w:val="24"/>
        </w:rPr>
        <w:t>，</w:t>
      </w:r>
      <w:r>
        <w:rPr>
          <w:rFonts w:hint="eastAsia"/>
          <w:sz w:val="24"/>
          <w:lang w:val="en-US" w:eastAsia="zh-CN"/>
        </w:rPr>
        <w:t>因此</w:t>
      </w:r>
      <w:r>
        <w:rPr>
          <w:sz w:val="24"/>
        </w:rPr>
        <w:t>先上传部件、网格、</w:t>
      </w:r>
      <w:r>
        <w:rPr>
          <w:rFonts w:hint="eastAsia"/>
          <w:sz w:val="24"/>
        </w:rPr>
        <w:t>区域、</w:t>
      </w:r>
      <w:r>
        <w:rPr>
          <w:sz w:val="24"/>
        </w:rPr>
        <w:t>人员、部门、</w:t>
      </w:r>
      <w:r>
        <w:rPr>
          <w:rFonts w:hint="eastAsia"/>
          <w:sz w:val="24"/>
        </w:rPr>
        <w:t>问题</w:t>
      </w:r>
      <w:r>
        <w:rPr>
          <w:sz w:val="24"/>
        </w:rPr>
        <w:t>来源、</w:t>
      </w:r>
      <w:r>
        <w:rPr>
          <w:rFonts w:hint="eastAsia"/>
          <w:sz w:val="24"/>
        </w:rPr>
        <w:t>问题</w:t>
      </w:r>
      <w:r>
        <w:rPr>
          <w:sz w:val="24"/>
        </w:rPr>
        <w:t>类别</w:t>
      </w:r>
      <w:r>
        <w:rPr>
          <w:rFonts w:hint="eastAsia"/>
          <w:sz w:val="24"/>
        </w:rPr>
        <w:t>和问题</w:t>
      </w:r>
      <w:r>
        <w:rPr>
          <w:sz w:val="24"/>
        </w:rPr>
        <w:t>状态等统计数据。</w:t>
      </w:r>
    </w:p>
    <w:p>
      <w:pPr>
        <w:pStyle w:val="6"/>
        <w:keepNext w:val="0"/>
        <w:keepLines w:val="0"/>
        <w:numPr>
          <w:ilvl w:val="2"/>
          <w:numId w:val="0"/>
        </w:numPr>
        <w:spacing w:before="0" w:after="0" w:line="360" w:lineRule="auto"/>
        <w:rPr>
          <w:b/>
          <w:bCs/>
          <w:sz w:val="24"/>
          <w:szCs w:val="24"/>
        </w:rPr>
      </w:pPr>
      <w:r>
        <w:rPr>
          <w:b/>
          <w:bCs/>
          <w:sz w:val="24"/>
          <w:szCs w:val="24"/>
        </w:rPr>
        <w:t>4.2.4  城市管理行业应用数据</w:t>
      </w:r>
    </w:p>
    <w:p>
      <w:pPr>
        <w:tabs>
          <w:tab w:val="left" w:pos="420"/>
        </w:tabs>
        <w:spacing w:line="360" w:lineRule="auto"/>
        <w:ind w:firstLine="480" w:firstLineChars="200"/>
        <w:rPr>
          <w:b/>
          <w:bCs/>
          <w:sz w:val="24"/>
        </w:rPr>
      </w:pPr>
      <w:r>
        <w:rPr>
          <w:sz w:val="24"/>
        </w:rPr>
        <w:t>城市管理行业应用数据包括市政公用、市容环卫、园林绿化和</w:t>
      </w:r>
      <w:r>
        <w:rPr>
          <w:rFonts w:hint="eastAsia"/>
          <w:sz w:val="24"/>
        </w:rPr>
        <w:t>城市管理</w:t>
      </w:r>
      <w:r>
        <w:rPr>
          <w:sz w:val="24"/>
        </w:rPr>
        <w:t>执法</w:t>
      </w:r>
      <w:r>
        <w:rPr>
          <w:rFonts w:hint="eastAsia"/>
          <w:sz w:val="24"/>
        </w:rPr>
        <w:t>等</w:t>
      </w:r>
      <w:r>
        <w:rPr>
          <w:sz w:val="24"/>
        </w:rPr>
        <w:t>行业</w:t>
      </w:r>
      <w:r>
        <w:rPr>
          <w:rFonts w:hint="default"/>
          <w:sz w:val="24"/>
        </w:rPr>
        <w:t>应用</w:t>
      </w:r>
      <w:r>
        <w:rPr>
          <w:rFonts w:hint="eastAsia"/>
          <w:sz w:val="24"/>
        </w:rPr>
        <w:t>系统</w:t>
      </w:r>
      <w:r>
        <w:rPr>
          <w:sz w:val="24"/>
        </w:rPr>
        <w:t>的数据。</w:t>
      </w:r>
    </w:p>
    <w:p>
      <w:pPr>
        <w:tabs>
          <w:tab w:val="left" w:pos="420"/>
        </w:tabs>
        <w:spacing w:line="360" w:lineRule="auto"/>
        <w:ind w:firstLine="480" w:firstLineChars="200"/>
        <w:rPr>
          <w:b/>
          <w:bCs/>
          <w:sz w:val="24"/>
        </w:rPr>
      </w:pPr>
      <w:r>
        <w:rPr>
          <w:rFonts w:hint="eastAsia"/>
          <w:sz w:val="24"/>
        </w:rPr>
        <w:t>市政公用</w:t>
      </w:r>
      <w:r>
        <w:rPr>
          <w:sz w:val="24"/>
        </w:rPr>
        <w:t>行业数据主要包括</w:t>
      </w:r>
      <w:r>
        <w:rPr>
          <w:rFonts w:hint="eastAsia"/>
          <w:sz w:val="24"/>
        </w:rPr>
        <w:t>道路</w:t>
      </w:r>
      <w:r>
        <w:rPr>
          <w:sz w:val="24"/>
        </w:rPr>
        <w:t>、桥</w:t>
      </w:r>
      <w:r>
        <w:rPr>
          <w:rFonts w:hint="eastAsia"/>
          <w:sz w:val="24"/>
          <w:lang w:eastAsia="zh-CN"/>
        </w:rPr>
        <w:t>梁</w:t>
      </w:r>
      <w:r>
        <w:rPr>
          <w:rFonts w:hint="eastAsia"/>
          <w:sz w:val="24"/>
        </w:rPr>
        <w:t>、</w:t>
      </w:r>
      <w:r>
        <w:rPr>
          <w:rFonts w:hint="eastAsia"/>
          <w:sz w:val="24"/>
          <w:lang w:eastAsia="zh-CN"/>
        </w:rPr>
        <w:t>隧道、</w:t>
      </w:r>
      <w:r>
        <w:rPr>
          <w:rFonts w:hint="default"/>
          <w:sz w:val="24"/>
        </w:rPr>
        <w:t>供水、</w:t>
      </w:r>
      <w:r>
        <w:rPr>
          <w:sz w:val="24"/>
        </w:rPr>
        <w:t>排水、</w:t>
      </w:r>
      <w:r>
        <w:rPr>
          <w:rFonts w:hint="eastAsia"/>
          <w:sz w:val="24"/>
          <w:lang w:eastAsia="zh-CN"/>
        </w:rPr>
        <w:t>供热、</w:t>
      </w:r>
      <w:r>
        <w:rPr>
          <w:sz w:val="24"/>
        </w:rPr>
        <w:t>供气和照明等数</w:t>
      </w:r>
      <w:r>
        <w:rPr>
          <w:rFonts w:hint="eastAsia"/>
          <w:sz w:val="24"/>
        </w:rPr>
        <w:t>据。</w:t>
      </w:r>
    </w:p>
    <w:p>
      <w:pPr>
        <w:tabs>
          <w:tab w:val="left" w:pos="420"/>
        </w:tabs>
        <w:spacing w:line="360" w:lineRule="auto"/>
        <w:ind w:firstLine="480" w:firstLineChars="200"/>
        <w:rPr>
          <w:b/>
          <w:bCs/>
          <w:sz w:val="24"/>
        </w:rPr>
      </w:pPr>
      <w:r>
        <w:rPr>
          <w:rFonts w:hint="eastAsia"/>
          <w:sz w:val="24"/>
        </w:rPr>
        <w:t>市容环卫</w:t>
      </w:r>
      <w:r>
        <w:rPr>
          <w:sz w:val="24"/>
        </w:rPr>
        <w:t>行业数据主要包括</w:t>
      </w:r>
      <w:r>
        <w:rPr>
          <w:rFonts w:hint="eastAsia"/>
          <w:sz w:val="24"/>
        </w:rPr>
        <w:t>市容市貌、</w:t>
      </w:r>
      <w:r>
        <w:rPr>
          <w:rFonts w:hint="eastAsia"/>
          <w:sz w:val="24"/>
          <w:lang w:eastAsia="zh-CN"/>
        </w:rPr>
        <w:t>环境卫生</w:t>
      </w:r>
      <w:r>
        <w:rPr>
          <w:rFonts w:hint="eastAsia"/>
          <w:sz w:val="24"/>
        </w:rPr>
        <w:t>、渣土</w:t>
      </w:r>
      <w:r>
        <w:rPr>
          <w:rFonts w:hint="eastAsia"/>
          <w:sz w:val="24"/>
          <w:lang w:eastAsia="zh-CN"/>
        </w:rPr>
        <w:t>管理</w:t>
      </w:r>
      <w:r>
        <w:rPr>
          <w:rFonts w:hint="default"/>
          <w:sz w:val="24"/>
        </w:rPr>
        <w:t>和</w:t>
      </w:r>
      <w:r>
        <w:rPr>
          <w:rFonts w:hint="eastAsia"/>
          <w:sz w:val="24"/>
        </w:rPr>
        <w:t>户外广告</w:t>
      </w:r>
      <w:r>
        <w:rPr>
          <w:sz w:val="24"/>
        </w:rPr>
        <w:t>等数据。</w:t>
      </w:r>
    </w:p>
    <w:p>
      <w:pPr>
        <w:tabs>
          <w:tab w:val="left" w:pos="420"/>
        </w:tabs>
        <w:spacing w:line="360" w:lineRule="auto"/>
        <w:ind w:left="0" w:leftChars="0" w:firstLine="480" w:firstLineChars="200"/>
        <w:rPr>
          <w:sz w:val="24"/>
        </w:rPr>
      </w:pPr>
      <w:r>
        <w:rPr>
          <w:sz w:val="24"/>
        </w:rPr>
        <w:t>园林绿化行业数据包括</w:t>
      </w:r>
      <w:r>
        <w:rPr>
          <w:rFonts w:hint="eastAsia"/>
          <w:sz w:val="24"/>
        </w:rPr>
        <w:t>绿地、公园</w:t>
      </w:r>
      <w:r>
        <w:rPr>
          <w:rFonts w:hint="default"/>
          <w:sz w:val="24"/>
        </w:rPr>
        <w:t>和</w:t>
      </w:r>
      <w:r>
        <w:rPr>
          <w:rFonts w:hint="eastAsia"/>
          <w:sz w:val="24"/>
        </w:rPr>
        <w:t>古树名木等</w:t>
      </w:r>
      <w:r>
        <w:rPr>
          <w:sz w:val="24"/>
        </w:rPr>
        <w:t>数</w:t>
      </w:r>
      <w:r>
        <w:rPr>
          <w:rFonts w:hint="eastAsia"/>
          <w:sz w:val="24"/>
        </w:rPr>
        <w:t>据</w:t>
      </w:r>
      <w:r>
        <w:rPr>
          <w:sz w:val="24"/>
        </w:rPr>
        <w:t>。</w:t>
      </w:r>
    </w:p>
    <w:p>
      <w:pPr>
        <w:tabs>
          <w:tab w:val="left" w:pos="420"/>
        </w:tabs>
        <w:spacing w:line="360" w:lineRule="auto"/>
        <w:ind w:firstLine="480" w:firstLineChars="200"/>
        <w:rPr>
          <w:sz w:val="24"/>
        </w:rPr>
      </w:pPr>
      <w:r>
        <w:rPr>
          <w:rFonts w:hint="eastAsia"/>
          <w:sz w:val="24"/>
        </w:rPr>
        <w:t>城市管理执法</w:t>
      </w:r>
      <w:r>
        <w:rPr>
          <w:sz w:val="24"/>
        </w:rPr>
        <w:t>行业数据应包括执法机构、执法人员、执法案件</w:t>
      </w:r>
      <w:r>
        <w:rPr>
          <w:rFonts w:hint="eastAsia"/>
          <w:sz w:val="24"/>
          <w:lang w:eastAsia="zh-CN"/>
        </w:rPr>
        <w:t>和执法案由</w:t>
      </w:r>
      <w:r>
        <w:rPr>
          <w:rFonts w:hint="eastAsia"/>
          <w:sz w:val="24"/>
        </w:rPr>
        <w:t>等数据。</w:t>
      </w:r>
    </w:p>
    <w:p>
      <w:pPr>
        <w:pStyle w:val="6"/>
        <w:keepNext w:val="0"/>
        <w:keepLines w:val="0"/>
        <w:numPr>
          <w:ilvl w:val="2"/>
          <w:numId w:val="0"/>
        </w:numPr>
        <w:spacing w:before="0" w:after="0" w:line="360" w:lineRule="auto"/>
        <w:rPr>
          <w:b/>
          <w:bCs/>
          <w:sz w:val="24"/>
          <w:szCs w:val="24"/>
        </w:rPr>
      </w:pPr>
      <w:r>
        <w:rPr>
          <w:b/>
          <w:bCs/>
          <w:sz w:val="24"/>
          <w:szCs w:val="24"/>
        </w:rPr>
        <w:t>4.2.5  相关行业数据</w:t>
      </w:r>
    </w:p>
    <w:p>
      <w:pPr>
        <w:tabs>
          <w:tab w:val="left" w:pos="420"/>
        </w:tabs>
        <w:spacing w:line="360" w:lineRule="auto"/>
        <w:ind w:firstLine="480" w:firstLineChars="200"/>
        <w:rPr>
          <w:b/>
          <w:bCs/>
          <w:sz w:val="24"/>
        </w:rPr>
      </w:pPr>
      <w:r>
        <w:rPr>
          <w:rFonts w:hint="eastAsia"/>
          <w:sz w:val="24"/>
        </w:rPr>
        <w:t>相关行业数据包括</w:t>
      </w:r>
      <w:r>
        <w:rPr>
          <w:rFonts w:hint="eastAsia"/>
          <w:sz w:val="24"/>
          <w:lang w:eastAsia="zh-CN"/>
        </w:rPr>
        <w:t>城乡建设、</w:t>
      </w:r>
      <w:r>
        <w:rPr>
          <w:rFonts w:hint="eastAsia" w:asciiTheme="minorEastAsia" w:hAnsiTheme="minorEastAsia" w:eastAsiaTheme="minorEastAsia" w:cstheme="minorEastAsia"/>
          <w:color w:val="auto"/>
          <w:sz w:val="24"/>
          <w:szCs w:val="24"/>
        </w:rPr>
        <w:t>市场监管、公安交管、交通运输、自然资源</w:t>
      </w:r>
      <w:r>
        <w:rPr>
          <w:rFonts w:hint="default" w:asciiTheme="minorEastAsia" w:hAnsiTheme="minorEastAsia" w:eastAsiaTheme="minorEastAsia" w:cstheme="minorEastAsia"/>
          <w:color w:val="auto"/>
          <w:sz w:val="24"/>
          <w:szCs w:val="24"/>
        </w:rPr>
        <w:t>和</w:t>
      </w:r>
      <w:r>
        <w:rPr>
          <w:rFonts w:hint="eastAsia" w:asciiTheme="minorEastAsia" w:hAnsiTheme="minorEastAsia" w:eastAsiaTheme="minorEastAsia" w:cstheme="minorEastAsia"/>
          <w:color w:val="auto"/>
          <w:sz w:val="24"/>
          <w:szCs w:val="24"/>
        </w:rPr>
        <w:t>生态环境</w:t>
      </w:r>
      <w:r>
        <w:rPr>
          <w:rFonts w:hint="eastAsia"/>
          <w:sz w:val="24"/>
        </w:rPr>
        <w:t>等部门与</w:t>
      </w:r>
      <w:r>
        <w:rPr>
          <w:sz w:val="24"/>
        </w:rPr>
        <w:t>城市</w:t>
      </w:r>
      <w:r>
        <w:rPr>
          <w:rFonts w:hint="eastAsia"/>
          <w:sz w:val="24"/>
        </w:rPr>
        <w:t>综合管理服务评价指标体系相关的数据</w:t>
      </w:r>
      <w:r>
        <w:rPr>
          <w:sz w:val="24"/>
        </w:rPr>
        <w:t>，数据内容为</w:t>
      </w:r>
      <w:r>
        <w:rPr>
          <w:rFonts w:hint="eastAsia"/>
          <w:sz w:val="24"/>
        </w:rPr>
        <w:t>规划数据、统计数据、行政许可数据</w:t>
      </w:r>
      <w:r>
        <w:rPr>
          <w:rFonts w:hint="default"/>
          <w:sz w:val="24"/>
        </w:rPr>
        <w:t>、行政处罚数据</w:t>
      </w:r>
      <w:r>
        <w:rPr>
          <w:rFonts w:hint="eastAsia"/>
          <w:sz w:val="24"/>
        </w:rPr>
        <w:t>和</w:t>
      </w:r>
      <w:r>
        <w:rPr>
          <w:rFonts w:hint="default"/>
          <w:sz w:val="24"/>
        </w:rPr>
        <w:t>社会</w:t>
      </w:r>
      <w:r>
        <w:rPr>
          <w:rFonts w:hint="eastAsia"/>
          <w:sz w:val="24"/>
        </w:rPr>
        <w:t>信用数据等。</w:t>
      </w:r>
    </w:p>
    <w:p>
      <w:pPr>
        <w:pStyle w:val="6"/>
        <w:keepNext w:val="0"/>
        <w:keepLines w:val="0"/>
        <w:numPr>
          <w:ilvl w:val="2"/>
          <w:numId w:val="0"/>
        </w:numPr>
        <w:spacing w:before="0" w:after="0" w:line="360" w:lineRule="auto"/>
        <w:rPr>
          <w:b/>
          <w:bCs/>
          <w:sz w:val="24"/>
          <w:szCs w:val="24"/>
        </w:rPr>
      </w:pPr>
      <w:r>
        <w:rPr>
          <w:b/>
          <w:bCs/>
          <w:sz w:val="24"/>
          <w:szCs w:val="24"/>
        </w:rPr>
        <w:t>4.2.6  公众诉求数据</w:t>
      </w:r>
    </w:p>
    <w:p>
      <w:pPr>
        <w:tabs>
          <w:tab w:val="left" w:pos="420"/>
        </w:tabs>
        <w:spacing w:line="360" w:lineRule="auto"/>
        <w:ind w:firstLine="480" w:firstLineChars="200"/>
        <w:rPr>
          <w:sz w:val="24"/>
        </w:rPr>
      </w:pPr>
      <w:r>
        <w:rPr>
          <w:sz w:val="24"/>
        </w:rPr>
        <w:t>公众诉求数据应包括热线、微信、公众类APP等服务渠道收集的投诉、咨询和建议等数据，</w:t>
      </w:r>
      <w:r>
        <w:rPr>
          <w:rFonts w:hint="eastAsia"/>
          <w:sz w:val="24"/>
        </w:rPr>
        <w:t>数据</w:t>
      </w:r>
      <w:r>
        <w:rPr>
          <w:sz w:val="24"/>
        </w:rPr>
        <w:t>内容</w:t>
      </w:r>
      <w:r>
        <w:rPr>
          <w:rFonts w:hint="eastAsia"/>
          <w:sz w:val="24"/>
        </w:rPr>
        <w:t>包括数据来源、</w:t>
      </w:r>
      <w:r>
        <w:rPr>
          <w:sz w:val="24"/>
        </w:rPr>
        <w:t>服务</w:t>
      </w:r>
      <w:r>
        <w:rPr>
          <w:rFonts w:hint="eastAsia"/>
          <w:sz w:val="24"/>
        </w:rPr>
        <w:t>分类、交办情况、</w:t>
      </w:r>
      <w:r>
        <w:rPr>
          <w:rFonts w:hint="default"/>
          <w:sz w:val="24"/>
        </w:rPr>
        <w:t>处置</w:t>
      </w:r>
      <w:r>
        <w:rPr>
          <w:rFonts w:hint="eastAsia"/>
          <w:sz w:val="24"/>
        </w:rPr>
        <w:t>情况、投诉满意度等</w:t>
      </w:r>
      <w:r>
        <w:rPr>
          <w:sz w:val="24"/>
        </w:rPr>
        <w:t>。投诉满意度数据是必要的，是为综合评价提供满意度</w:t>
      </w:r>
      <w:r>
        <w:rPr>
          <w:rFonts w:hint="eastAsia"/>
          <w:sz w:val="24"/>
          <w:lang w:eastAsia="zh-CN"/>
        </w:rPr>
        <w:t>的</w:t>
      </w:r>
      <w:r>
        <w:rPr>
          <w:sz w:val="24"/>
        </w:rPr>
        <w:t>基础数据。</w:t>
      </w:r>
    </w:p>
    <w:p>
      <w:pPr>
        <w:pStyle w:val="6"/>
        <w:keepNext w:val="0"/>
        <w:keepLines w:val="0"/>
        <w:numPr>
          <w:ilvl w:val="2"/>
          <w:numId w:val="0"/>
        </w:numPr>
        <w:spacing w:before="0" w:after="0" w:line="360" w:lineRule="auto"/>
        <w:rPr>
          <w:b/>
          <w:bCs/>
          <w:sz w:val="24"/>
          <w:szCs w:val="24"/>
        </w:rPr>
      </w:pPr>
      <w:r>
        <w:rPr>
          <w:b/>
          <w:bCs/>
          <w:sz w:val="24"/>
          <w:szCs w:val="24"/>
        </w:rPr>
        <w:t>4.2.7  网络舆情数据</w:t>
      </w:r>
    </w:p>
    <w:p>
      <w:pPr>
        <w:tabs>
          <w:tab w:val="left" w:pos="420"/>
        </w:tabs>
        <w:spacing w:line="360" w:lineRule="auto"/>
        <w:ind w:firstLine="480" w:firstLineChars="200"/>
        <w:rPr>
          <w:rFonts w:hint="default"/>
          <w:sz w:val="24"/>
        </w:rPr>
      </w:pPr>
      <w:r>
        <w:rPr>
          <w:rFonts w:hint="eastAsia"/>
          <w:sz w:val="24"/>
        </w:rPr>
        <w:t>公共网络信息平台</w:t>
      </w:r>
      <w:r>
        <w:rPr>
          <w:sz w:val="24"/>
        </w:rPr>
        <w:t>包括</w:t>
      </w:r>
      <w:r>
        <w:rPr>
          <w:rFonts w:hint="eastAsia"/>
          <w:sz w:val="24"/>
        </w:rPr>
        <w:t>新华网、人民网</w:t>
      </w:r>
      <w:r>
        <w:rPr>
          <w:sz w:val="24"/>
        </w:rPr>
        <w:t>、</w:t>
      </w:r>
      <w:r>
        <w:rPr>
          <w:rFonts w:hint="eastAsia"/>
          <w:sz w:val="24"/>
        </w:rPr>
        <w:t>微信、微博等</w:t>
      </w:r>
      <w:r>
        <w:rPr>
          <w:rFonts w:hint="default"/>
          <w:sz w:val="24"/>
        </w:rPr>
        <w:t>。</w:t>
      </w:r>
    </w:p>
    <w:p>
      <w:pPr>
        <w:tabs>
          <w:tab w:val="left" w:pos="420"/>
        </w:tabs>
        <w:spacing w:line="360" w:lineRule="auto"/>
        <w:ind w:firstLine="480" w:firstLineChars="200"/>
        <w:rPr>
          <w:b/>
          <w:bCs/>
          <w:sz w:val="24"/>
        </w:rPr>
      </w:pPr>
      <w:r>
        <w:rPr>
          <w:sz w:val="24"/>
        </w:rPr>
        <w:t>获取网络舆情数据的信息技术包括爬虫、大数据分析等技术。</w:t>
      </w:r>
    </w:p>
    <w:p>
      <w:pPr>
        <w:pStyle w:val="4"/>
        <w:pageBreakBefore/>
        <w:numPr>
          <w:ilvl w:val="0"/>
          <w:numId w:val="41"/>
        </w:numPr>
        <w:jc w:val="center"/>
        <w:rPr>
          <w:sz w:val="36"/>
          <w:szCs w:val="36"/>
        </w:rPr>
      </w:pPr>
      <w:bookmarkStart w:id="671" w:name="_Toc1160455101"/>
      <w:r>
        <w:rPr>
          <w:sz w:val="36"/>
          <w:szCs w:val="36"/>
        </w:rPr>
        <w:t>数据共享和交换接口</w:t>
      </w:r>
      <w:bookmarkEnd w:id="671"/>
    </w:p>
    <w:p>
      <w:pPr>
        <w:pStyle w:val="5"/>
        <w:numPr>
          <w:ilvl w:val="1"/>
          <w:numId w:val="41"/>
        </w:numPr>
        <w:jc w:val="center"/>
        <w:rPr>
          <w:sz w:val="30"/>
          <w:szCs w:val="30"/>
        </w:rPr>
      </w:pPr>
      <w:bookmarkStart w:id="672" w:name="_Toc322400453"/>
      <w:r>
        <w:rPr>
          <w:sz w:val="30"/>
          <w:szCs w:val="30"/>
        </w:rPr>
        <w:t>一般规定</w:t>
      </w:r>
      <w:bookmarkEnd w:id="672"/>
    </w:p>
    <w:p>
      <w:pPr>
        <w:pStyle w:val="6"/>
        <w:keepNext w:val="0"/>
        <w:numPr>
          <w:ilvl w:val="2"/>
          <w:numId w:val="0"/>
        </w:numPr>
        <w:spacing w:before="0" w:after="0" w:line="360" w:lineRule="auto"/>
        <w:rPr>
          <w:b/>
          <w:bCs/>
          <w:sz w:val="24"/>
          <w:szCs w:val="24"/>
        </w:rPr>
      </w:pPr>
      <w:r>
        <w:rPr>
          <w:b/>
          <w:bCs/>
          <w:sz w:val="24"/>
          <w:szCs w:val="24"/>
        </w:rPr>
        <w:t xml:space="preserve">5.1.1  </w:t>
      </w:r>
      <w:r>
        <w:rPr>
          <w:rFonts w:hint="eastAsia"/>
          <w:sz w:val="24"/>
          <w:szCs w:val="24"/>
        </w:rPr>
        <w:t>接口数据的传输</w:t>
      </w:r>
      <w:r>
        <w:rPr>
          <w:sz w:val="24"/>
          <w:szCs w:val="24"/>
        </w:rPr>
        <w:t>内容见附录B，包括城市</w:t>
      </w:r>
      <w:r>
        <w:rPr>
          <w:rFonts w:hint="eastAsia"/>
          <w:sz w:val="24"/>
          <w:szCs w:val="24"/>
        </w:rPr>
        <w:t>管理基础数据、城市</w:t>
      </w:r>
      <w:r>
        <w:rPr>
          <w:sz w:val="24"/>
          <w:szCs w:val="24"/>
        </w:rPr>
        <w:t>部件事件监管</w:t>
      </w:r>
      <w:r>
        <w:rPr>
          <w:rFonts w:hint="eastAsia"/>
          <w:sz w:val="24"/>
          <w:szCs w:val="24"/>
        </w:rPr>
        <w:t>数据</w:t>
      </w:r>
      <w:r>
        <w:rPr>
          <w:sz w:val="24"/>
          <w:szCs w:val="24"/>
        </w:rPr>
        <w:t>、城市管理行业应用数据、相关行业数据、</w:t>
      </w:r>
      <w:r>
        <w:rPr>
          <w:rFonts w:hint="default"/>
          <w:sz w:val="24"/>
          <w:szCs w:val="24"/>
        </w:rPr>
        <w:t>公众诉求数据</w:t>
      </w:r>
      <w:r>
        <w:rPr>
          <w:sz w:val="24"/>
          <w:szCs w:val="24"/>
        </w:rPr>
        <w:t>和网络</w:t>
      </w:r>
      <w:r>
        <w:rPr>
          <w:rFonts w:hint="eastAsia"/>
          <w:sz w:val="24"/>
          <w:szCs w:val="24"/>
        </w:rPr>
        <w:t>舆情数据</w:t>
      </w:r>
      <w:r>
        <w:rPr>
          <w:sz w:val="24"/>
          <w:szCs w:val="24"/>
        </w:rPr>
        <w:t>等6类数据接口。</w:t>
      </w:r>
    </w:p>
    <w:p>
      <w:pPr>
        <w:pStyle w:val="6"/>
        <w:keepNext w:val="0"/>
        <w:numPr>
          <w:ilvl w:val="2"/>
          <w:numId w:val="0"/>
        </w:numPr>
        <w:spacing w:before="0" w:after="0" w:line="360" w:lineRule="auto"/>
        <w:rPr>
          <w:b/>
          <w:bCs/>
          <w:sz w:val="24"/>
          <w:szCs w:val="24"/>
        </w:rPr>
      </w:pPr>
      <w:r>
        <w:rPr>
          <w:b/>
          <w:bCs/>
          <w:sz w:val="24"/>
          <w:szCs w:val="24"/>
        </w:rPr>
        <w:t xml:space="preserve">5.1.2  </w:t>
      </w:r>
      <w:r>
        <w:rPr>
          <w:sz w:val="24"/>
          <w:szCs w:val="24"/>
        </w:rPr>
        <w:t>试点阶段市级平台</w:t>
      </w:r>
      <w:r>
        <w:rPr>
          <w:rFonts w:hint="eastAsia"/>
          <w:sz w:val="24"/>
          <w:szCs w:val="24"/>
          <w:lang w:eastAsia="zh-CN"/>
        </w:rPr>
        <w:t>可</w:t>
      </w:r>
      <w:r>
        <w:rPr>
          <w:sz w:val="24"/>
          <w:szCs w:val="24"/>
        </w:rPr>
        <w:t>直接向国家平台上报数据。省级平台建设完成之后，</w:t>
      </w:r>
      <w:r>
        <w:rPr>
          <w:rFonts w:hint="eastAsia"/>
          <w:sz w:val="24"/>
          <w:szCs w:val="24"/>
          <w:lang w:eastAsia="zh-CN"/>
        </w:rPr>
        <w:t>一般由</w:t>
      </w:r>
      <w:r>
        <w:rPr>
          <w:sz w:val="24"/>
          <w:szCs w:val="24"/>
        </w:rPr>
        <w:t>市级平台向省级平台上报数据，省级平台向国家平台上报数据。</w:t>
      </w:r>
    </w:p>
    <w:p>
      <w:pPr>
        <w:pStyle w:val="6"/>
        <w:keepNext w:val="0"/>
        <w:numPr>
          <w:ilvl w:val="2"/>
          <w:numId w:val="0"/>
        </w:numPr>
        <w:spacing w:before="0" w:after="0" w:line="360" w:lineRule="auto"/>
        <w:rPr>
          <w:b/>
          <w:bCs/>
          <w:sz w:val="24"/>
          <w:szCs w:val="24"/>
        </w:rPr>
      </w:pPr>
      <w:r>
        <w:rPr>
          <w:b/>
          <w:bCs/>
          <w:sz w:val="24"/>
          <w:szCs w:val="24"/>
        </w:rPr>
        <w:t xml:space="preserve">5.1.3～5.1.5  </w:t>
      </w:r>
      <w:r>
        <w:rPr>
          <w:sz w:val="24"/>
          <w:szCs w:val="24"/>
        </w:rPr>
        <w:t>市政公用、市容环卫和园林绿化均涉及物联网设备的监测，因此需要支持物联网设备数据传输协议。提供数据</w:t>
      </w:r>
      <w:r>
        <w:rPr>
          <w:rFonts w:hint="eastAsia"/>
          <w:sz w:val="24"/>
          <w:szCs w:val="24"/>
        </w:rPr>
        <w:t>交换实时监控</w:t>
      </w:r>
      <w:r>
        <w:rPr>
          <w:sz w:val="24"/>
          <w:szCs w:val="24"/>
        </w:rPr>
        <w:t>和异常报警功能是为了进一步保障数据交换的稳定可靠。</w:t>
      </w:r>
    </w:p>
    <w:p>
      <w:pPr>
        <w:pStyle w:val="5"/>
        <w:keepNext w:val="0"/>
        <w:numPr>
          <w:ilvl w:val="1"/>
          <w:numId w:val="41"/>
        </w:numPr>
        <w:jc w:val="center"/>
        <w:rPr>
          <w:sz w:val="30"/>
          <w:szCs w:val="30"/>
        </w:rPr>
      </w:pPr>
      <w:bookmarkStart w:id="673" w:name="_Toc483172190"/>
      <w:r>
        <w:rPr>
          <w:sz w:val="30"/>
          <w:szCs w:val="30"/>
        </w:rPr>
        <w:t>接口调用流程</w:t>
      </w:r>
      <w:bookmarkEnd w:id="673"/>
    </w:p>
    <w:p>
      <w:pPr>
        <w:pStyle w:val="6"/>
        <w:keepNext w:val="0"/>
        <w:numPr>
          <w:ilvl w:val="2"/>
          <w:numId w:val="0"/>
        </w:numPr>
        <w:spacing w:before="0" w:after="0" w:line="360" w:lineRule="auto"/>
        <w:rPr>
          <w:b/>
          <w:bCs/>
          <w:sz w:val="24"/>
          <w:szCs w:val="24"/>
        </w:rPr>
      </w:pPr>
      <w:r>
        <w:rPr>
          <w:b/>
          <w:bCs/>
          <w:sz w:val="24"/>
          <w:szCs w:val="24"/>
        </w:rPr>
        <w:t>5.2.1～5.2.</w:t>
      </w:r>
      <w:r>
        <w:rPr>
          <w:rFonts w:hint="eastAsia"/>
          <w:b/>
          <w:bCs/>
          <w:sz w:val="24"/>
          <w:szCs w:val="24"/>
          <w:lang w:val="en-US" w:eastAsia="zh-CN"/>
        </w:rPr>
        <w:t>3</w:t>
      </w:r>
      <w:r>
        <w:rPr>
          <w:b/>
          <w:bCs/>
          <w:sz w:val="24"/>
          <w:szCs w:val="24"/>
        </w:rPr>
        <w:t xml:space="preserve">  </w:t>
      </w:r>
      <w:r>
        <w:rPr>
          <w:sz w:val="24"/>
          <w:szCs w:val="24"/>
        </w:rPr>
        <w:t>在进行数据交换之前，首先需要完成下级平台接入配置工作。测试接口服务地址用于平台建设双方进行接口对接调试。调试成功之后，需要切换到正式接口服务地址。</w:t>
      </w:r>
    </w:p>
    <w:p>
      <w:pPr>
        <w:pStyle w:val="5"/>
        <w:numPr>
          <w:ilvl w:val="1"/>
          <w:numId w:val="41"/>
        </w:numPr>
        <w:jc w:val="center"/>
        <w:rPr>
          <w:sz w:val="30"/>
          <w:szCs w:val="30"/>
        </w:rPr>
      </w:pPr>
      <w:bookmarkStart w:id="674" w:name="_Toc1039328023"/>
      <w:r>
        <w:rPr>
          <w:sz w:val="30"/>
          <w:szCs w:val="30"/>
        </w:rPr>
        <w:t>接口安全验证</w:t>
      </w:r>
      <w:bookmarkEnd w:id="674"/>
    </w:p>
    <w:p>
      <w:pPr>
        <w:pStyle w:val="6"/>
        <w:keepNext w:val="0"/>
        <w:numPr>
          <w:ilvl w:val="2"/>
          <w:numId w:val="0"/>
        </w:numPr>
        <w:spacing w:before="0" w:after="0" w:line="360" w:lineRule="auto"/>
        <w:rPr>
          <w:b/>
          <w:bCs/>
          <w:sz w:val="24"/>
          <w:szCs w:val="24"/>
        </w:rPr>
      </w:pPr>
      <w:r>
        <w:rPr>
          <w:b/>
          <w:bCs/>
          <w:sz w:val="24"/>
          <w:szCs w:val="24"/>
        </w:rPr>
        <w:t xml:space="preserve">5.3.1～5.3.2  </w:t>
      </w:r>
      <w:r>
        <w:rPr>
          <w:sz w:val="24"/>
          <w:szCs w:val="24"/>
        </w:rPr>
        <w:t>通过公钥和私钥，对请求参数和时间戳进行非对称加密，可以有效防止恶意攻击，保障接口调用的安全可靠。</w:t>
      </w:r>
    </w:p>
    <w:p>
      <w:pPr>
        <w:pStyle w:val="4"/>
        <w:pageBreakBefore/>
        <w:numPr>
          <w:ilvl w:val="0"/>
          <w:numId w:val="41"/>
        </w:numPr>
        <w:jc w:val="center"/>
      </w:pPr>
      <w:bookmarkStart w:id="675" w:name="_Toc354097863"/>
      <w:r>
        <w:t>基础环境</w:t>
      </w:r>
      <w:bookmarkEnd w:id="675"/>
    </w:p>
    <w:p>
      <w:pPr>
        <w:pStyle w:val="5"/>
        <w:numPr>
          <w:ilvl w:val="1"/>
          <w:numId w:val="41"/>
        </w:numPr>
        <w:jc w:val="center"/>
        <w:rPr>
          <w:sz w:val="30"/>
          <w:szCs w:val="30"/>
        </w:rPr>
      </w:pPr>
      <w:bookmarkStart w:id="676" w:name="_Toc645597604"/>
      <w:r>
        <w:rPr>
          <w:sz w:val="30"/>
          <w:szCs w:val="30"/>
        </w:rPr>
        <w:t>运行环境</w:t>
      </w:r>
      <w:bookmarkEnd w:id="676"/>
    </w:p>
    <w:p>
      <w:pPr>
        <w:pStyle w:val="6"/>
        <w:numPr>
          <w:ilvl w:val="2"/>
          <w:numId w:val="0"/>
        </w:numPr>
        <w:spacing w:before="0" w:after="0" w:line="360" w:lineRule="auto"/>
        <w:rPr>
          <w:sz w:val="24"/>
          <w:szCs w:val="24"/>
        </w:rPr>
      </w:pPr>
      <w:r>
        <w:rPr>
          <w:b/>
          <w:bCs/>
          <w:sz w:val="24"/>
          <w:szCs w:val="24"/>
        </w:rPr>
        <w:t xml:space="preserve">6.1.1～6.1.3  </w:t>
      </w:r>
      <w:r>
        <w:rPr>
          <w:rFonts w:hint="eastAsia"/>
          <w:sz w:val="24"/>
          <w:szCs w:val="24"/>
        </w:rPr>
        <w:t>运行环境是指支撑城市</w:t>
      </w:r>
      <w:r>
        <w:rPr>
          <w:sz w:val="24"/>
          <w:szCs w:val="24"/>
        </w:rPr>
        <w:t>综合管理服务平台</w:t>
      </w:r>
      <w:r>
        <w:rPr>
          <w:rFonts w:hint="eastAsia"/>
          <w:sz w:val="24"/>
          <w:szCs w:val="24"/>
        </w:rPr>
        <w:t>运行的软件、硬件和网络等设施，本</w:t>
      </w:r>
      <w:r>
        <w:rPr>
          <w:sz w:val="24"/>
          <w:szCs w:val="24"/>
        </w:rPr>
        <w:t>标准</w:t>
      </w:r>
      <w:r>
        <w:rPr>
          <w:rFonts w:hint="eastAsia"/>
          <w:sz w:val="24"/>
          <w:szCs w:val="24"/>
        </w:rPr>
        <w:t>对其主要技术基本要求进行了规定。</w:t>
      </w:r>
      <w:r>
        <w:rPr>
          <w:sz w:val="24"/>
          <w:szCs w:val="24"/>
        </w:rPr>
        <w:t>运行环境优先考虑云计算中心，节约运维成本，还有利于根据平台计算量、</w:t>
      </w:r>
      <w:r>
        <w:rPr>
          <w:rFonts w:hint="eastAsia"/>
          <w:sz w:val="24"/>
          <w:szCs w:val="24"/>
        </w:rPr>
        <w:t>访问量、吞吐量、存储量</w:t>
      </w:r>
      <w:r>
        <w:rPr>
          <w:sz w:val="24"/>
          <w:szCs w:val="24"/>
        </w:rPr>
        <w:t>动态拓展软硬件资源。</w:t>
      </w:r>
    </w:p>
    <w:p>
      <w:pPr>
        <w:pStyle w:val="5"/>
        <w:keepNext w:val="0"/>
        <w:numPr>
          <w:ilvl w:val="1"/>
          <w:numId w:val="41"/>
        </w:numPr>
        <w:spacing w:before="0" w:after="0"/>
        <w:jc w:val="center"/>
        <w:rPr>
          <w:sz w:val="30"/>
          <w:szCs w:val="30"/>
        </w:rPr>
      </w:pPr>
      <w:bookmarkStart w:id="677" w:name="_Toc1471545784"/>
      <w:r>
        <w:rPr>
          <w:sz w:val="30"/>
          <w:szCs w:val="30"/>
        </w:rPr>
        <w:t>安全环境</w:t>
      </w:r>
      <w:bookmarkEnd w:id="677"/>
    </w:p>
    <w:p>
      <w:pPr>
        <w:pStyle w:val="6"/>
        <w:keepNext w:val="0"/>
        <w:numPr>
          <w:ilvl w:val="2"/>
          <w:numId w:val="0"/>
        </w:numPr>
        <w:spacing w:before="0" w:after="0" w:line="360" w:lineRule="auto"/>
        <w:rPr>
          <w:rFonts w:hint="eastAsia"/>
          <w:sz w:val="24"/>
          <w:szCs w:val="24"/>
        </w:rPr>
      </w:pPr>
      <w:r>
        <w:rPr>
          <w:b/>
          <w:bCs/>
          <w:sz w:val="24"/>
          <w:szCs w:val="24"/>
        </w:rPr>
        <w:t xml:space="preserve">6.2.1  </w:t>
      </w:r>
      <w:r>
        <w:rPr>
          <w:rFonts w:hint="eastAsia"/>
          <w:sz w:val="24"/>
          <w:szCs w:val="24"/>
        </w:rPr>
        <w:t>应</w:t>
      </w:r>
      <w:r>
        <w:rPr>
          <w:sz w:val="24"/>
          <w:szCs w:val="24"/>
        </w:rPr>
        <w:t>根据</w:t>
      </w:r>
      <w:r>
        <w:rPr>
          <w:rFonts w:hint="eastAsia"/>
          <w:sz w:val="24"/>
          <w:szCs w:val="24"/>
        </w:rPr>
        <w:t>《中华人民共和国网络安全法》</w:t>
      </w:r>
      <w:r>
        <w:rPr>
          <w:sz w:val="24"/>
          <w:szCs w:val="24"/>
        </w:rPr>
        <w:t>和</w:t>
      </w:r>
      <w:r>
        <w:rPr>
          <w:rFonts w:hint="eastAsia"/>
          <w:sz w:val="24"/>
          <w:szCs w:val="24"/>
        </w:rPr>
        <w:t>GB/T 22239</w:t>
      </w:r>
      <w:r>
        <w:rPr>
          <w:sz w:val="24"/>
          <w:szCs w:val="24"/>
        </w:rPr>
        <w:t>的规定确定信息系统安全保护等级，</w:t>
      </w:r>
      <w:r>
        <w:rPr>
          <w:rFonts w:hint="eastAsia"/>
          <w:sz w:val="24"/>
          <w:szCs w:val="24"/>
        </w:rPr>
        <w:t>建立由物理安全、网络安全、主机安全、应用安全、数据安全及管理安全等构成的安全保障体系</w:t>
      </w:r>
      <w:r>
        <w:rPr>
          <w:sz w:val="24"/>
          <w:szCs w:val="24"/>
        </w:rPr>
        <w:t>。</w:t>
      </w:r>
      <w:r>
        <w:rPr>
          <w:rFonts w:hint="eastAsia"/>
          <w:sz w:val="24"/>
          <w:szCs w:val="24"/>
        </w:rPr>
        <w:t>城市</w:t>
      </w:r>
      <w:r>
        <w:rPr>
          <w:rFonts w:hint="default"/>
          <w:sz w:val="24"/>
          <w:szCs w:val="24"/>
        </w:rPr>
        <w:t>综合管理服务平台</w:t>
      </w:r>
      <w:r>
        <w:rPr>
          <w:rFonts w:hint="eastAsia"/>
          <w:sz w:val="24"/>
          <w:szCs w:val="24"/>
        </w:rPr>
        <w:t>应该具备良好的安全保障功能。本条提出了最基本的安全保障要求。在系统建设中，应根据国家现有相关标准要求做好系统的安全工作。</w:t>
      </w:r>
    </w:p>
    <w:p>
      <w:pPr>
        <w:pStyle w:val="6"/>
        <w:numPr>
          <w:ilvl w:val="2"/>
          <w:numId w:val="0"/>
        </w:numPr>
        <w:tabs>
          <w:tab w:val="left" w:pos="0"/>
          <w:tab w:val="left" w:pos="315"/>
        </w:tabs>
        <w:spacing w:before="0" w:after="0" w:line="360" w:lineRule="auto"/>
        <w:rPr>
          <w:b/>
          <w:bCs/>
          <w:sz w:val="24"/>
          <w:szCs w:val="24"/>
        </w:rPr>
      </w:pPr>
      <w:r>
        <w:rPr>
          <w:b/>
          <w:bCs/>
          <w:sz w:val="24"/>
          <w:szCs w:val="24"/>
        </w:rPr>
        <w:t xml:space="preserve">6.2.2  </w:t>
      </w:r>
      <w:r>
        <w:rPr>
          <w:sz w:val="24"/>
          <w:szCs w:val="24"/>
        </w:rPr>
        <w:t>城市综合管理服务平台运行在</w:t>
      </w:r>
      <w:r>
        <w:rPr>
          <w:rFonts w:hint="eastAsia"/>
          <w:sz w:val="24"/>
          <w:szCs w:val="24"/>
        </w:rPr>
        <w:t>国家、省、市的电子政务</w:t>
      </w:r>
      <w:r>
        <w:rPr>
          <w:rFonts w:hint="default"/>
          <w:sz w:val="24"/>
          <w:szCs w:val="24"/>
        </w:rPr>
        <w:t>外</w:t>
      </w:r>
      <w:r>
        <w:rPr>
          <w:rFonts w:hint="eastAsia"/>
          <w:sz w:val="24"/>
          <w:szCs w:val="24"/>
        </w:rPr>
        <w:t>网上</w:t>
      </w:r>
      <w:r>
        <w:rPr>
          <w:sz w:val="24"/>
          <w:szCs w:val="24"/>
        </w:rPr>
        <w:t>。12319微信公众服务号、公众类APP、网络舆情监测、监管信息采集设备（城管通）等都运行在移动互联网上，需要</w:t>
      </w:r>
      <w:r>
        <w:rPr>
          <w:rFonts w:hint="eastAsia"/>
          <w:sz w:val="24"/>
          <w:szCs w:val="24"/>
        </w:rPr>
        <w:t>安全隔离与信息交换设备</w:t>
      </w:r>
      <w:r>
        <w:rPr>
          <w:sz w:val="24"/>
          <w:szCs w:val="24"/>
        </w:rPr>
        <w:t>，按</w:t>
      </w:r>
      <w:r>
        <w:rPr>
          <w:rFonts w:hint="eastAsia"/>
          <w:sz w:val="24"/>
          <w:szCs w:val="24"/>
        </w:rPr>
        <w:t>《中华人民共和国网络安全法》</w:t>
      </w:r>
      <w:r>
        <w:rPr>
          <w:sz w:val="24"/>
          <w:szCs w:val="24"/>
        </w:rPr>
        <w:t>和</w:t>
      </w:r>
      <w:r>
        <w:rPr>
          <w:rFonts w:hint="eastAsia"/>
          <w:sz w:val="24"/>
          <w:szCs w:val="24"/>
        </w:rPr>
        <w:t>GB/T 22239</w:t>
      </w:r>
      <w:r>
        <w:rPr>
          <w:sz w:val="24"/>
          <w:szCs w:val="24"/>
        </w:rPr>
        <w:t>的规定与运行在政务专网上平台进行数据交换。</w:t>
      </w:r>
    </w:p>
    <w:p>
      <w:pPr>
        <w:pStyle w:val="6"/>
        <w:numPr>
          <w:ilvl w:val="2"/>
          <w:numId w:val="0"/>
        </w:numPr>
        <w:spacing w:before="0" w:after="0" w:line="360" w:lineRule="auto"/>
        <w:rPr>
          <w:b/>
          <w:bCs/>
          <w:sz w:val="24"/>
          <w:szCs w:val="24"/>
        </w:rPr>
      </w:pPr>
      <w:r>
        <w:rPr>
          <w:b/>
          <w:bCs/>
          <w:sz w:val="24"/>
          <w:szCs w:val="24"/>
        </w:rPr>
        <w:t xml:space="preserve">6.2.3  </w:t>
      </w:r>
      <w:r>
        <w:rPr>
          <w:sz w:val="24"/>
          <w:szCs w:val="24"/>
        </w:rPr>
        <w:t>建立异地、双活等备份机制是为了保证数据安全。</w:t>
      </w:r>
    </w:p>
    <w:p>
      <w:pPr>
        <w:pStyle w:val="4"/>
        <w:pageBreakBefore/>
        <w:numPr>
          <w:ilvl w:val="0"/>
          <w:numId w:val="41"/>
        </w:numPr>
        <w:jc w:val="center"/>
        <w:rPr>
          <w:sz w:val="36"/>
          <w:szCs w:val="36"/>
        </w:rPr>
      </w:pPr>
      <w:bookmarkStart w:id="678" w:name="_Toc1848312836"/>
      <w:r>
        <w:rPr>
          <w:sz w:val="36"/>
          <w:szCs w:val="36"/>
        </w:rPr>
        <w:t>建设和验收</w:t>
      </w:r>
      <w:bookmarkEnd w:id="678"/>
    </w:p>
    <w:p>
      <w:pPr>
        <w:pStyle w:val="5"/>
        <w:numPr>
          <w:ilvl w:val="1"/>
          <w:numId w:val="41"/>
        </w:numPr>
        <w:jc w:val="center"/>
        <w:rPr>
          <w:sz w:val="30"/>
          <w:szCs w:val="30"/>
        </w:rPr>
      </w:pPr>
      <w:bookmarkStart w:id="679" w:name="_Toc1242880797"/>
      <w:r>
        <w:rPr>
          <w:rFonts w:hint="eastAsia"/>
          <w:sz w:val="30"/>
          <w:szCs w:val="30"/>
        </w:rPr>
        <w:t>平台建设</w:t>
      </w:r>
      <w:bookmarkEnd w:id="679"/>
    </w:p>
    <w:p>
      <w:pPr>
        <w:pStyle w:val="6"/>
        <w:numPr>
          <w:ilvl w:val="2"/>
          <w:numId w:val="0"/>
        </w:numPr>
        <w:spacing w:before="0" w:after="0" w:line="360" w:lineRule="auto"/>
        <w:rPr>
          <w:b/>
          <w:bCs/>
          <w:sz w:val="24"/>
          <w:szCs w:val="24"/>
        </w:rPr>
      </w:pPr>
      <w:r>
        <w:rPr>
          <w:b/>
          <w:bCs/>
          <w:sz w:val="24"/>
          <w:szCs w:val="24"/>
        </w:rPr>
        <w:t xml:space="preserve">7.1.1  </w:t>
      </w:r>
      <w:r>
        <w:rPr>
          <w:rFonts w:hint="default"/>
          <w:sz w:val="24"/>
          <w:szCs w:val="24"/>
        </w:rPr>
        <w:t>平台</w:t>
      </w:r>
      <w:r>
        <w:rPr>
          <w:rFonts w:hint="eastAsia"/>
          <w:sz w:val="24"/>
          <w:szCs w:val="24"/>
        </w:rPr>
        <w:t>建设工作步骤、内容和要求，是</w:t>
      </w:r>
      <w:r>
        <w:rPr>
          <w:rFonts w:hint="default"/>
          <w:sz w:val="24"/>
          <w:szCs w:val="24"/>
        </w:rPr>
        <w:t>参考现有数字化城市管理信息</w:t>
      </w:r>
      <w:r>
        <w:rPr>
          <w:rFonts w:hint="eastAsia"/>
          <w:sz w:val="24"/>
          <w:szCs w:val="24"/>
        </w:rPr>
        <w:t>系统建设经验基础上总结提炼出来的。</w:t>
      </w:r>
    </w:p>
    <w:p>
      <w:pPr>
        <w:pStyle w:val="6"/>
        <w:numPr>
          <w:ilvl w:val="2"/>
          <w:numId w:val="0"/>
        </w:numPr>
        <w:spacing w:before="0" w:after="0" w:line="360" w:lineRule="auto"/>
        <w:rPr>
          <w:sz w:val="24"/>
          <w:szCs w:val="24"/>
        </w:rPr>
      </w:pPr>
      <w:r>
        <w:rPr>
          <w:b/>
          <w:bCs/>
          <w:sz w:val="24"/>
          <w:szCs w:val="24"/>
        </w:rPr>
        <w:t xml:space="preserve">7.1.2  </w:t>
      </w:r>
      <w:r>
        <w:rPr>
          <w:rFonts w:hint="eastAsia"/>
          <w:sz w:val="24"/>
          <w:szCs w:val="24"/>
        </w:rPr>
        <w:t>已</w:t>
      </w:r>
      <w:r>
        <w:rPr>
          <w:sz w:val="24"/>
          <w:szCs w:val="24"/>
        </w:rPr>
        <w:t>经建成、运行</w:t>
      </w:r>
      <w:r>
        <w:rPr>
          <w:rFonts w:hint="eastAsia"/>
          <w:sz w:val="24"/>
          <w:szCs w:val="24"/>
        </w:rPr>
        <w:t>数字化城市管理信息系统的城市，</w:t>
      </w:r>
      <w:r>
        <w:rPr>
          <w:sz w:val="24"/>
          <w:szCs w:val="24"/>
        </w:rPr>
        <w:t>可以在此基础上按照本标准的要求建设行业应用系统、数据汇聚系统和公众服务系统，与国家平台12319微信公众</w:t>
      </w:r>
      <w:r>
        <w:rPr>
          <w:rFonts w:hint="eastAsia"/>
          <w:sz w:val="24"/>
          <w:szCs w:val="24"/>
          <w:lang w:eastAsia="zh-CN"/>
        </w:rPr>
        <w:t>服务</w:t>
      </w:r>
      <w:r>
        <w:rPr>
          <w:sz w:val="24"/>
          <w:szCs w:val="24"/>
        </w:rPr>
        <w:t>号对接，升级成为市级城市综合管理服务平台；汇聚市政公用、市容环卫、园林绿化和城市管理执法等行业数据，以及</w:t>
      </w:r>
      <w:r>
        <w:rPr>
          <w:rFonts w:hint="eastAsia"/>
          <w:sz w:val="24"/>
          <w:szCs w:val="24"/>
          <w:lang w:eastAsia="zh-CN"/>
        </w:rPr>
        <w:t>城乡建设</w:t>
      </w:r>
      <w:r>
        <w:rPr>
          <w:rFonts w:hint="eastAsia" w:asciiTheme="minorEastAsia" w:hAnsiTheme="minorEastAsia" w:eastAsiaTheme="minorEastAsia" w:cstheme="minorEastAsia"/>
          <w:color w:val="auto"/>
          <w:sz w:val="24"/>
          <w:szCs w:val="24"/>
        </w:rPr>
        <w:t>、市场监管、公安交管、交通运输</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自然资源</w:t>
      </w:r>
      <w:r>
        <w:rPr>
          <w:rFonts w:hint="default" w:asciiTheme="minorEastAsia" w:hAnsiTheme="minorEastAsia" w:eastAsiaTheme="minorEastAsia" w:cstheme="minorEastAsia"/>
          <w:color w:val="auto"/>
          <w:sz w:val="24"/>
          <w:szCs w:val="24"/>
        </w:rPr>
        <w:t>和</w:t>
      </w:r>
      <w:r>
        <w:rPr>
          <w:rFonts w:hint="eastAsia" w:asciiTheme="minorEastAsia" w:hAnsiTheme="minorEastAsia" w:eastAsiaTheme="minorEastAsia" w:cstheme="minorEastAsia"/>
          <w:color w:val="auto"/>
          <w:sz w:val="24"/>
          <w:szCs w:val="24"/>
        </w:rPr>
        <w:t>生态环境</w:t>
      </w:r>
      <w:r>
        <w:rPr>
          <w:rFonts w:hint="eastAsia"/>
          <w:sz w:val="24"/>
          <w:szCs w:val="24"/>
        </w:rPr>
        <w:t>等部门与</w:t>
      </w:r>
      <w:r>
        <w:rPr>
          <w:sz w:val="24"/>
          <w:szCs w:val="24"/>
        </w:rPr>
        <w:t>城市</w:t>
      </w:r>
      <w:r>
        <w:rPr>
          <w:rFonts w:hint="eastAsia"/>
          <w:sz w:val="24"/>
          <w:szCs w:val="24"/>
        </w:rPr>
        <w:t>综合管理服务评价指标体系相关的数据</w:t>
      </w:r>
      <w:r>
        <w:rPr>
          <w:sz w:val="24"/>
          <w:szCs w:val="24"/>
        </w:rPr>
        <w:t>，形成市级综合性城市管理数据库。</w:t>
      </w:r>
    </w:p>
    <w:p>
      <w:pPr>
        <w:pStyle w:val="5"/>
        <w:numPr>
          <w:ilvl w:val="1"/>
          <w:numId w:val="41"/>
        </w:numPr>
        <w:jc w:val="center"/>
        <w:rPr>
          <w:sz w:val="30"/>
          <w:szCs w:val="30"/>
        </w:rPr>
      </w:pPr>
      <w:bookmarkStart w:id="680" w:name="_Toc524120810"/>
      <w:r>
        <w:rPr>
          <w:rFonts w:hint="eastAsia"/>
          <w:sz w:val="30"/>
          <w:szCs w:val="30"/>
        </w:rPr>
        <w:t>平台验收</w:t>
      </w:r>
      <w:bookmarkEnd w:id="680"/>
    </w:p>
    <w:p>
      <w:pPr>
        <w:keepNext/>
        <w:keepLines/>
        <w:tabs>
          <w:tab w:val="left" w:pos="420"/>
        </w:tabs>
        <w:spacing w:line="360" w:lineRule="auto"/>
        <w:rPr>
          <w:sz w:val="24"/>
        </w:rPr>
      </w:pPr>
      <w:r>
        <w:rPr>
          <w:b/>
          <w:bCs/>
          <w:sz w:val="24"/>
        </w:rPr>
        <w:t xml:space="preserve">7.2.1～7.2.2  </w:t>
      </w:r>
      <w:r>
        <w:rPr>
          <w:rFonts w:hint="eastAsia"/>
          <w:sz w:val="24"/>
        </w:rPr>
        <w:t>平台验收</w:t>
      </w:r>
      <w:r>
        <w:rPr>
          <w:sz w:val="24"/>
        </w:rPr>
        <w:t>体制机制和制度建设是保障平台运行效果的重要关键，因此作为验收达标的一项重要条件。平台</w:t>
      </w:r>
      <w:r>
        <w:rPr>
          <w:rFonts w:hint="eastAsia"/>
          <w:sz w:val="24"/>
        </w:rPr>
        <w:t>至少运行</w:t>
      </w:r>
      <w:r>
        <w:rPr>
          <w:rFonts w:hint="default"/>
          <w:sz w:val="24"/>
        </w:rPr>
        <w:t>3</w:t>
      </w:r>
      <w:r>
        <w:rPr>
          <w:rFonts w:hint="eastAsia"/>
          <w:sz w:val="24"/>
        </w:rPr>
        <w:t>个月后进行正式验收是为了保证有足够长的时间来对</w:t>
      </w:r>
      <w:r>
        <w:rPr>
          <w:sz w:val="24"/>
        </w:rPr>
        <w:t>平台功能</w:t>
      </w:r>
      <w:r>
        <w:rPr>
          <w:rFonts w:hint="eastAsia"/>
          <w:sz w:val="24"/>
        </w:rPr>
        <w:t>、建设与运行模式、数据成果和</w:t>
      </w:r>
      <w:r>
        <w:rPr>
          <w:rFonts w:hint="default"/>
          <w:sz w:val="24"/>
        </w:rPr>
        <w:t>运行</w:t>
      </w:r>
      <w:r>
        <w:rPr>
          <w:rFonts w:hint="eastAsia"/>
          <w:sz w:val="24"/>
        </w:rPr>
        <w:t>效果进行磨合和检验。</w:t>
      </w:r>
    </w:p>
    <w:p>
      <w:pPr>
        <w:pStyle w:val="6"/>
        <w:numPr>
          <w:ilvl w:val="2"/>
          <w:numId w:val="0"/>
        </w:numPr>
        <w:spacing w:before="0" w:after="0" w:line="360" w:lineRule="auto"/>
        <w:rPr>
          <w:rFonts w:hint="eastAsia"/>
          <w:sz w:val="24"/>
          <w:szCs w:val="24"/>
        </w:rPr>
      </w:pPr>
      <w:r>
        <w:rPr>
          <w:b/>
          <w:bCs/>
          <w:sz w:val="24"/>
          <w:szCs w:val="24"/>
        </w:rPr>
        <w:t xml:space="preserve">7.2.3  </w:t>
      </w:r>
      <w:r>
        <w:rPr>
          <w:rFonts w:hint="eastAsia"/>
          <w:sz w:val="24"/>
          <w:szCs w:val="24"/>
        </w:rPr>
        <w:t>验收</w:t>
      </w:r>
      <w:r>
        <w:rPr>
          <w:rFonts w:hint="eastAsia"/>
          <w:sz w:val="24"/>
          <w:szCs w:val="24"/>
          <w:lang w:eastAsia="zh-CN"/>
        </w:rPr>
        <w:t>既要</w:t>
      </w:r>
      <w:r>
        <w:rPr>
          <w:sz w:val="24"/>
          <w:szCs w:val="24"/>
        </w:rPr>
        <w:t>听取汇报和演示，</w:t>
      </w:r>
      <w:r>
        <w:rPr>
          <w:rFonts w:hint="eastAsia"/>
          <w:sz w:val="24"/>
          <w:szCs w:val="24"/>
          <w:lang w:eastAsia="zh-CN"/>
        </w:rPr>
        <w:t>又要综合采取</w:t>
      </w:r>
      <w:r>
        <w:rPr>
          <w:rFonts w:hint="eastAsia"/>
          <w:sz w:val="24"/>
          <w:szCs w:val="24"/>
        </w:rPr>
        <w:t>实地考察、平台业务化运行现场考察及数据和案例随机抽查</w:t>
      </w:r>
      <w:r>
        <w:rPr>
          <w:sz w:val="24"/>
          <w:szCs w:val="24"/>
        </w:rPr>
        <w:t>，</w:t>
      </w:r>
      <w:r>
        <w:rPr>
          <w:rFonts w:hint="eastAsia"/>
          <w:sz w:val="24"/>
          <w:szCs w:val="24"/>
          <w:lang w:eastAsia="zh-CN"/>
        </w:rPr>
        <w:t>以便</w:t>
      </w:r>
      <w:r>
        <w:rPr>
          <w:sz w:val="24"/>
          <w:szCs w:val="24"/>
        </w:rPr>
        <w:t>更好确认平台的真实运行效果</w:t>
      </w:r>
      <w:r>
        <w:rPr>
          <w:rFonts w:hint="eastAsia"/>
          <w:sz w:val="24"/>
          <w:szCs w:val="24"/>
        </w:rPr>
        <w:t>。</w:t>
      </w:r>
    </w:p>
    <w:p>
      <w:pPr>
        <w:pStyle w:val="6"/>
        <w:numPr>
          <w:ilvl w:val="2"/>
          <w:numId w:val="0"/>
        </w:numPr>
        <w:spacing w:before="0" w:after="0" w:line="360" w:lineRule="auto"/>
        <w:rPr>
          <w:sz w:val="24"/>
          <w:szCs w:val="24"/>
        </w:rPr>
      </w:pPr>
      <w:r>
        <w:rPr>
          <w:b/>
          <w:bCs/>
          <w:sz w:val="24"/>
          <w:szCs w:val="24"/>
        </w:rPr>
        <w:t xml:space="preserve">7.2.5  </w:t>
      </w:r>
      <w:r>
        <w:rPr>
          <w:rFonts w:hint="default"/>
          <w:sz w:val="24"/>
          <w:szCs w:val="24"/>
        </w:rPr>
        <w:t>预</w:t>
      </w:r>
      <w:r>
        <w:rPr>
          <w:rFonts w:hint="eastAsia"/>
          <w:sz w:val="24"/>
          <w:szCs w:val="24"/>
        </w:rPr>
        <w:t>验收</w:t>
      </w:r>
      <w:r>
        <w:rPr>
          <w:rFonts w:hint="default"/>
          <w:sz w:val="24"/>
          <w:szCs w:val="24"/>
        </w:rPr>
        <w:t>是为了及早发现平台建设和运行</w:t>
      </w:r>
      <w:r>
        <w:rPr>
          <w:rFonts w:hint="eastAsia"/>
          <w:sz w:val="24"/>
          <w:szCs w:val="24"/>
          <w:lang w:eastAsia="zh-CN"/>
        </w:rPr>
        <w:t>中</w:t>
      </w:r>
      <w:r>
        <w:rPr>
          <w:rFonts w:hint="default"/>
          <w:sz w:val="24"/>
          <w:szCs w:val="24"/>
        </w:rPr>
        <w:t>存在的问题</w:t>
      </w:r>
      <w:r>
        <w:rPr>
          <w:rFonts w:hint="eastAsia"/>
          <w:sz w:val="24"/>
          <w:szCs w:val="24"/>
          <w:lang w:eastAsia="zh-CN"/>
        </w:rPr>
        <w:t>，</w:t>
      </w:r>
      <w:r>
        <w:rPr>
          <w:rFonts w:hint="default"/>
          <w:sz w:val="24"/>
          <w:szCs w:val="24"/>
        </w:rPr>
        <w:t>并进行整改</w:t>
      </w:r>
      <w:r>
        <w:rPr>
          <w:rFonts w:hint="eastAsia"/>
          <w:sz w:val="24"/>
          <w:szCs w:val="24"/>
        </w:rPr>
        <w:t>。</w:t>
      </w:r>
    </w:p>
    <w:p>
      <w:pPr>
        <w:pStyle w:val="6"/>
        <w:numPr>
          <w:ilvl w:val="2"/>
          <w:numId w:val="0"/>
        </w:numPr>
        <w:spacing w:before="0" w:after="0" w:line="360" w:lineRule="auto"/>
        <w:rPr>
          <w:sz w:val="24"/>
          <w:szCs w:val="24"/>
        </w:rPr>
      </w:pPr>
      <w:r>
        <w:rPr>
          <w:b/>
          <w:bCs/>
          <w:sz w:val="24"/>
          <w:szCs w:val="24"/>
        </w:rPr>
        <w:t xml:space="preserve">7.2.5  </w:t>
      </w:r>
      <w:r>
        <w:rPr>
          <w:rFonts w:hint="eastAsia"/>
          <w:sz w:val="24"/>
          <w:szCs w:val="24"/>
        </w:rPr>
        <w:t>正式验收涉及的内容多，专业性较强，需要组织城市管理、地理空间信息技术、信息系统建设等方面的专家</w:t>
      </w:r>
      <w:r>
        <w:rPr>
          <w:rFonts w:hint="eastAsia"/>
          <w:sz w:val="24"/>
          <w:szCs w:val="24"/>
          <w:lang w:eastAsia="zh-CN"/>
        </w:rPr>
        <w:t>，</w:t>
      </w:r>
      <w:r>
        <w:rPr>
          <w:rFonts w:hint="eastAsia"/>
          <w:sz w:val="24"/>
          <w:szCs w:val="24"/>
        </w:rPr>
        <w:t>对</w:t>
      </w:r>
      <w:r>
        <w:rPr>
          <w:rFonts w:hint="default"/>
          <w:sz w:val="24"/>
          <w:szCs w:val="24"/>
        </w:rPr>
        <w:t>平台</w:t>
      </w:r>
      <w:r>
        <w:rPr>
          <w:rFonts w:hint="eastAsia"/>
          <w:sz w:val="24"/>
          <w:szCs w:val="24"/>
        </w:rPr>
        <w:t>建设和运行效果进行全面考察和综合评价。</w:t>
      </w:r>
    </w:p>
    <w:p>
      <w:pPr>
        <w:pStyle w:val="4"/>
        <w:pageBreakBefore/>
        <w:numPr>
          <w:ilvl w:val="0"/>
          <w:numId w:val="41"/>
        </w:numPr>
        <w:jc w:val="center"/>
        <w:rPr>
          <w:sz w:val="36"/>
          <w:szCs w:val="36"/>
        </w:rPr>
      </w:pPr>
      <w:bookmarkStart w:id="681" w:name="_Toc2068017323"/>
      <w:r>
        <w:rPr>
          <w:sz w:val="36"/>
          <w:szCs w:val="36"/>
        </w:rPr>
        <w:t>运行维护</w:t>
      </w:r>
      <w:bookmarkEnd w:id="681"/>
    </w:p>
    <w:p>
      <w:pPr>
        <w:pStyle w:val="5"/>
        <w:numPr>
          <w:ilvl w:val="1"/>
          <w:numId w:val="41"/>
        </w:numPr>
        <w:jc w:val="center"/>
        <w:rPr>
          <w:sz w:val="30"/>
          <w:szCs w:val="30"/>
        </w:rPr>
      </w:pPr>
      <w:bookmarkStart w:id="682" w:name="_Toc144320966"/>
      <w:r>
        <w:rPr>
          <w:sz w:val="30"/>
          <w:szCs w:val="30"/>
        </w:rPr>
        <w:t>日常管理</w:t>
      </w:r>
      <w:bookmarkEnd w:id="682"/>
    </w:p>
    <w:p>
      <w:pPr>
        <w:pStyle w:val="6"/>
        <w:numPr>
          <w:ilvl w:val="2"/>
          <w:numId w:val="0"/>
        </w:numPr>
        <w:spacing w:before="0" w:after="0" w:line="360" w:lineRule="auto"/>
        <w:rPr>
          <w:b/>
          <w:bCs/>
          <w:sz w:val="24"/>
          <w:szCs w:val="24"/>
        </w:rPr>
      </w:pPr>
      <w:r>
        <w:rPr>
          <w:b/>
          <w:bCs/>
          <w:sz w:val="24"/>
          <w:szCs w:val="24"/>
        </w:rPr>
        <w:t xml:space="preserve">8.1.1  </w:t>
      </w:r>
      <w:r>
        <w:rPr>
          <w:sz w:val="24"/>
          <w:szCs w:val="24"/>
        </w:rPr>
        <w:t>通过执行平台</w:t>
      </w:r>
      <w:r>
        <w:rPr>
          <w:rFonts w:hint="eastAsia"/>
          <w:sz w:val="24"/>
          <w:szCs w:val="24"/>
        </w:rPr>
        <w:t>运行维护</w:t>
      </w:r>
      <w:r>
        <w:rPr>
          <w:sz w:val="24"/>
          <w:szCs w:val="24"/>
        </w:rPr>
        <w:t>管理制度，明确平台</w:t>
      </w:r>
      <w:r>
        <w:rPr>
          <w:rFonts w:hint="eastAsia"/>
          <w:sz w:val="24"/>
          <w:szCs w:val="24"/>
        </w:rPr>
        <w:t>管理</w:t>
      </w:r>
      <w:r>
        <w:rPr>
          <w:sz w:val="24"/>
          <w:szCs w:val="24"/>
        </w:rPr>
        <w:t>员</w:t>
      </w:r>
      <w:r>
        <w:rPr>
          <w:rFonts w:hint="eastAsia"/>
          <w:sz w:val="24"/>
          <w:szCs w:val="24"/>
        </w:rPr>
        <w:t>的</w:t>
      </w:r>
      <w:r>
        <w:rPr>
          <w:sz w:val="24"/>
          <w:szCs w:val="24"/>
        </w:rPr>
        <w:t>工作内容和工作职责，使平台维护工作日常化、制度化。</w:t>
      </w:r>
    </w:p>
    <w:p>
      <w:pPr>
        <w:pStyle w:val="6"/>
        <w:numPr>
          <w:ilvl w:val="2"/>
          <w:numId w:val="0"/>
        </w:numPr>
        <w:spacing w:before="0" w:after="0" w:line="360" w:lineRule="auto"/>
        <w:rPr>
          <w:b/>
          <w:bCs/>
          <w:sz w:val="24"/>
          <w:szCs w:val="24"/>
        </w:rPr>
      </w:pPr>
      <w:r>
        <w:rPr>
          <w:b/>
          <w:bCs/>
          <w:sz w:val="24"/>
          <w:szCs w:val="24"/>
        </w:rPr>
        <w:t xml:space="preserve">8.1.2  </w:t>
      </w:r>
      <w:r>
        <w:rPr>
          <w:sz w:val="24"/>
          <w:szCs w:val="24"/>
        </w:rPr>
        <w:t>平台中包含了大量重要的基础数据和业务数据，不同用户</w:t>
      </w:r>
      <w:r>
        <w:rPr>
          <w:rFonts w:hint="eastAsia"/>
          <w:sz w:val="24"/>
          <w:szCs w:val="24"/>
        </w:rPr>
        <w:t>在</w:t>
      </w:r>
      <w:r>
        <w:rPr>
          <w:sz w:val="24"/>
          <w:szCs w:val="24"/>
        </w:rPr>
        <w:t>平台</w:t>
      </w:r>
      <w:r>
        <w:rPr>
          <w:rFonts w:hint="eastAsia"/>
          <w:sz w:val="24"/>
          <w:szCs w:val="24"/>
        </w:rPr>
        <w:t>中操作的内容不同</w:t>
      </w:r>
      <w:r>
        <w:rPr>
          <w:sz w:val="24"/>
          <w:szCs w:val="24"/>
        </w:rPr>
        <w:t>，通过用户</w:t>
      </w:r>
      <w:r>
        <w:rPr>
          <w:rFonts w:hint="eastAsia"/>
          <w:sz w:val="24"/>
          <w:szCs w:val="24"/>
        </w:rPr>
        <w:t>权限</w:t>
      </w:r>
      <w:r>
        <w:rPr>
          <w:sz w:val="24"/>
          <w:szCs w:val="24"/>
        </w:rPr>
        <w:t>管理，对不同用户</w:t>
      </w:r>
      <w:r>
        <w:rPr>
          <w:rFonts w:hint="eastAsia"/>
          <w:sz w:val="24"/>
          <w:szCs w:val="24"/>
        </w:rPr>
        <w:t>的</w:t>
      </w:r>
      <w:r>
        <w:rPr>
          <w:sz w:val="24"/>
          <w:szCs w:val="24"/>
        </w:rPr>
        <w:t>数据</w:t>
      </w:r>
      <w:r>
        <w:rPr>
          <w:rFonts w:hint="eastAsia"/>
          <w:sz w:val="24"/>
          <w:szCs w:val="24"/>
        </w:rPr>
        <w:t>访问</w:t>
      </w:r>
      <w:r>
        <w:rPr>
          <w:sz w:val="24"/>
          <w:szCs w:val="24"/>
        </w:rPr>
        <w:t>严格控制。同时，还要充分利用操作系统、数据库、网络设备等提供的安全管理功能，配置</w:t>
      </w:r>
      <w:r>
        <w:rPr>
          <w:rFonts w:hint="eastAsia"/>
          <w:sz w:val="24"/>
          <w:szCs w:val="24"/>
        </w:rPr>
        <w:t>合适</w:t>
      </w:r>
      <w:r>
        <w:rPr>
          <w:sz w:val="24"/>
          <w:szCs w:val="24"/>
        </w:rPr>
        <w:t>的安全策略。</w:t>
      </w:r>
    </w:p>
    <w:p>
      <w:pPr>
        <w:pStyle w:val="6"/>
        <w:numPr>
          <w:ilvl w:val="2"/>
          <w:numId w:val="0"/>
        </w:numPr>
        <w:spacing w:before="0" w:after="0" w:line="360" w:lineRule="auto"/>
        <w:rPr>
          <w:b/>
          <w:bCs/>
          <w:sz w:val="24"/>
          <w:szCs w:val="24"/>
        </w:rPr>
      </w:pPr>
      <w:r>
        <w:rPr>
          <w:b/>
          <w:bCs/>
          <w:sz w:val="24"/>
          <w:szCs w:val="24"/>
        </w:rPr>
        <w:t xml:space="preserve">8.1.3  </w:t>
      </w:r>
      <w:r>
        <w:rPr>
          <w:rFonts w:hint="eastAsia"/>
          <w:sz w:val="24"/>
          <w:szCs w:val="24"/>
        </w:rPr>
        <w:t>建立严格的数据备份机制，并</w:t>
      </w:r>
      <w:r>
        <w:rPr>
          <w:sz w:val="24"/>
          <w:szCs w:val="24"/>
        </w:rPr>
        <w:t>根据数据类型</w:t>
      </w:r>
      <w:r>
        <w:rPr>
          <w:rFonts w:hint="eastAsia"/>
          <w:sz w:val="24"/>
          <w:szCs w:val="24"/>
        </w:rPr>
        <w:t>的</w:t>
      </w:r>
      <w:r>
        <w:rPr>
          <w:sz w:val="24"/>
          <w:szCs w:val="24"/>
        </w:rPr>
        <w:t>不同，制定合适的数据备份策略，对业务数据的备份周期要短，对基础数据的备份周期可以长一些</w:t>
      </w:r>
      <w:r>
        <w:rPr>
          <w:rFonts w:hint="eastAsia"/>
          <w:sz w:val="24"/>
          <w:szCs w:val="24"/>
        </w:rPr>
        <w:t>，对一些重要的数据要采取异地备份的策略</w:t>
      </w:r>
      <w:r>
        <w:rPr>
          <w:sz w:val="24"/>
          <w:szCs w:val="24"/>
        </w:rPr>
        <w:t>。</w:t>
      </w:r>
    </w:p>
    <w:p>
      <w:pPr>
        <w:pStyle w:val="5"/>
        <w:numPr>
          <w:ilvl w:val="1"/>
          <w:numId w:val="41"/>
        </w:numPr>
        <w:jc w:val="center"/>
      </w:pPr>
      <w:bookmarkStart w:id="683" w:name="_Toc1093438099"/>
      <w:r>
        <w:rPr>
          <w:sz w:val="30"/>
          <w:szCs w:val="30"/>
        </w:rPr>
        <w:t>软件和数据维护</w:t>
      </w:r>
      <w:bookmarkEnd w:id="683"/>
    </w:p>
    <w:p>
      <w:pPr>
        <w:pStyle w:val="6"/>
        <w:keepNext w:val="0"/>
        <w:numPr>
          <w:ilvl w:val="2"/>
          <w:numId w:val="0"/>
        </w:numPr>
        <w:spacing w:before="0" w:after="0" w:line="360" w:lineRule="auto"/>
        <w:rPr>
          <w:b/>
          <w:bCs/>
          <w:sz w:val="24"/>
          <w:szCs w:val="24"/>
        </w:rPr>
      </w:pPr>
      <w:r>
        <w:rPr>
          <w:b/>
          <w:bCs/>
          <w:sz w:val="24"/>
          <w:szCs w:val="24"/>
        </w:rPr>
        <w:t xml:space="preserve">8.2.1  </w:t>
      </w:r>
      <w:r>
        <w:rPr>
          <w:sz w:val="24"/>
          <w:szCs w:val="24"/>
        </w:rPr>
        <w:t>在国家、省、市三级平台中均包含应用维护系统。平台</w:t>
      </w:r>
      <w:r>
        <w:rPr>
          <w:rFonts w:hint="eastAsia"/>
          <w:sz w:val="24"/>
          <w:szCs w:val="24"/>
        </w:rPr>
        <w:t>管理</w:t>
      </w:r>
      <w:r>
        <w:rPr>
          <w:sz w:val="24"/>
          <w:szCs w:val="24"/>
        </w:rPr>
        <w:t>员可以使用应用维护系统，对机构</w:t>
      </w:r>
      <w:r>
        <w:rPr>
          <w:rFonts w:hint="eastAsia"/>
          <w:sz w:val="24"/>
          <w:szCs w:val="24"/>
        </w:rPr>
        <w:t>、</w:t>
      </w:r>
      <w:r>
        <w:rPr>
          <w:sz w:val="24"/>
          <w:szCs w:val="24"/>
        </w:rPr>
        <w:t>人员、业务、工作流、表单等变化</w:t>
      </w:r>
      <w:r>
        <w:rPr>
          <w:rFonts w:hint="eastAsia"/>
          <w:sz w:val="24"/>
          <w:szCs w:val="24"/>
        </w:rPr>
        <w:t>需求</w:t>
      </w:r>
      <w:r>
        <w:rPr>
          <w:sz w:val="24"/>
          <w:szCs w:val="24"/>
        </w:rPr>
        <w:t>进行配置维护。在市级平台还包括基础数据资源管理子系统，可以对地理空间框架、单元网格、部件</w:t>
      </w:r>
      <w:r>
        <w:rPr>
          <w:rFonts w:hint="eastAsia"/>
          <w:sz w:val="24"/>
          <w:szCs w:val="24"/>
        </w:rPr>
        <w:t>、</w:t>
      </w:r>
      <w:r>
        <w:rPr>
          <w:sz w:val="24"/>
          <w:szCs w:val="24"/>
        </w:rPr>
        <w:t>地理编码等数据变化进行配置维护。</w:t>
      </w:r>
    </w:p>
    <w:p>
      <w:pPr>
        <w:pStyle w:val="6"/>
        <w:keepNext w:val="0"/>
        <w:numPr>
          <w:ilvl w:val="2"/>
          <w:numId w:val="0"/>
        </w:numPr>
        <w:spacing w:before="0" w:after="0" w:line="360" w:lineRule="auto"/>
        <w:rPr>
          <w:b/>
          <w:bCs/>
          <w:sz w:val="24"/>
          <w:szCs w:val="24"/>
        </w:rPr>
      </w:pPr>
      <w:r>
        <w:rPr>
          <w:b/>
          <w:bCs/>
          <w:sz w:val="24"/>
          <w:szCs w:val="24"/>
        </w:rPr>
        <w:t xml:space="preserve">8.2.2  </w:t>
      </w:r>
      <w:r>
        <w:rPr>
          <w:rFonts w:hint="eastAsia"/>
          <w:sz w:val="24"/>
          <w:szCs w:val="24"/>
        </w:rPr>
        <w:t>地理空间数据的更新是保证了数据的现势性，不同类型的地理空间数据更新方式和更新周期不同，应根据相关标准要求进行更新。</w:t>
      </w:r>
    </w:p>
    <w:p>
      <w:pPr>
        <w:pStyle w:val="5"/>
        <w:keepNext w:val="0"/>
        <w:keepLines w:val="0"/>
        <w:pageBreakBefore w:val="0"/>
        <w:widowControl w:val="0"/>
        <w:numPr>
          <w:ilvl w:val="1"/>
          <w:numId w:val="41"/>
        </w:numPr>
        <w:kinsoku/>
        <w:wordWrap/>
        <w:overflowPunct/>
        <w:topLinePunct w:val="0"/>
        <w:autoSpaceDE/>
        <w:autoSpaceDN/>
        <w:bidi w:val="0"/>
        <w:adjustRightInd/>
        <w:snapToGrid/>
        <w:spacing w:before="0" w:after="0"/>
        <w:ind w:right="0" w:rightChars="0"/>
        <w:jc w:val="center"/>
        <w:textAlignment w:val="auto"/>
        <w:rPr>
          <w:sz w:val="30"/>
          <w:szCs w:val="30"/>
        </w:rPr>
      </w:pPr>
      <w:bookmarkStart w:id="684" w:name="_Toc1396562514"/>
      <w:r>
        <w:rPr>
          <w:sz w:val="30"/>
          <w:szCs w:val="30"/>
        </w:rPr>
        <w:t>应急预案</w:t>
      </w:r>
      <w:bookmarkEnd w:id="684"/>
    </w:p>
    <w:p>
      <w:pPr>
        <w:pStyle w:val="6"/>
        <w:keepNext w:val="0"/>
        <w:keepLines w:val="0"/>
        <w:pageBreakBefore w:val="0"/>
        <w:widowControl w:val="0"/>
        <w:numPr>
          <w:ilvl w:val="2"/>
          <w:numId w:val="0"/>
        </w:numPr>
        <w:kinsoku/>
        <w:wordWrap/>
        <w:overflowPunct/>
        <w:topLinePunct w:val="0"/>
        <w:autoSpaceDE/>
        <w:autoSpaceDN/>
        <w:bidi w:val="0"/>
        <w:adjustRightInd/>
        <w:snapToGrid/>
        <w:spacing w:before="0" w:after="0" w:line="360" w:lineRule="auto"/>
        <w:ind w:right="0" w:rightChars="0"/>
        <w:textAlignment w:val="auto"/>
        <w:rPr>
          <w:b/>
          <w:bCs/>
          <w:sz w:val="24"/>
          <w:szCs w:val="24"/>
        </w:rPr>
      </w:pPr>
      <w:r>
        <w:rPr>
          <w:b/>
          <w:bCs/>
          <w:sz w:val="24"/>
          <w:szCs w:val="24"/>
        </w:rPr>
        <w:t xml:space="preserve">8.3.1～8.3.2  </w:t>
      </w:r>
      <w:r>
        <w:rPr>
          <w:sz w:val="24"/>
          <w:szCs w:val="24"/>
        </w:rPr>
        <w:t>城市综合管理服务平台将成为各级政府</w:t>
      </w:r>
      <w:r>
        <w:rPr>
          <w:rFonts w:hint="eastAsia"/>
          <w:sz w:val="24"/>
          <w:szCs w:val="24"/>
        </w:rPr>
        <w:t>推动所辖城市形成党委政府领导下的“大城管”工作格局的重要</w:t>
      </w:r>
      <w:r>
        <w:rPr>
          <w:rFonts w:hint="eastAsia"/>
          <w:sz w:val="24"/>
          <w:szCs w:val="24"/>
          <w:lang w:eastAsia="zh-CN"/>
        </w:rPr>
        <w:t>“</w:t>
      </w:r>
      <w:r>
        <w:rPr>
          <w:rFonts w:hint="eastAsia"/>
          <w:sz w:val="24"/>
          <w:szCs w:val="24"/>
        </w:rPr>
        <w:t>抓手</w:t>
      </w:r>
      <w:r>
        <w:rPr>
          <w:rFonts w:hint="eastAsia"/>
          <w:sz w:val="24"/>
          <w:szCs w:val="24"/>
          <w:lang w:eastAsia="zh-CN"/>
        </w:rPr>
        <w:t>”</w:t>
      </w:r>
      <w:r>
        <w:rPr>
          <w:rFonts w:hint="eastAsia"/>
          <w:sz w:val="24"/>
          <w:szCs w:val="24"/>
        </w:rPr>
        <w:t>，</w:t>
      </w:r>
      <w:r>
        <w:rPr>
          <w:rFonts w:hint="eastAsia"/>
          <w:sz w:val="24"/>
          <w:szCs w:val="24"/>
          <w:lang w:eastAsia="zh-CN"/>
        </w:rPr>
        <w:t>服务群众的重要“窗口”，</w:t>
      </w:r>
      <w:r>
        <w:rPr>
          <w:rFonts w:hint="eastAsia"/>
          <w:sz w:val="24"/>
          <w:szCs w:val="24"/>
        </w:rPr>
        <w:t>需要保证</w:t>
      </w:r>
      <w:r>
        <w:rPr>
          <w:sz w:val="24"/>
          <w:szCs w:val="24"/>
        </w:rPr>
        <w:t>平台</w:t>
      </w:r>
      <w:r>
        <w:rPr>
          <w:rFonts w:hint="eastAsia"/>
          <w:sz w:val="24"/>
          <w:szCs w:val="24"/>
        </w:rPr>
        <w:t>的持续稳定可靠运行，但仍有可能因为各种原因出现一些问题。为将因</w:t>
      </w:r>
      <w:r>
        <w:rPr>
          <w:sz w:val="24"/>
          <w:szCs w:val="24"/>
        </w:rPr>
        <w:t>平台</w:t>
      </w:r>
      <w:r>
        <w:rPr>
          <w:rFonts w:hint="eastAsia"/>
          <w:sz w:val="24"/>
          <w:szCs w:val="24"/>
        </w:rPr>
        <w:t>异常而对城市管理工作的影响降至最低，必须制定周全的应急预案，</w:t>
      </w:r>
      <w:r>
        <w:rPr>
          <w:rFonts w:hint="eastAsia"/>
          <w:sz w:val="24"/>
          <w:szCs w:val="24"/>
          <w:lang w:eastAsia="zh-CN"/>
        </w:rPr>
        <w:t>确保</w:t>
      </w:r>
      <w:r>
        <w:rPr>
          <w:sz w:val="24"/>
          <w:szCs w:val="24"/>
        </w:rPr>
        <w:t>平台</w:t>
      </w:r>
      <w:r>
        <w:rPr>
          <w:rFonts w:hint="eastAsia"/>
          <w:sz w:val="24"/>
          <w:szCs w:val="24"/>
        </w:rPr>
        <w:t>出现异常后能在规定时间内恢复正常运行。</w:t>
      </w:r>
    </w:p>
    <w:sectPr>
      <w:footerReference r:id="rId14" w:type="default"/>
      <w:pgSz w:w="11907" w:h="16839"/>
      <w:pgMar w:top="1440" w:right="1800" w:bottom="1440" w:left="1800" w:header="1418" w:footer="851"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703060505090304"/>
    <w:charset w:val="7A"/>
    <w:family w:val="auto"/>
    <w:pitch w:val="default"/>
    <w:sig w:usb0="E0000AFF" w:usb1="00007843" w:usb2="00000001" w:usb3="00000000" w:csb0="400001BF" w:csb1="DFF70000"/>
  </w:font>
  <w:font w:name="宋体">
    <w:panose1 w:val="02010600030101010101"/>
    <w:charset w:val="50"/>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方正黑体_GBK">
    <w:altName w:val="冬青黑体简体中文"/>
    <w:panose1 w:val="02000000000000000000"/>
    <w:charset w:val="86"/>
    <w:family w:val="auto"/>
    <w:pitch w:val="default"/>
    <w:sig w:usb0="00000000" w:usb1="00000000" w:usb2="00000000" w:usb3="00000000" w:csb0="0004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ourier New">
    <w:panose1 w:val="02070309020205020404"/>
    <w:charset w:val="01"/>
    <w:family w:val="modern"/>
    <w:pitch w:val="default"/>
    <w:sig w:usb0="E0002AFF" w:usb1="C0007843" w:usb2="00000009" w:usb3="00000000" w:csb0="400001FF" w:csb1="FFFF0000"/>
  </w:font>
  <w:font w:name="Verdana">
    <w:panose1 w:val="020B08040305040B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汉仪中等线KW"/>
    <w:panose1 w:val="02010600030101010101"/>
    <w:charset w:val="86"/>
    <w:family w:val="auto"/>
    <w:pitch w:val="default"/>
    <w:sig w:usb0="00000000" w:usb1="00000000" w:usb2="00000016" w:usb3="00000000" w:csb0="0004000F" w:csb1="00000000"/>
  </w:font>
  <w:font w:name="Symbol">
    <w:panose1 w:val="05050102010706020507"/>
    <w:charset w:val="02"/>
    <w:family w:val="roman"/>
    <w:pitch w:val="default"/>
    <w:sig w:usb0="00000000" w:usb1="00000000" w:usb2="00000000" w:usb3="00000000" w:csb0="80000000" w:csb1="00000000"/>
  </w:font>
  <w:font w:name="helvetica neue">
    <w:altName w:val="苹方-简"/>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DejaVu Sans">
    <w:altName w:val="helvetica neue"/>
    <w:panose1 w:val="020B0603030804020204"/>
    <w:charset w:val="7A"/>
    <w:family w:val="auto"/>
    <w:pitch w:val="default"/>
    <w:sig w:usb0="00000000" w:usb1="00000000" w:usb2="0A246029" w:usb3="0400200C" w:csb0="600001FF" w:csb1="DFFF0000"/>
  </w:font>
  <w:font w:name="DejaVu Sans">
    <w:altName w:val="helvetica neue"/>
    <w:panose1 w:val="020B0603030804020204"/>
    <w:charset w:val="01"/>
    <w:family w:val="swiss"/>
    <w:pitch w:val="default"/>
    <w:sig w:usb0="00000000" w:usb1="00000000" w:usb2="0A246029" w:usb3="0400200C" w:csb0="600001FF" w:csb1="DFFF0000"/>
  </w:font>
  <w:font w:name="Caladea">
    <w:altName w:val="苹方-简"/>
    <w:panose1 w:val="02040503050406030204"/>
    <w:charset w:val="00"/>
    <w:family w:val="auto"/>
    <w:pitch w:val="default"/>
    <w:sig w:usb0="00000000" w:usb1="00000000" w:usb2="00000000" w:usb3="00000000" w:csb0="20000093" w:csb1="00000000"/>
  </w:font>
  <w:font w:name="MT Extra">
    <w:panose1 w:val="05050102010205020202"/>
    <w:charset w:val="00"/>
    <w:family w:val="auto"/>
    <w:pitch w:val="default"/>
    <w:sig w:usb0="80000000" w:usb1="00000000" w:usb2="00000000" w:usb3="00000000" w:csb0="00000000" w:csb1="00000000"/>
  </w:font>
  <w:font w:name="方正宋体S-超大字符集">
    <w:altName w:val="冬青黑体简体中文"/>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冬青黑体简体中文">
    <w:panose1 w:val="020B0300000000000000"/>
    <w:charset w:val="86"/>
    <w:family w:val="auto"/>
    <w:pitch w:val="default"/>
    <w:sig w:usb0="A00002BF" w:usb1="1ACF7CFA" w:usb2="00000016" w:usb3="00000000" w:csb0="00060007" w:csb1="00000000"/>
  </w:font>
  <w:font w:name="汉仪中等线KW">
    <w:panose1 w:val="01010104010101010101"/>
    <w:charset w:val="86"/>
    <w:family w:val="auto"/>
    <w:pitch w:val="default"/>
    <w:sig w:usb0="800002BF" w:usb1="004F7CFA" w:usb2="00000000" w:usb3="00000000" w:csb0="00040001" w:csb1="00000000"/>
  </w:font>
  <w:font w:name="宋体-简">
    <w:panose1 w:val="02010800040101010101"/>
    <w:charset w:val="86"/>
    <w:family w:val="auto"/>
    <w:pitch w:val="default"/>
    <w:sig w:usb0="00000001" w:usb1="080F0000" w:usb2="00000000"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Thonburi">
    <w:panose1 w:val="00000400000000000000"/>
    <w:charset w:val="00"/>
    <w:family w:val="auto"/>
    <w:pitch w:val="default"/>
    <w:sig w:usb0="01000000" w:usb1="00000000" w:usb2="00000000" w:usb3="00000000" w:csb0="20000193" w:csb1="4D000000"/>
  </w:font>
  <w:font w:name="Arial">
    <w:panose1 w:val="020B0604020202090204"/>
    <w:charset w:val="00"/>
    <w:family w:val="swiss"/>
    <w:pitch w:val="default"/>
    <w:sig w:usb0="E0000AFF" w:usb1="00007843" w:usb2="00000001" w:usb3="00000000" w:csb0="400001BF" w:csb1="DFF7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0"/>
    <w:family w:val="roman"/>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方正黑体">
    <w:altName w:val="苹方-简"/>
    <w:panose1 w:val="03000509000000000000"/>
    <w:charset w:val="00"/>
    <w:family w:val="auto"/>
    <w:pitch w:val="default"/>
    <w:sig w:usb0="00000000" w:usb1="00000000" w:usb2="00000000" w:usb3="00000000" w:csb0="00040000" w:csb1="00000000"/>
  </w:font>
  <w:font w:name="楷体_GB2312">
    <w:altName w:val="楷体"/>
    <w:panose1 w:val="02010609030101010101"/>
    <w:charset w:val="00"/>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Light">
    <w:altName w:val="汉仪中等线KW"/>
    <w:panose1 w:val="02010600030101010101"/>
    <w:charset w:val="86"/>
    <w:family w:val="auto"/>
    <w:pitch w:val="default"/>
    <w:sig w:usb0="00000000" w:usb1="00000000" w:usb2="00000016" w:usb3="00000000" w:csb0="0004000F" w:csb1="00000000"/>
  </w:font>
  <w:font w:name="Segoe Print">
    <w:altName w:val="苹方-简"/>
    <w:panose1 w:val="02000600000000000000"/>
    <w:charset w:val="00"/>
    <w:family w:val="auto"/>
    <w:pitch w:val="default"/>
    <w:sig w:usb0="00000000" w:usb1="00000000" w:usb2="00000000" w:usb3="00000000" w:csb0="2000009F" w:csb1="47010000"/>
  </w:font>
  <w:font w:name="禹卫书法隶书繁体">
    <w:altName w:val="华文宋体"/>
    <w:panose1 w:val="02000603000000000000"/>
    <w:charset w:val="86"/>
    <w:family w:val="auto"/>
    <w:pitch w:val="default"/>
    <w:sig w:usb0="00000000" w:usb1="00000000" w:usb2="00000010" w:usb3="00000000" w:csb0="00040000" w:csb1="00000000"/>
  </w:font>
  <w:font w:name="华文宋体">
    <w:panose1 w:val="02010600040101010101"/>
    <w:charset w:val="86"/>
    <w:family w:val="auto"/>
    <w:pitch w:val="default"/>
    <w:sig w:usb0="80000287" w:usb1="280F3C52" w:usb2="00000016" w:usb3="00000000" w:csb0="0004001F" w:csb1="00000000"/>
  </w:font>
  <w:font w:name="文泉驿正黑">
    <w:altName w:val="宋体-简"/>
    <w:panose1 w:val="02000603000000000000"/>
    <w:charset w:val="86"/>
    <w:family w:val="auto"/>
    <w:pitch w:val="default"/>
    <w:sig w:usb0="00000000" w:usb1="00000000" w:usb2="00000036" w:usb3="00000000" w:csb0="603E000D" w:csb1="D2D70000"/>
  </w:font>
  <w:font w:name="PakType Naskh Basic">
    <w:altName w:val="苹方-简"/>
    <w:panose1 w:val="00000400000000000000"/>
    <w:charset w:val="00"/>
    <w:family w:val="auto"/>
    <w:pitch w:val="default"/>
    <w:sig w:usb0="00000000" w:usb1="00000000" w:usb2="00000008" w:usb3="00000000" w:csb0="00000041" w:csb1="20080000"/>
  </w:font>
  <w:font w:name="苹方-港">
    <w:panose1 w:val="020B0400000000000000"/>
    <w:charset w:val="88"/>
    <w:family w:val="auto"/>
    <w:pitch w:val="default"/>
    <w:sig w:usb0="A00002FF" w:usb1="7ACFFDFB" w:usb2="00000017" w:usb3="00000000" w:csb0="00100001" w:csb1="00000000"/>
  </w:font>
  <w:font w:name="华文新魏">
    <w:panose1 w:val="02010800040101010101"/>
    <w:charset w:val="86"/>
    <w:family w:val="auto"/>
    <w:pitch w:val="default"/>
    <w:sig w:usb0="00000001" w:usb1="080F0000" w:usb2="00000000" w:usb3="00000000" w:csb0="00040000" w:csb1="00000000"/>
  </w:font>
  <w:font w:name="font000000002179a37b">
    <w:altName w:val="苹方-简"/>
    <w:panose1 w:val="00000000000000000000"/>
    <w:charset w:val="00"/>
    <w:family w:val="auto"/>
    <w:pitch w:val="default"/>
    <w:sig w:usb0="00000000" w:usb1="00000000" w:usb2="00000000" w:usb3="00000000" w:csb0="00000000" w:csb1="00000000"/>
  </w:font>
  <w:font w:name="华文黑体">
    <w:altName w:val="华文宋体"/>
    <w:panose1 w:val="02010600040101010101"/>
    <w:charset w:val="86"/>
    <w:family w:val="auto"/>
    <w:pitch w:val="default"/>
    <w:sig w:usb0="00000000" w:usb1="00000000" w:usb2="00000000" w:usb3="00000000" w:csb0="0004009F" w:csb1="DFD70000"/>
  </w:font>
  <w:font w:name=".pingfang sc">
    <w:altName w:val="苹方-简"/>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48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0"/>
                            <w:ind w:firstLine="480"/>
                            <w:jc w:val="center"/>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zql5uc8AAAAFAQAADwAAAAAAAAABACAAAAA4AAAAZHJzL2Rvd25yZXYueG1sUEsB&#10;AhQAFAAAAAgAh07iQDnQGlGvAQAASwMAAA4AAAAAAAAAAQAgAAAANAEAAGRycy9lMm9Eb2MueG1s&#10;UEsFBgAAAAAGAAYAWQEAAFUFAAAAAA==&#10;">
              <v:fill on="f" focussize="0,0"/>
              <v:stroke on="f"/>
              <v:imagedata o:title=""/>
              <o:lock v:ext="edit" aspectratio="f"/>
              <v:textbox inset="0mm,0mm,0mm,0mm" style="mso-fit-shape-to-text:t;">
                <w:txbxContent>
                  <w:p>
                    <w:pPr>
                      <w:pStyle w:val="30"/>
                      <w:ind w:firstLine="480"/>
                      <w:jc w:val="center"/>
                    </w:pPr>
                    <w:r>
                      <w:fldChar w:fldCharType="begin"/>
                    </w:r>
                    <w:r>
                      <w:instrText xml:space="preserve"> PAGE  \* MERGEFORMAT </w:instrText>
                    </w:r>
                    <w:r>
                      <w:fldChar w:fldCharType="separate"/>
                    </w:r>
                    <w:r>
                      <w:t>1</w:t>
                    </w:r>
                    <w:r>
                      <w:fldChar w:fldCharType="end"/>
                    </w:r>
                  </w:p>
                </w:txbxContent>
              </v:textbox>
            </v:shape>
          </w:pict>
        </mc:Fallback>
      </mc:AlternateContent>
    </w:r>
  </w:p>
  <w:p>
    <w:pPr>
      <w:pStyle w:val="121"/>
      <w:ind w:right="360"/>
      <w:rPr>
        <w:rStyle w:val="3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480"/>
      <w:jc w:val="center"/>
    </w:pPr>
    <w:r>
      <w:fldChar w:fldCharType="begin"/>
    </w:r>
    <w:r>
      <w:instrText xml:space="preserve"> PAGE   \* MERGEFORMAT </w:instrText>
    </w:r>
    <w:r>
      <w:fldChar w:fldCharType="separate"/>
    </w:r>
    <w:r>
      <w:rPr>
        <w:lang w:val="zh-CN"/>
      </w:rPr>
      <w:t>2</w:t>
    </w:r>
    <w:r>
      <w:fldChar w:fldCharType="end"/>
    </w:r>
  </w:p>
  <w:p>
    <w:pPr>
      <w:pStyle w:val="90"/>
      <w:ind w:right="360"/>
      <w:rPr>
        <w:rStyle w:val="3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0"/>
                            <w:jc w:val="center"/>
                          </w:pPr>
                          <w:r>
                            <w:fldChar w:fldCharType="begin"/>
                          </w:r>
                          <w:r>
                            <w:instrText xml:space="preserve"> PAGE  \* MERGEFORMAT </w:instrText>
                          </w:r>
                          <w:r>
                            <w:fldChar w:fldCharType="separate"/>
                          </w:r>
                          <w:r>
                            <w:t>64</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zql5uc8AAAAFAQAADwAAAAAAAAABACAAAAA4AAAAZHJzL2Rvd25yZXYueG1sUEsB&#10;AhQAFAAAAAgAh07iQM6CUYWvAQAASwMAAA4AAAAAAAAAAQAgAAAANAEAAGRycy9lMm9Eb2MueG1s&#10;UEsFBgAAAAAGAAYAWQEAAFUFAAAAAA==&#10;">
              <v:fill on="f" focussize="0,0"/>
              <v:stroke on="f"/>
              <v:imagedata o:title=""/>
              <o:lock v:ext="edit" aspectratio="f"/>
              <v:textbox inset="0mm,0mm,0mm,0mm" style="mso-fit-shape-to-text:t;">
                <w:txbxContent>
                  <w:p>
                    <w:pPr>
                      <w:pStyle w:val="30"/>
                      <w:jc w:val="center"/>
                    </w:pPr>
                    <w:r>
                      <w:fldChar w:fldCharType="begin"/>
                    </w:r>
                    <w:r>
                      <w:instrText xml:space="preserve"> PAGE  \* MERGEFORMAT </w:instrText>
                    </w:r>
                    <w:r>
                      <w:fldChar w:fldCharType="separate"/>
                    </w:r>
                    <w:r>
                      <w:t>64</w:t>
                    </w:r>
                    <w:r>
                      <w:fldChar w:fldCharType="end"/>
                    </w:r>
                  </w:p>
                </w:txbxContent>
              </v:textbox>
            </v:shape>
          </w:pict>
        </mc:Fallback>
      </mc:AlternateContent>
    </w:r>
  </w:p>
  <w:p>
    <w:pPr>
      <w:pStyle w:val="121"/>
      <w:rPr>
        <w:rStyle w:val="3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Align="top"/>
      <w:rPr>
        <w:rStyle w:val="38"/>
      </w:rPr>
    </w:pPr>
    <w:r>
      <w:fldChar w:fldCharType="begin"/>
    </w:r>
    <w:r>
      <w:rPr>
        <w:rStyle w:val="38"/>
      </w:rPr>
      <w:instrText xml:space="preserve">PAGE  </w:instrText>
    </w:r>
    <w:r>
      <w:fldChar w:fldCharType="separate"/>
    </w:r>
    <w:r>
      <w:rPr>
        <w:rStyle w:val="38"/>
      </w:rPr>
      <w:t>2</w:t>
    </w:r>
    <w:r>
      <w:fldChar w:fldCharType="end"/>
    </w:r>
  </w:p>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480"/>
      <w:jc w:val="center"/>
    </w:pPr>
  </w:p>
  <w:p>
    <w:pPr>
      <w:pStyle w:val="121"/>
      <w:ind w:right="360"/>
      <w:rPr>
        <w:rStyle w:val="3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480"/>
      <w:jc w:val="center"/>
    </w:pPr>
    <w:r>
      <w:fldChar w:fldCharType="begin"/>
    </w:r>
    <w:r>
      <w:instrText xml:space="preserve"> PAGE   \* MERGEFORMAT </w:instrText>
    </w:r>
    <w:r>
      <w:fldChar w:fldCharType="separate"/>
    </w:r>
    <w:r>
      <w:rPr>
        <w:lang w:val="zh-CN"/>
      </w:rPr>
      <w:t>2</w:t>
    </w:r>
    <w:r>
      <w:fldChar w:fldCharType="end"/>
    </w:r>
  </w:p>
  <w:p>
    <w:pPr>
      <w:pStyle w:val="90"/>
      <w:ind w:right="360"/>
      <w:rPr>
        <w:rStyle w:val="3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121"/>
      <w:rPr>
        <w:rStyle w:val="3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0"/>
      <w:rPr>
        <w:rStyle w:val="38"/>
      </w:rPr>
    </w:pPr>
    <w:r>
      <w:fldChar w:fldCharType="begin"/>
    </w:r>
    <w:r>
      <w:rPr>
        <w:rStyle w:val="38"/>
      </w:rPr>
      <w:instrText xml:space="preserve">PAGE  </w:instrText>
    </w:r>
    <w:r>
      <w:fldChar w:fldCharType="separate"/>
    </w:r>
    <w:r>
      <w:rPr>
        <w:rStyle w:val="38"/>
      </w:rPr>
      <w:t>10</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0"/>
                            <w:jc w:val="center"/>
                          </w:pPr>
                          <w:r>
                            <w:fldChar w:fldCharType="begin"/>
                          </w:r>
                          <w:r>
                            <w:instrText xml:space="preserve"> PAGE  \* MERGEFORMAT </w:instrText>
                          </w:r>
                          <w:r>
                            <w:fldChar w:fldCharType="separate"/>
                          </w:r>
                          <w:r>
                            <w:t>48</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zql5uc8AAAAFAQAADwAAAAAAAAABACAAAAA4AAAAZHJzL2Rvd25yZXYueG1sUEsB&#10;AhQAFAAAAAgAh07iQO9+9YyvAQAASwMAAA4AAAAAAAAAAQAgAAAANAEAAGRycy9lMm9Eb2MueG1s&#10;UEsFBgAAAAAGAAYAWQEAAFUFAAAAAA==&#10;">
              <v:fill on="f" focussize="0,0"/>
              <v:stroke on="f"/>
              <v:imagedata o:title=""/>
              <o:lock v:ext="edit" aspectratio="f"/>
              <v:textbox inset="0mm,0mm,0mm,0mm" style="mso-fit-shape-to-text:t;">
                <w:txbxContent>
                  <w:p>
                    <w:pPr>
                      <w:pStyle w:val="30"/>
                      <w:jc w:val="center"/>
                    </w:pPr>
                    <w:r>
                      <w:fldChar w:fldCharType="begin"/>
                    </w:r>
                    <w:r>
                      <w:instrText xml:space="preserve"> PAGE  \* MERGEFORMAT </w:instrText>
                    </w:r>
                    <w:r>
                      <w:fldChar w:fldCharType="separate"/>
                    </w:r>
                    <w:r>
                      <w:t>48</w:t>
                    </w:r>
                    <w:r>
                      <w:fldChar w:fldCharType="end"/>
                    </w:r>
                  </w:p>
                </w:txbxContent>
              </v:textbox>
            </v:shape>
          </w:pict>
        </mc:Fallback>
      </mc:AlternateContent>
    </w:r>
  </w:p>
  <w:p>
    <w:pPr>
      <w:pStyle w:val="121"/>
      <w:rPr>
        <w:rStyle w:val="3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0"/>
                            <w:jc w:val="center"/>
                          </w:pPr>
                          <w:r>
                            <w:fldChar w:fldCharType="begin"/>
                          </w:r>
                          <w:r>
                            <w:instrText xml:space="preserve"> PAGE  \* MERGEFORMAT </w:instrText>
                          </w:r>
                          <w:r>
                            <w:fldChar w:fldCharType="separate"/>
                          </w:r>
                          <w:r>
                            <w:t>48</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zql5uc8AAAAFAQAADwAAAAAAAAABACAAAAA4AAAAZHJzL2Rvd25yZXYueG1sUEsB&#10;AhQAFAAAAAgAh07iQM8oRj2vAQAASwMAAA4AAAAAAAAAAQAgAAAANAEAAGRycy9lMm9Eb2MueG1s&#10;UEsFBgAAAAAGAAYAWQEAAFUFAAAAAA==&#10;">
              <v:fill on="f" focussize="0,0"/>
              <v:stroke on="f"/>
              <v:imagedata o:title=""/>
              <o:lock v:ext="edit" aspectratio="f"/>
              <v:textbox inset="0mm,0mm,0mm,0mm" style="mso-fit-shape-to-text:t;">
                <w:txbxContent>
                  <w:p>
                    <w:pPr>
                      <w:pStyle w:val="30"/>
                      <w:jc w:val="center"/>
                    </w:pPr>
                    <w:r>
                      <w:fldChar w:fldCharType="begin"/>
                    </w:r>
                    <w:r>
                      <w:instrText xml:space="preserve"> PAGE  \* MERGEFORMAT </w:instrText>
                    </w:r>
                    <w:r>
                      <w:fldChar w:fldCharType="separate"/>
                    </w:r>
                    <w:r>
                      <w:t>48</w:t>
                    </w:r>
                    <w:r>
                      <w:fldChar w:fldCharType="end"/>
                    </w:r>
                  </w:p>
                </w:txbxContent>
              </v:textbox>
            </v:shape>
          </w:pict>
        </mc:Fallback>
      </mc:AlternateContent>
    </w:r>
  </w:p>
  <w:p>
    <w:pPr>
      <w:pStyle w:val="121"/>
      <w:rPr>
        <w:rStyle w:val="3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bullet"/>
      <w:pStyle w:val="24"/>
      <w:lvlText w:val=""/>
      <w:lvlJc w:val="left"/>
      <w:pPr>
        <w:tabs>
          <w:tab w:val="left" w:pos="360"/>
        </w:tabs>
        <w:ind w:left="360" w:hanging="360"/>
      </w:pPr>
      <w:rPr>
        <w:rFonts w:hint="default" w:ascii="Wingdings" w:hAnsi="Wingdings"/>
      </w:rPr>
    </w:lvl>
  </w:abstractNum>
  <w:abstractNum w:abstractNumId="1">
    <w:nsid w:val="00000002"/>
    <w:multiLevelType w:val="multilevel"/>
    <w:tmpl w:val="00000002"/>
    <w:lvl w:ilvl="0" w:tentative="0">
      <w:start w:val="1"/>
      <w:numFmt w:val="none"/>
      <w:suff w:val="nothing"/>
      <w:lvlText w:val=""/>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111"/>
      <w:suff w:val="nothing"/>
      <w:lvlText w:val="%1%2.%3.%4.%5.%6　"/>
      <w:lvlJc w:val="left"/>
      <w:pPr>
        <w:ind w:left="0" w:firstLine="0"/>
      </w:pPr>
      <w:rPr>
        <w:rFonts w:hint="eastAsia" w:ascii="黑体" w:hAnsi="Times New Roman" w:eastAsia="黑体"/>
        <w:b w:val="0"/>
        <w:i w:val="0"/>
        <w:sz w:val="21"/>
      </w:rPr>
    </w:lvl>
    <w:lvl w:ilvl="6" w:tentative="0">
      <w:start w:val="1"/>
      <w:numFmt w:val="decimal"/>
      <w:pStyle w:val="11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0000003"/>
    <w:multiLevelType w:val="multilevel"/>
    <w:tmpl w:val="00000003"/>
    <w:lvl w:ilvl="0" w:tentative="0">
      <w:start w:val="1"/>
      <w:numFmt w:val="none"/>
      <w:pStyle w:val="107"/>
      <w:lvlText w:val=""/>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00000005"/>
    <w:multiLevelType w:val="multilevel"/>
    <w:tmpl w:val="00000005"/>
    <w:lvl w:ilvl="0" w:tentative="0">
      <w:start w:val="1"/>
      <w:numFmt w:val="none"/>
      <w:pStyle w:val="118"/>
      <w:lvlText w:val=""/>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8"/>
    <w:multiLevelType w:val="multilevel"/>
    <w:tmpl w:val="00000008"/>
    <w:lvl w:ilvl="0" w:tentative="0">
      <w:start w:val="1"/>
      <w:numFmt w:val="decimal"/>
      <w:pStyle w:val="88"/>
      <w:suff w:val="space"/>
      <w:lvlText w:val="%1 "/>
      <w:lvlJc w:val="left"/>
      <w:pPr>
        <w:tabs>
          <w:tab w:val="left" w:pos="0"/>
        </w:tabs>
        <w:ind w:left="432" w:hanging="432"/>
      </w:pPr>
      <w:rPr>
        <w:rFonts w:hint="default" w:ascii="宋体" w:hAnsi="宋体" w:eastAsia="宋体" w:cs="宋体"/>
        <w:b/>
        <w:sz w:val="36"/>
      </w:rPr>
    </w:lvl>
    <w:lvl w:ilvl="1" w:tentative="0">
      <w:start w:val="1"/>
      <w:numFmt w:val="decimal"/>
      <w:pStyle w:val="56"/>
      <w:suff w:val="nothing"/>
      <w:lvlText w:val="%1%2　"/>
      <w:lvlJc w:val="left"/>
      <w:pPr>
        <w:tabs>
          <w:tab w:val="left" w:pos="0"/>
        </w:tabs>
        <w:ind w:left="3255" w:firstLine="0"/>
      </w:pPr>
      <w:rPr>
        <w:rFonts w:hint="default" w:ascii="黑体" w:hAnsi="Times New Roman" w:eastAsia="黑体"/>
        <w:b w:val="0"/>
        <w:i w:val="0"/>
        <w:sz w:val="36"/>
      </w:rPr>
    </w:lvl>
    <w:lvl w:ilvl="2" w:tentative="0">
      <w:start w:val="1"/>
      <w:numFmt w:val="decimal"/>
      <w:pStyle w:val="55"/>
      <w:suff w:val="nothing"/>
      <w:lvlText w:val="%1%2.%3　"/>
      <w:lvlJc w:val="left"/>
      <w:pPr>
        <w:ind w:left="3150" w:firstLine="0"/>
      </w:pPr>
      <w:rPr>
        <w:rFonts w:hint="eastAsia" w:ascii="黑体" w:hAnsi="Times New Roman" w:eastAsia="黑体"/>
        <w:b w:val="0"/>
        <w:i w:val="0"/>
        <w:sz w:val="21"/>
      </w:rPr>
    </w:lvl>
    <w:lvl w:ilvl="3" w:tentative="0">
      <w:start w:val="1"/>
      <w:numFmt w:val="decimal"/>
      <w:suff w:val="nothing"/>
      <w:lvlText w:val="%1%2.%3.%4　"/>
      <w:lvlJc w:val="left"/>
      <w:pPr>
        <w:ind w:left="840" w:firstLine="0"/>
      </w:pPr>
      <w:rPr>
        <w:rFonts w:hint="eastAsia" w:ascii="黑体" w:hAnsi="Times New Roman" w:eastAsia="黑体"/>
        <w:b w:val="0"/>
        <w:i w:val="0"/>
        <w:sz w:val="21"/>
      </w:rPr>
    </w:lvl>
    <w:lvl w:ilvl="4" w:tentative="0">
      <w:start w:val="1"/>
      <w:numFmt w:val="decimal"/>
      <w:pStyle w:val="53"/>
      <w:suff w:val="nothing"/>
      <w:lvlText w:val="%1%2.%3.%4.%5　"/>
      <w:lvlJc w:val="left"/>
      <w:pPr>
        <w:ind w:left="0" w:firstLine="0"/>
      </w:pPr>
      <w:rPr>
        <w:rFonts w:hint="eastAsia" w:ascii="黑体" w:hAnsi="Times New Roman" w:eastAsia="黑体"/>
        <w:b w:val="0"/>
        <w:i w:val="0"/>
        <w:sz w:val="21"/>
      </w:rPr>
    </w:lvl>
    <w:lvl w:ilvl="5" w:tentative="0">
      <w:start w:val="1"/>
      <w:numFmt w:val="decimal"/>
      <w:pStyle w:val="52"/>
      <w:suff w:val="nothing"/>
      <w:lvlText w:val="%1%2.%3.%4.%5.%6　"/>
      <w:lvlJc w:val="left"/>
      <w:pPr>
        <w:ind w:left="0" w:firstLine="0"/>
      </w:pPr>
      <w:rPr>
        <w:rFonts w:hint="eastAsia" w:ascii="黑体" w:hAnsi="Times New Roman" w:eastAsia="黑体"/>
        <w:b w:val="0"/>
        <w:i w:val="0"/>
        <w:sz w:val="21"/>
      </w:rPr>
    </w:lvl>
    <w:lvl w:ilvl="6" w:tentative="0">
      <w:start w:val="1"/>
      <w:numFmt w:val="decimal"/>
      <w:pStyle w:val="6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00000009"/>
    <w:multiLevelType w:val="multilevel"/>
    <w:tmpl w:val="00000009"/>
    <w:lvl w:ilvl="0" w:tentative="0">
      <w:start w:val="1"/>
      <w:numFmt w:val="decimal"/>
      <w:pStyle w:val="4"/>
      <w:suff w:val="space"/>
      <w:lvlText w:val="%1 "/>
      <w:lvlJc w:val="left"/>
      <w:pPr>
        <w:tabs>
          <w:tab w:val="left" w:pos="0"/>
        </w:tabs>
        <w:ind w:left="432" w:hanging="432"/>
      </w:pPr>
      <w:rPr>
        <w:rFonts w:hint="default" w:ascii="宋体" w:hAnsi="宋体" w:eastAsia="宋体" w:cs="宋体"/>
        <w:b/>
        <w:sz w:val="36"/>
      </w:rPr>
    </w:lvl>
    <w:lvl w:ilvl="1" w:tentative="0">
      <w:start w:val="1"/>
      <w:numFmt w:val="decimal"/>
      <w:pStyle w:val="5"/>
      <w:suff w:val="space"/>
      <w:lvlText w:val="%1.%2"/>
      <w:lvlJc w:val="left"/>
      <w:pPr>
        <w:tabs>
          <w:tab w:val="left" w:pos="420"/>
        </w:tabs>
        <w:ind w:left="575" w:hanging="575"/>
      </w:pPr>
      <w:rPr>
        <w:rFonts w:hint="default" w:ascii="宋体" w:hAnsi="宋体" w:eastAsia="宋体" w:cs="宋体"/>
      </w:rPr>
    </w:lvl>
    <w:lvl w:ilvl="2" w:tentative="0">
      <w:start w:val="1"/>
      <w:numFmt w:val="decimal"/>
      <w:pStyle w:val="6"/>
      <w:suff w:val="space"/>
      <w:lvlText w:val="%1.%2.%3 "/>
      <w:lvlJc w:val="left"/>
      <w:pPr>
        <w:tabs>
          <w:tab w:val="left" w:pos="420"/>
        </w:tabs>
        <w:ind w:left="720" w:hanging="720"/>
      </w:pPr>
      <w:rPr>
        <w:rFonts w:hint="default" w:ascii="宋体" w:hAnsi="宋体" w:eastAsia="宋体" w:cs="宋体"/>
      </w:rPr>
    </w:lvl>
    <w:lvl w:ilvl="3" w:tentative="0">
      <w:start w:val="1"/>
      <w:numFmt w:val="decimal"/>
      <w:pStyle w:val="7"/>
      <w:lvlText w:val="%1.%2.%3.%4."/>
      <w:lvlJc w:val="left"/>
      <w:pPr>
        <w:ind w:left="864" w:hanging="864"/>
      </w:pPr>
      <w:rPr>
        <w:rFonts w:hint="default"/>
      </w:rPr>
    </w:lvl>
    <w:lvl w:ilvl="4" w:tentative="0">
      <w:start w:val="1"/>
      <w:numFmt w:val="decimal"/>
      <w:pStyle w:val="8"/>
      <w:lvlText w:val="%1.%2.%3.%4.%5."/>
      <w:lvlJc w:val="left"/>
      <w:pPr>
        <w:ind w:left="1008" w:hanging="1008"/>
      </w:pPr>
      <w:rPr>
        <w:rFonts w:hint="default"/>
      </w:rPr>
    </w:lvl>
    <w:lvl w:ilvl="5" w:tentative="0">
      <w:start w:val="1"/>
      <w:numFmt w:val="decimal"/>
      <w:pStyle w:val="9"/>
      <w:lvlText w:val="%1.%2.%3.%4.%5.%6."/>
      <w:lvlJc w:val="left"/>
      <w:pPr>
        <w:ind w:left="1151" w:hanging="1151"/>
      </w:pPr>
      <w:rPr>
        <w:rFonts w:hint="default"/>
      </w:rPr>
    </w:lvl>
    <w:lvl w:ilvl="6" w:tentative="0">
      <w:start w:val="1"/>
      <w:numFmt w:val="decimal"/>
      <w:pStyle w:val="10"/>
      <w:lvlText w:val="%1.%2.%3.%4.%5.%6.%7."/>
      <w:lvlJc w:val="left"/>
      <w:pPr>
        <w:ind w:left="1296" w:hanging="1296"/>
      </w:pPr>
      <w:rPr>
        <w:rFonts w:hint="default"/>
      </w:rPr>
    </w:lvl>
    <w:lvl w:ilvl="7" w:tentative="0">
      <w:start w:val="1"/>
      <w:numFmt w:val="decimal"/>
      <w:pStyle w:val="11"/>
      <w:lvlText w:val="%1.%2.%3.%4.%5.%6.%7.%8."/>
      <w:lvlJc w:val="left"/>
      <w:pPr>
        <w:ind w:left="1440" w:hanging="1440"/>
      </w:pPr>
      <w:rPr>
        <w:rFonts w:hint="default"/>
      </w:rPr>
    </w:lvl>
    <w:lvl w:ilvl="8" w:tentative="0">
      <w:start w:val="1"/>
      <w:numFmt w:val="decimal"/>
      <w:pStyle w:val="12"/>
      <w:lvlText w:val="%1.%2.%3.%4.%5.%6.%7.%8.%9."/>
      <w:lvlJc w:val="left"/>
      <w:pPr>
        <w:ind w:left="1583" w:hanging="1583"/>
      </w:pPr>
      <w:rPr>
        <w:rFonts w:hint="default"/>
      </w:rPr>
    </w:lvl>
  </w:abstractNum>
  <w:abstractNum w:abstractNumId="6">
    <w:nsid w:val="159E8B85"/>
    <w:multiLevelType w:val="singleLevel"/>
    <w:tmpl w:val="159E8B85"/>
    <w:lvl w:ilvl="0" w:tentative="0">
      <w:start w:val="1"/>
      <w:numFmt w:val="decimal"/>
      <w:lvlText w:val="%1"/>
      <w:lvlJc w:val="left"/>
      <w:pPr>
        <w:tabs>
          <w:tab w:val="left" w:pos="840"/>
        </w:tabs>
        <w:ind w:left="227" w:hanging="227"/>
      </w:pPr>
      <w:rPr>
        <w:rFonts w:hint="default"/>
      </w:rPr>
    </w:lvl>
  </w:abstractNum>
  <w:abstractNum w:abstractNumId="7">
    <w:nsid w:val="2A8F7113"/>
    <w:multiLevelType w:val="multilevel"/>
    <w:tmpl w:val="2A8F7113"/>
    <w:lvl w:ilvl="0" w:tentative="0">
      <w:start w:val="1"/>
      <w:numFmt w:val="upperLetter"/>
      <w:pStyle w:val="143"/>
      <w:suff w:val="space"/>
      <w:lvlText w:val="%1"/>
      <w:lvlJc w:val="left"/>
      <w:pPr>
        <w:ind w:left="623" w:hanging="425"/>
      </w:pPr>
      <w:rPr>
        <w:rFonts w:hint="eastAsia"/>
      </w:rPr>
    </w:lvl>
    <w:lvl w:ilvl="1" w:tentative="0">
      <w:start w:val="1"/>
      <w:numFmt w:val="decimal"/>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8">
    <w:nsid w:val="57C15C0D"/>
    <w:multiLevelType w:val="multilevel"/>
    <w:tmpl w:val="57C15C0D"/>
    <w:lvl w:ilvl="0" w:tentative="0">
      <w:start w:val="1"/>
      <w:numFmt w:val="chineseCountingThousand"/>
      <w:lvlText w:val="%1、"/>
      <w:lvlJc w:val="left"/>
      <w:pPr>
        <w:ind w:left="765" w:hanging="360"/>
      </w:pPr>
      <w:rPr>
        <w:rFonts w:hint="default"/>
        <w:lang w:val="en-US"/>
      </w:rPr>
    </w:lvl>
    <w:lvl w:ilvl="1" w:tentative="0">
      <w:start w:val="1"/>
      <w:numFmt w:val="lowerLetter"/>
      <w:lvlText w:val="%2)"/>
      <w:lvlJc w:val="left"/>
      <w:pPr>
        <w:ind w:left="1245" w:hanging="420"/>
      </w:pPr>
    </w:lvl>
    <w:lvl w:ilvl="2" w:tentative="0">
      <w:start w:val="1"/>
      <w:numFmt w:val="lowerRoman"/>
      <w:lvlText w:val="%3."/>
      <w:lvlJc w:val="right"/>
      <w:pPr>
        <w:ind w:left="1665" w:hanging="420"/>
      </w:pPr>
    </w:lvl>
    <w:lvl w:ilvl="3" w:tentative="0">
      <w:start w:val="1"/>
      <w:numFmt w:val="decimal"/>
      <w:lvlText w:val="%4."/>
      <w:lvlJc w:val="left"/>
      <w:pPr>
        <w:ind w:left="2085" w:hanging="420"/>
      </w:pPr>
    </w:lvl>
    <w:lvl w:ilvl="4" w:tentative="0">
      <w:start w:val="1"/>
      <w:numFmt w:val="lowerLetter"/>
      <w:lvlText w:val="%5)"/>
      <w:lvlJc w:val="left"/>
      <w:pPr>
        <w:ind w:left="2505" w:hanging="420"/>
      </w:pPr>
    </w:lvl>
    <w:lvl w:ilvl="5" w:tentative="0">
      <w:start w:val="1"/>
      <w:numFmt w:val="lowerRoman"/>
      <w:lvlText w:val="%6."/>
      <w:lvlJc w:val="right"/>
      <w:pPr>
        <w:ind w:left="2925" w:hanging="420"/>
      </w:pPr>
    </w:lvl>
    <w:lvl w:ilvl="6" w:tentative="0">
      <w:start w:val="1"/>
      <w:numFmt w:val="decimal"/>
      <w:lvlText w:val="%7."/>
      <w:lvlJc w:val="left"/>
      <w:pPr>
        <w:ind w:left="3345" w:hanging="420"/>
      </w:pPr>
    </w:lvl>
    <w:lvl w:ilvl="7" w:tentative="0">
      <w:start w:val="1"/>
      <w:numFmt w:val="lowerLetter"/>
      <w:lvlText w:val="%8)"/>
      <w:lvlJc w:val="left"/>
      <w:pPr>
        <w:ind w:left="3765" w:hanging="420"/>
      </w:pPr>
    </w:lvl>
    <w:lvl w:ilvl="8" w:tentative="0">
      <w:start w:val="1"/>
      <w:numFmt w:val="lowerRoman"/>
      <w:lvlText w:val="%9."/>
      <w:lvlJc w:val="right"/>
      <w:pPr>
        <w:ind w:left="4185" w:hanging="420"/>
      </w:pPr>
    </w:lvl>
  </w:abstractNum>
  <w:abstractNum w:abstractNumId="9">
    <w:nsid w:val="5DCA0C22"/>
    <w:multiLevelType w:val="multilevel"/>
    <w:tmpl w:val="5DCA0C22"/>
    <w:lvl w:ilvl="0" w:tentative="0">
      <w:start w:val="1"/>
      <w:numFmt w:val="none"/>
      <w:pStyle w:val="112"/>
      <w:suff w:val="nothing"/>
      <w:lvlText w:val="%1——"/>
      <w:lvlJc w:val="left"/>
      <w:pPr>
        <w:ind w:left="975" w:hanging="408"/>
      </w:pPr>
      <w:rPr>
        <w:rFonts w:hint="eastAsia"/>
        <w:lang w:val="en-US"/>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5DE7580E"/>
    <w:multiLevelType w:val="multilevel"/>
    <w:tmpl w:val="5DE7580E"/>
    <w:lvl w:ilvl="0" w:tentative="0">
      <w:start w:val="1"/>
      <w:numFmt w:val="upperLetter"/>
      <w:pStyle w:val="87"/>
      <w:suff w:val="nothing"/>
      <w:lvlText w:val="附　录　%1"/>
      <w:lvlJc w:val="left"/>
      <w:pPr>
        <w:ind w:left="0" w:firstLine="0"/>
      </w:pPr>
      <w:rPr>
        <w:rFonts w:hint="eastAsia" w:ascii="黑体" w:hAnsi="Times New Roman" w:eastAsia="黑体"/>
        <w:b w:val="0"/>
        <w:i w:val="0"/>
        <w:sz w:val="21"/>
      </w:rPr>
    </w:lvl>
    <w:lvl w:ilvl="1" w:tentative="0">
      <w:start w:val="1"/>
      <w:numFmt w:val="decimal"/>
      <w:pStyle w:val="65"/>
      <w:suff w:val="nothing"/>
      <w:lvlText w:val="%1.0.%2　"/>
      <w:lvlJc w:val="left"/>
      <w:pPr>
        <w:tabs>
          <w:tab w:val="left" w:pos="0"/>
        </w:tabs>
        <w:ind w:left="0" w:firstLine="0"/>
      </w:pPr>
      <w:rPr>
        <w:rFonts w:hint="default" w:ascii="宋体" w:hAnsi="宋体" w:eastAsia="宋体" w:cs="宋体"/>
        <w:b w:val="0"/>
        <w:i w:val="0"/>
        <w:spacing w:val="0"/>
        <w:w w:val="100"/>
        <w:kern w:val="21"/>
        <w:sz w:val="21"/>
      </w:rPr>
    </w:lvl>
    <w:lvl w:ilvl="2" w:tentative="0">
      <w:start w:val="1"/>
      <w:numFmt w:val="decimal"/>
      <w:pStyle w:val="72"/>
      <w:suff w:val="nothing"/>
      <w:lvlText w:val="%1.%2.%3　"/>
      <w:lvlJc w:val="left"/>
      <w:pPr>
        <w:ind w:left="0" w:firstLine="0"/>
      </w:pPr>
      <w:rPr>
        <w:rFonts w:hint="eastAsia" w:ascii="黑体" w:hAnsi="Times New Roman" w:eastAsia="黑体"/>
        <w:b w:val="0"/>
        <w:i w:val="0"/>
        <w:sz w:val="21"/>
      </w:rPr>
    </w:lvl>
    <w:lvl w:ilvl="3" w:tentative="0">
      <w:start w:val="1"/>
      <w:numFmt w:val="decimal"/>
      <w:pStyle w:val="71"/>
      <w:suff w:val="nothing"/>
      <w:lvlText w:val="%1.%2.%3.%4　"/>
      <w:lvlJc w:val="left"/>
      <w:pPr>
        <w:ind w:left="0" w:firstLine="0"/>
      </w:pPr>
      <w:rPr>
        <w:rFonts w:hint="eastAsia" w:ascii="黑体" w:hAnsi="Times New Roman" w:eastAsia="黑体"/>
        <w:b w:val="0"/>
        <w:i w:val="0"/>
        <w:sz w:val="21"/>
      </w:rPr>
    </w:lvl>
    <w:lvl w:ilvl="4" w:tentative="0">
      <w:start w:val="1"/>
      <w:numFmt w:val="decimal"/>
      <w:pStyle w:val="70"/>
      <w:suff w:val="nothing"/>
      <w:lvlText w:val="%1.%2.%3.%4.%5　"/>
      <w:lvlJc w:val="left"/>
      <w:pPr>
        <w:ind w:left="0" w:firstLine="0"/>
      </w:pPr>
      <w:rPr>
        <w:rFonts w:hint="eastAsia" w:ascii="黑体" w:hAnsi="Times New Roman" w:eastAsia="黑体"/>
        <w:b w:val="0"/>
        <w:i w:val="0"/>
        <w:sz w:val="21"/>
      </w:rPr>
    </w:lvl>
    <w:lvl w:ilvl="5" w:tentative="0">
      <w:start w:val="1"/>
      <w:numFmt w:val="decimal"/>
      <w:pStyle w:val="75"/>
      <w:suff w:val="nothing"/>
      <w:lvlText w:val="%1.%2.%3.%4.%5.%6　"/>
      <w:lvlJc w:val="left"/>
      <w:pPr>
        <w:ind w:left="0" w:firstLine="0"/>
      </w:pPr>
      <w:rPr>
        <w:rFonts w:hint="eastAsia" w:ascii="黑体" w:hAnsi="Times New Roman" w:eastAsia="黑体"/>
        <w:b w:val="0"/>
        <w:i w:val="0"/>
        <w:sz w:val="21"/>
      </w:rPr>
    </w:lvl>
    <w:lvl w:ilvl="6" w:tentative="0">
      <w:start w:val="1"/>
      <w:numFmt w:val="decimal"/>
      <w:pStyle w:val="7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5DEB3538"/>
    <w:multiLevelType w:val="singleLevel"/>
    <w:tmpl w:val="5DEB3538"/>
    <w:lvl w:ilvl="0" w:tentative="0">
      <w:start w:val="1"/>
      <w:numFmt w:val="decimal"/>
      <w:lvlText w:val="%1"/>
      <w:lvlJc w:val="left"/>
      <w:pPr>
        <w:tabs>
          <w:tab w:val="left" w:pos="840"/>
        </w:tabs>
        <w:ind w:left="227" w:hanging="227"/>
      </w:pPr>
      <w:rPr>
        <w:rFonts w:hint="default"/>
      </w:rPr>
    </w:lvl>
  </w:abstractNum>
  <w:abstractNum w:abstractNumId="12">
    <w:nsid w:val="5DEB36B6"/>
    <w:multiLevelType w:val="singleLevel"/>
    <w:tmpl w:val="5DEB36B6"/>
    <w:lvl w:ilvl="0" w:tentative="0">
      <w:start w:val="1"/>
      <w:numFmt w:val="decimal"/>
      <w:lvlText w:val="%1"/>
      <w:lvlJc w:val="left"/>
      <w:pPr>
        <w:tabs>
          <w:tab w:val="left" w:pos="840"/>
        </w:tabs>
        <w:ind w:left="227" w:hanging="227"/>
      </w:pPr>
      <w:rPr>
        <w:rFonts w:hint="default"/>
      </w:rPr>
    </w:lvl>
  </w:abstractNum>
  <w:abstractNum w:abstractNumId="13">
    <w:nsid w:val="5DEB36FB"/>
    <w:multiLevelType w:val="singleLevel"/>
    <w:tmpl w:val="5DEB36FB"/>
    <w:lvl w:ilvl="0" w:tentative="0">
      <w:start w:val="1"/>
      <w:numFmt w:val="decimal"/>
      <w:lvlText w:val="%1)"/>
      <w:lvlJc w:val="left"/>
      <w:pPr>
        <w:ind w:left="425" w:hanging="425"/>
      </w:pPr>
      <w:rPr>
        <w:rFonts w:hint="default"/>
      </w:rPr>
    </w:lvl>
  </w:abstractNum>
  <w:abstractNum w:abstractNumId="14">
    <w:nsid w:val="5DEB37C7"/>
    <w:multiLevelType w:val="singleLevel"/>
    <w:tmpl w:val="5DEB37C7"/>
    <w:lvl w:ilvl="0" w:tentative="0">
      <w:start w:val="1"/>
      <w:numFmt w:val="decimal"/>
      <w:lvlText w:val="%1"/>
      <w:lvlJc w:val="left"/>
      <w:pPr>
        <w:tabs>
          <w:tab w:val="left" w:pos="840"/>
        </w:tabs>
        <w:ind w:left="227" w:hanging="227"/>
      </w:pPr>
      <w:rPr>
        <w:rFonts w:hint="default"/>
      </w:rPr>
    </w:lvl>
  </w:abstractNum>
  <w:abstractNum w:abstractNumId="15">
    <w:nsid w:val="5DEB37FB"/>
    <w:multiLevelType w:val="singleLevel"/>
    <w:tmpl w:val="5DEB37FB"/>
    <w:lvl w:ilvl="0" w:tentative="0">
      <w:start w:val="1"/>
      <w:numFmt w:val="decimal"/>
      <w:lvlText w:val="%1)"/>
      <w:lvlJc w:val="left"/>
      <w:pPr>
        <w:ind w:left="425" w:hanging="425"/>
      </w:pPr>
      <w:rPr>
        <w:rFonts w:hint="default"/>
      </w:rPr>
    </w:lvl>
  </w:abstractNum>
  <w:abstractNum w:abstractNumId="16">
    <w:nsid w:val="5DEB3823"/>
    <w:multiLevelType w:val="singleLevel"/>
    <w:tmpl w:val="5DEB3823"/>
    <w:lvl w:ilvl="0" w:tentative="0">
      <w:start w:val="1"/>
      <w:numFmt w:val="decimal"/>
      <w:lvlText w:val="%1"/>
      <w:lvlJc w:val="left"/>
      <w:pPr>
        <w:tabs>
          <w:tab w:val="left" w:pos="840"/>
        </w:tabs>
        <w:ind w:left="227" w:hanging="227"/>
      </w:pPr>
      <w:rPr>
        <w:rFonts w:hint="default"/>
      </w:rPr>
    </w:lvl>
  </w:abstractNum>
  <w:abstractNum w:abstractNumId="17">
    <w:nsid w:val="5DEB3849"/>
    <w:multiLevelType w:val="singleLevel"/>
    <w:tmpl w:val="5DEB3849"/>
    <w:lvl w:ilvl="0" w:tentative="0">
      <w:start w:val="1"/>
      <w:numFmt w:val="decimal"/>
      <w:lvlText w:val="%1"/>
      <w:lvlJc w:val="left"/>
      <w:pPr>
        <w:tabs>
          <w:tab w:val="left" w:pos="840"/>
        </w:tabs>
        <w:ind w:left="227" w:hanging="227"/>
      </w:pPr>
      <w:rPr>
        <w:rFonts w:hint="default"/>
      </w:rPr>
    </w:lvl>
  </w:abstractNum>
  <w:abstractNum w:abstractNumId="18">
    <w:nsid w:val="5DEB3871"/>
    <w:multiLevelType w:val="singleLevel"/>
    <w:tmpl w:val="5DEB3871"/>
    <w:lvl w:ilvl="0" w:tentative="0">
      <w:start w:val="1"/>
      <w:numFmt w:val="decimal"/>
      <w:lvlText w:val="%1"/>
      <w:lvlJc w:val="left"/>
      <w:pPr>
        <w:tabs>
          <w:tab w:val="left" w:pos="840"/>
        </w:tabs>
        <w:ind w:left="227" w:hanging="227"/>
      </w:pPr>
      <w:rPr>
        <w:rFonts w:hint="default"/>
      </w:rPr>
    </w:lvl>
  </w:abstractNum>
  <w:abstractNum w:abstractNumId="19">
    <w:nsid w:val="5DEB38A0"/>
    <w:multiLevelType w:val="singleLevel"/>
    <w:tmpl w:val="5DEB38A0"/>
    <w:lvl w:ilvl="0" w:tentative="0">
      <w:start w:val="1"/>
      <w:numFmt w:val="decimal"/>
      <w:lvlText w:val="%1"/>
      <w:lvlJc w:val="left"/>
      <w:pPr>
        <w:tabs>
          <w:tab w:val="left" w:pos="840"/>
        </w:tabs>
        <w:ind w:left="227" w:hanging="227"/>
      </w:pPr>
      <w:rPr>
        <w:rFonts w:hint="default"/>
      </w:rPr>
    </w:lvl>
  </w:abstractNum>
  <w:abstractNum w:abstractNumId="20">
    <w:nsid w:val="5DEB38E5"/>
    <w:multiLevelType w:val="singleLevel"/>
    <w:tmpl w:val="5DEB38E5"/>
    <w:lvl w:ilvl="0" w:tentative="0">
      <w:start w:val="1"/>
      <w:numFmt w:val="decimal"/>
      <w:lvlText w:val="%1"/>
      <w:lvlJc w:val="left"/>
      <w:pPr>
        <w:tabs>
          <w:tab w:val="left" w:pos="840"/>
        </w:tabs>
        <w:ind w:left="227" w:hanging="227"/>
      </w:pPr>
      <w:rPr>
        <w:rFonts w:hint="default"/>
      </w:rPr>
    </w:lvl>
  </w:abstractNum>
  <w:abstractNum w:abstractNumId="21">
    <w:nsid w:val="5DEB3943"/>
    <w:multiLevelType w:val="singleLevel"/>
    <w:tmpl w:val="5DEB3943"/>
    <w:lvl w:ilvl="0" w:tentative="0">
      <w:start w:val="1"/>
      <w:numFmt w:val="decimal"/>
      <w:lvlText w:val="%1"/>
      <w:lvlJc w:val="left"/>
      <w:pPr>
        <w:tabs>
          <w:tab w:val="left" w:pos="840"/>
        </w:tabs>
        <w:ind w:left="227" w:hanging="227"/>
      </w:pPr>
      <w:rPr>
        <w:rFonts w:hint="default"/>
      </w:rPr>
    </w:lvl>
  </w:abstractNum>
  <w:abstractNum w:abstractNumId="22">
    <w:nsid w:val="5DEB396B"/>
    <w:multiLevelType w:val="singleLevel"/>
    <w:tmpl w:val="5DEB396B"/>
    <w:lvl w:ilvl="0" w:tentative="0">
      <w:start w:val="1"/>
      <w:numFmt w:val="decimal"/>
      <w:lvlText w:val="%1"/>
      <w:lvlJc w:val="left"/>
      <w:pPr>
        <w:tabs>
          <w:tab w:val="left" w:pos="840"/>
        </w:tabs>
        <w:ind w:left="227" w:hanging="227"/>
      </w:pPr>
      <w:rPr>
        <w:rFonts w:hint="default"/>
      </w:rPr>
    </w:lvl>
  </w:abstractNum>
  <w:abstractNum w:abstractNumId="23">
    <w:nsid w:val="5DEB3984"/>
    <w:multiLevelType w:val="singleLevel"/>
    <w:tmpl w:val="5DEB3984"/>
    <w:lvl w:ilvl="0" w:tentative="0">
      <w:start w:val="1"/>
      <w:numFmt w:val="decimal"/>
      <w:lvlText w:val="%1"/>
      <w:lvlJc w:val="left"/>
      <w:pPr>
        <w:tabs>
          <w:tab w:val="left" w:pos="840"/>
        </w:tabs>
        <w:ind w:left="227" w:hanging="227"/>
      </w:pPr>
      <w:rPr>
        <w:rFonts w:hint="default"/>
      </w:rPr>
    </w:lvl>
  </w:abstractNum>
  <w:abstractNum w:abstractNumId="24">
    <w:nsid w:val="5DEB39F1"/>
    <w:multiLevelType w:val="singleLevel"/>
    <w:tmpl w:val="5DEB39F1"/>
    <w:lvl w:ilvl="0" w:tentative="0">
      <w:start w:val="1"/>
      <w:numFmt w:val="decimal"/>
      <w:lvlText w:val="%1"/>
      <w:lvlJc w:val="left"/>
      <w:pPr>
        <w:tabs>
          <w:tab w:val="left" w:pos="840"/>
        </w:tabs>
        <w:ind w:left="227" w:hanging="227"/>
      </w:pPr>
      <w:rPr>
        <w:rFonts w:hint="default"/>
      </w:rPr>
    </w:lvl>
  </w:abstractNum>
  <w:abstractNum w:abstractNumId="25">
    <w:nsid w:val="5DEB3A03"/>
    <w:multiLevelType w:val="singleLevel"/>
    <w:tmpl w:val="5DEB3A03"/>
    <w:lvl w:ilvl="0" w:tentative="0">
      <w:start w:val="1"/>
      <w:numFmt w:val="decimal"/>
      <w:lvlText w:val="%1"/>
      <w:lvlJc w:val="left"/>
      <w:pPr>
        <w:tabs>
          <w:tab w:val="left" w:pos="840"/>
        </w:tabs>
        <w:ind w:left="227" w:hanging="227"/>
      </w:pPr>
      <w:rPr>
        <w:rFonts w:hint="default"/>
      </w:rPr>
    </w:lvl>
  </w:abstractNum>
  <w:abstractNum w:abstractNumId="26">
    <w:nsid w:val="5DEB3A1C"/>
    <w:multiLevelType w:val="singleLevel"/>
    <w:tmpl w:val="5DEB3A1C"/>
    <w:lvl w:ilvl="0" w:tentative="0">
      <w:start w:val="1"/>
      <w:numFmt w:val="decimal"/>
      <w:lvlText w:val="%1"/>
      <w:lvlJc w:val="left"/>
      <w:pPr>
        <w:tabs>
          <w:tab w:val="left" w:pos="840"/>
        </w:tabs>
        <w:ind w:left="227" w:hanging="227"/>
      </w:pPr>
      <w:rPr>
        <w:rFonts w:hint="default"/>
      </w:rPr>
    </w:lvl>
  </w:abstractNum>
  <w:abstractNum w:abstractNumId="27">
    <w:nsid w:val="5DEB3A37"/>
    <w:multiLevelType w:val="singleLevel"/>
    <w:tmpl w:val="5DEB3A37"/>
    <w:lvl w:ilvl="0" w:tentative="0">
      <w:start w:val="1"/>
      <w:numFmt w:val="decimal"/>
      <w:lvlText w:val="%1"/>
      <w:lvlJc w:val="left"/>
      <w:pPr>
        <w:tabs>
          <w:tab w:val="left" w:pos="840"/>
        </w:tabs>
        <w:ind w:left="227" w:hanging="227"/>
      </w:pPr>
      <w:rPr>
        <w:rFonts w:hint="default"/>
      </w:rPr>
    </w:lvl>
  </w:abstractNum>
  <w:abstractNum w:abstractNumId="28">
    <w:nsid w:val="5DEB3BAE"/>
    <w:multiLevelType w:val="singleLevel"/>
    <w:tmpl w:val="5DEB3BAE"/>
    <w:lvl w:ilvl="0" w:tentative="0">
      <w:start w:val="1"/>
      <w:numFmt w:val="decimal"/>
      <w:lvlText w:val="%1)"/>
      <w:lvlJc w:val="left"/>
      <w:pPr>
        <w:ind w:left="425" w:hanging="425"/>
      </w:pPr>
      <w:rPr>
        <w:rFonts w:hint="default"/>
      </w:rPr>
    </w:lvl>
  </w:abstractNum>
  <w:abstractNum w:abstractNumId="29">
    <w:nsid w:val="5DEB3BC2"/>
    <w:multiLevelType w:val="singleLevel"/>
    <w:tmpl w:val="5DEB3BC2"/>
    <w:lvl w:ilvl="0" w:tentative="0">
      <w:start w:val="1"/>
      <w:numFmt w:val="decimal"/>
      <w:lvlText w:val="%1)"/>
      <w:lvlJc w:val="left"/>
      <w:pPr>
        <w:ind w:left="425" w:hanging="425"/>
      </w:pPr>
      <w:rPr>
        <w:rFonts w:hint="default"/>
      </w:rPr>
    </w:lvl>
  </w:abstractNum>
  <w:abstractNum w:abstractNumId="30">
    <w:nsid w:val="5DEBCDEF"/>
    <w:multiLevelType w:val="singleLevel"/>
    <w:tmpl w:val="5DEBCDEF"/>
    <w:lvl w:ilvl="0" w:tentative="0">
      <w:start w:val="1"/>
      <w:numFmt w:val="decimal"/>
      <w:lvlText w:val="%1"/>
      <w:lvlJc w:val="left"/>
      <w:pPr>
        <w:tabs>
          <w:tab w:val="left" w:pos="840"/>
        </w:tabs>
        <w:ind w:left="227" w:hanging="227"/>
      </w:pPr>
      <w:rPr>
        <w:rFonts w:hint="default"/>
      </w:rPr>
    </w:lvl>
  </w:abstractNum>
  <w:abstractNum w:abstractNumId="31">
    <w:nsid w:val="5DEBCE56"/>
    <w:multiLevelType w:val="singleLevel"/>
    <w:tmpl w:val="5DEBCE56"/>
    <w:lvl w:ilvl="0" w:tentative="0">
      <w:start w:val="1"/>
      <w:numFmt w:val="decimal"/>
      <w:lvlText w:val="%1"/>
      <w:lvlJc w:val="left"/>
      <w:pPr>
        <w:tabs>
          <w:tab w:val="left" w:pos="840"/>
        </w:tabs>
        <w:ind w:left="227" w:hanging="227"/>
      </w:pPr>
      <w:rPr>
        <w:rFonts w:hint="default"/>
      </w:rPr>
    </w:lvl>
  </w:abstractNum>
  <w:abstractNum w:abstractNumId="32">
    <w:nsid w:val="5DEBCE7A"/>
    <w:multiLevelType w:val="singleLevel"/>
    <w:tmpl w:val="5DEBCE7A"/>
    <w:lvl w:ilvl="0" w:tentative="0">
      <w:start w:val="1"/>
      <w:numFmt w:val="decimal"/>
      <w:lvlText w:val="%1"/>
      <w:lvlJc w:val="left"/>
      <w:pPr>
        <w:tabs>
          <w:tab w:val="left" w:pos="840"/>
        </w:tabs>
        <w:ind w:left="227" w:hanging="227"/>
      </w:pPr>
      <w:rPr>
        <w:rFonts w:hint="default"/>
      </w:rPr>
    </w:lvl>
  </w:abstractNum>
  <w:abstractNum w:abstractNumId="33">
    <w:nsid w:val="5DEBDD30"/>
    <w:multiLevelType w:val="singleLevel"/>
    <w:tmpl w:val="5DEBDD30"/>
    <w:lvl w:ilvl="0" w:tentative="0">
      <w:start w:val="1"/>
      <w:numFmt w:val="decimal"/>
      <w:lvlText w:val="%1"/>
      <w:lvlJc w:val="left"/>
      <w:pPr>
        <w:tabs>
          <w:tab w:val="left" w:pos="840"/>
        </w:tabs>
        <w:ind w:left="227" w:hanging="227"/>
      </w:pPr>
      <w:rPr>
        <w:rFonts w:hint="default"/>
      </w:rPr>
    </w:lvl>
  </w:abstractNum>
  <w:abstractNum w:abstractNumId="34">
    <w:nsid w:val="5DEE71EE"/>
    <w:multiLevelType w:val="singleLevel"/>
    <w:tmpl w:val="5DEE71EE"/>
    <w:lvl w:ilvl="0" w:tentative="0">
      <w:start w:val="1"/>
      <w:numFmt w:val="decimal"/>
      <w:lvlText w:val="%1"/>
      <w:lvlJc w:val="left"/>
      <w:pPr>
        <w:tabs>
          <w:tab w:val="left" w:pos="840"/>
        </w:tabs>
        <w:ind w:left="227" w:hanging="227"/>
      </w:pPr>
      <w:rPr>
        <w:rFonts w:hint="default"/>
      </w:rPr>
    </w:lvl>
  </w:abstractNum>
  <w:abstractNum w:abstractNumId="35">
    <w:nsid w:val="5DEE7233"/>
    <w:multiLevelType w:val="singleLevel"/>
    <w:tmpl w:val="5DEE7233"/>
    <w:lvl w:ilvl="0" w:tentative="0">
      <w:start w:val="1"/>
      <w:numFmt w:val="decimal"/>
      <w:lvlText w:val="%1"/>
      <w:lvlJc w:val="left"/>
      <w:pPr>
        <w:tabs>
          <w:tab w:val="left" w:pos="840"/>
        </w:tabs>
        <w:ind w:left="227" w:hanging="227"/>
      </w:pPr>
      <w:rPr>
        <w:rFonts w:hint="default"/>
      </w:rPr>
    </w:lvl>
  </w:abstractNum>
  <w:abstractNum w:abstractNumId="36">
    <w:nsid w:val="5DEEEE04"/>
    <w:multiLevelType w:val="singleLevel"/>
    <w:tmpl w:val="5DEEEE04"/>
    <w:lvl w:ilvl="0" w:tentative="0">
      <w:start w:val="1"/>
      <w:numFmt w:val="decimal"/>
      <w:suff w:val="space"/>
      <w:lvlText w:val="%1）"/>
      <w:lvlJc w:val="left"/>
    </w:lvl>
  </w:abstractNum>
  <w:abstractNum w:abstractNumId="37">
    <w:nsid w:val="5DEEF1E3"/>
    <w:multiLevelType w:val="singleLevel"/>
    <w:tmpl w:val="5DEEF1E3"/>
    <w:lvl w:ilvl="0" w:tentative="0">
      <w:start w:val="1"/>
      <w:numFmt w:val="decimal"/>
      <w:suff w:val="space"/>
      <w:lvlText w:val="%1）"/>
      <w:lvlJc w:val="left"/>
    </w:lvl>
  </w:abstractNum>
  <w:abstractNum w:abstractNumId="38">
    <w:nsid w:val="5DF0B65D"/>
    <w:multiLevelType w:val="singleLevel"/>
    <w:tmpl w:val="5DF0B65D"/>
    <w:lvl w:ilvl="0" w:tentative="0">
      <w:start w:val="1"/>
      <w:numFmt w:val="decimal"/>
      <w:suff w:val="space"/>
      <w:lvlText w:val="%1）"/>
      <w:lvlJc w:val="left"/>
    </w:lvl>
  </w:abstractNum>
  <w:abstractNum w:abstractNumId="39">
    <w:nsid w:val="60B55DC2"/>
    <w:multiLevelType w:val="multilevel"/>
    <w:tmpl w:val="60B55DC2"/>
    <w:lvl w:ilvl="0" w:tentative="0">
      <w:start w:val="1"/>
      <w:numFmt w:val="upperLetter"/>
      <w:pStyle w:val="144"/>
      <w:lvlText w:val="%1"/>
      <w:lvlJc w:val="left"/>
      <w:pPr>
        <w:tabs>
          <w:tab w:val="left" w:pos="0"/>
        </w:tabs>
        <w:ind w:left="0" w:hanging="425"/>
      </w:pPr>
      <w:rPr>
        <w:rFonts w:hint="eastAsia"/>
      </w:rPr>
    </w:lvl>
    <w:lvl w:ilvl="1" w:tentative="0">
      <w:start w:val="1"/>
      <w:numFmt w:val="decimal"/>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num w:numId="1">
    <w:abstractNumId w:val="5"/>
  </w:num>
  <w:num w:numId="2">
    <w:abstractNumId w:val="0"/>
  </w:num>
  <w:num w:numId="3">
    <w:abstractNumId w:val="4"/>
  </w:num>
  <w:num w:numId="4">
    <w:abstractNumId w:val="10"/>
  </w:num>
  <w:num w:numId="5">
    <w:abstractNumId w:val="2"/>
  </w:num>
  <w:num w:numId="6">
    <w:abstractNumId w:val="1"/>
  </w:num>
  <w:num w:numId="7">
    <w:abstractNumId w:val="9"/>
  </w:num>
  <w:num w:numId="8">
    <w:abstractNumId w:val="3"/>
  </w:num>
  <w:num w:numId="9">
    <w:abstractNumId w:val="7"/>
  </w:num>
  <w:num w:numId="10">
    <w:abstractNumId w:val="39"/>
  </w:num>
  <w:num w:numId="11">
    <w:abstractNumId w:val="11"/>
  </w:num>
  <w:num w:numId="12">
    <w:abstractNumId w:val="12"/>
  </w:num>
  <w:num w:numId="13">
    <w:abstractNumId w:val="14"/>
  </w:num>
  <w:num w:numId="14">
    <w:abstractNumId w:val="13"/>
  </w:num>
  <w:num w:numId="15">
    <w:abstractNumId w:val="15"/>
  </w:num>
  <w:num w:numId="16">
    <w:abstractNumId w:val="16"/>
  </w:num>
  <w:num w:numId="17">
    <w:abstractNumId w:val="18"/>
  </w:num>
  <w:num w:numId="18">
    <w:abstractNumId w:val="17"/>
  </w:num>
  <w:num w:numId="19">
    <w:abstractNumId w:val="19"/>
  </w:num>
  <w:num w:numId="20">
    <w:abstractNumId w:val="21"/>
  </w:num>
  <w:num w:numId="21">
    <w:abstractNumId w:val="22"/>
  </w:num>
  <w:num w:numId="22">
    <w:abstractNumId w:val="23"/>
  </w:num>
  <w:num w:numId="23">
    <w:abstractNumId w:val="28"/>
  </w:num>
  <w:num w:numId="24">
    <w:abstractNumId w:val="29"/>
  </w:num>
  <w:num w:numId="25">
    <w:abstractNumId w:val="20"/>
  </w:num>
  <w:num w:numId="26">
    <w:abstractNumId w:val="24"/>
  </w:num>
  <w:num w:numId="27">
    <w:abstractNumId w:val="25"/>
  </w:num>
  <w:num w:numId="28">
    <w:abstractNumId w:val="26"/>
  </w:num>
  <w:num w:numId="29">
    <w:abstractNumId w:val="27"/>
  </w:num>
  <w:num w:numId="30">
    <w:abstractNumId w:val="6"/>
  </w:num>
  <w:num w:numId="31">
    <w:abstractNumId w:val="33"/>
  </w:num>
  <w:num w:numId="32">
    <w:abstractNumId w:val="34"/>
  </w:num>
  <w:num w:numId="33">
    <w:abstractNumId w:val="35"/>
  </w:num>
  <w:num w:numId="34">
    <w:abstractNumId w:val="30"/>
  </w:num>
  <w:num w:numId="35">
    <w:abstractNumId w:val="32"/>
  </w:num>
  <w:num w:numId="36">
    <w:abstractNumId w:val="31"/>
  </w:num>
  <w:num w:numId="37">
    <w:abstractNumId w:val="38"/>
  </w:num>
  <w:num w:numId="38">
    <w:abstractNumId w:val="36"/>
  </w:num>
  <w:num w:numId="39">
    <w:abstractNumId w:val="37"/>
  </w:num>
  <w:num w:numId="40">
    <w:abstractNumId w:val="8"/>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F52343"/>
    <w:rsid w:val="0BFF111F"/>
    <w:rsid w:val="0D792D8B"/>
    <w:rsid w:val="0EFBADFE"/>
    <w:rsid w:val="15F73596"/>
    <w:rsid w:val="18BB2FDC"/>
    <w:rsid w:val="21F35CD3"/>
    <w:rsid w:val="27BD66F0"/>
    <w:rsid w:val="2BAF0F1C"/>
    <w:rsid w:val="2CCF2425"/>
    <w:rsid w:val="2DECBCDC"/>
    <w:rsid w:val="2EDF701B"/>
    <w:rsid w:val="2F1D0402"/>
    <w:rsid w:val="2FBFD36B"/>
    <w:rsid w:val="32BF9CB1"/>
    <w:rsid w:val="33DB2DCE"/>
    <w:rsid w:val="35B286DD"/>
    <w:rsid w:val="366DAFB1"/>
    <w:rsid w:val="36E36DF6"/>
    <w:rsid w:val="36FE8697"/>
    <w:rsid w:val="377C39E5"/>
    <w:rsid w:val="378F1714"/>
    <w:rsid w:val="37B7302E"/>
    <w:rsid w:val="38770F10"/>
    <w:rsid w:val="3A3C4559"/>
    <w:rsid w:val="3AF7ABAA"/>
    <w:rsid w:val="3BFFD6FB"/>
    <w:rsid w:val="3DD7822C"/>
    <w:rsid w:val="3EFB8824"/>
    <w:rsid w:val="3EFFBAF8"/>
    <w:rsid w:val="3F3AB8BF"/>
    <w:rsid w:val="3F6F0FA5"/>
    <w:rsid w:val="3FB708C7"/>
    <w:rsid w:val="3FDF455E"/>
    <w:rsid w:val="3FE647D1"/>
    <w:rsid w:val="3FEE165C"/>
    <w:rsid w:val="3FF7D7DE"/>
    <w:rsid w:val="4DFFEB5D"/>
    <w:rsid w:val="4EFB1784"/>
    <w:rsid w:val="4F76C258"/>
    <w:rsid w:val="565FD38B"/>
    <w:rsid w:val="5ABF89A2"/>
    <w:rsid w:val="5AE7E027"/>
    <w:rsid w:val="5AF72C25"/>
    <w:rsid w:val="5B751414"/>
    <w:rsid w:val="5BCD1701"/>
    <w:rsid w:val="5BEDD19C"/>
    <w:rsid w:val="5BF94CF3"/>
    <w:rsid w:val="5E5FB84B"/>
    <w:rsid w:val="5E6EB93D"/>
    <w:rsid w:val="5EBD7388"/>
    <w:rsid w:val="5ED43593"/>
    <w:rsid w:val="5EF237F3"/>
    <w:rsid w:val="5F3E8373"/>
    <w:rsid w:val="5FEFAD1D"/>
    <w:rsid w:val="5FFBE055"/>
    <w:rsid w:val="5FFF169E"/>
    <w:rsid w:val="62CD8D09"/>
    <w:rsid w:val="667A4C1A"/>
    <w:rsid w:val="67B02EC8"/>
    <w:rsid w:val="67C69CDF"/>
    <w:rsid w:val="67FD8071"/>
    <w:rsid w:val="6ADE0652"/>
    <w:rsid w:val="6AE72F8F"/>
    <w:rsid w:val="6B9E31F2"/>
    <w:rsid w:val="6B9F4A51"/>
    <w:rsid w:val="6BCCD687"/>
    <w:rsid w:val="6BDF76D2"/>
    <w:rsid w:val="6BF5C0F8"/>
    <w:rsid w:val="6C133E9B"/>
    <w:rsid w:val="6D3F094C"/>
    <w:rsid w:val="6DE70187"/>
    <w:rsid w:val="6DF76919"/>
    <w:rsid w:val="6E3D5B46"/>
    <w:rsid w:val="6E7FE8FC"/>
    <w:rsid w:val="6EAE5211"/>
    <w:rsid w:val="6F1B0210"/>
    <w:rsid w:val="6FBF20DF"/>
    <w:rsid w:val="6FD13C05"/>
    <w:rsid w:val="6FFEC8B1"/>
    <w:rsid w:val="70FC3E3E"/>
    <w:rsid w:val="72B741E5"/>
    <w:rsid w:val="72ED456E"/>
    <w:rsid w:val="73237DA6"/>
    <w:rsid w:val="73CD7300"/>
    <w:rsid w:val="73EF5A57"/>
    <w:rsid w:val="73EF5FFB"/>
    <w:rsid w:val="75E6AACB"/>
    <w:rsid w:val="75FE2888"/>
    <w:rsid w:val="76D75A9A"/>
    <w:rsid w:val="777E10A2"/>
    <w:rsid w:val="779E4CA6"/>
    <w:rsid w:val="77B6C4FB"/>
    <w:rsid w:val="77BFAA23"/>
    <w:rsid w:val="77E87883"/>
    <w:rsid w:val="77EF844D"/>
    <w:rsid w:val="79CBD413"/>
    <w:rsid w:val="79DFD565"/>
    <w:rsid w:val="7A7C69F1"/>
    <w:rsid w:val="7AB6FD26"/>
    <w:rsid w:val="7B7D6B11"/>
    <w:rsid w:val="7BB91042"/>
    <w:rsid w:val="7BBF8694"/>
    <w:rsid w:val="7BCF870B"/>
    <w:rsid w:val="7BDCB094"/>
    <w:rsid w:val="7BDDBDF5"/>
    <w:rsid w:val="7BFB0444"/>
    <w:rsid w:val="7CF5395A"/>
    <w:rsid w:val="7CFFC792"/>
    <w:rsid w:val="7D2A37B8"/>
    <w:rsid w:val="7D9E63B3"/>
    <w:rsid w:val="7DB9BD18"/>
    <w:rsid w:val="7DEE12F6"/>
    <w:rsid w:val="7DF7F23C"/>
    <w:rsid w:val="7DFB705D"/>
    <w:rsid w:val="7E7FBE7B"/>
    <w:rsid w:val="7EEF1017"/>
    <w:rsid w:val="7EF1CA2D"/>
    <w:rsid w:val="7EF9558B"/>
    <w:rsid w:val="7EFF78E6"/>
    <w:rsid w:val="7EFF887E"/>
    <w:rsid w:val="7F3A1FC7"/>
    <w:rsid w:val="7F3D5BBA"/>
    <w:rsid w:val="7F70225A"/>
    <w:rsid w:val="7F7F35C4"/>
    <w:rsid w:val="7F9E31B4"/>
    <w:rsid w:val="7FBBE6CB"/>
    <w:rsid w:val="7FBF544F"/>
    <w:rsid w:val="7FDF5389"/>
    <w:rsid w:val="7FECD3F2"/>
    <w:rsid w:val="7FFF265E"/>
    <w:rsid w:val="7FFF56BB"/>
    <w:rsid w:val="7FFF75A6"/>
    <w:rsid w:val="877F3483"/>
    <w:rsid w:val="8D70E9B1"/>
    <w:rsid w:val="96F54ED9"/>
    <w:rsid w:val="97BBE707"/>
    <w:rsid w:val="9BBBD98C"/>
    <w:rsid w:val="9DDF24EE"/>
    <w:rsid w:val="9E66E837"/>
    <w:rsid w:val="9F3EC98A"/>
    <w:rsid w:val="9F6BB6BE"/>
    <w:rsid w:val="9FDF7B7A"/>
    <w:rsid w:val="9FE79779"/>
    <w:rsid w:val="9FFDC116"/>
    <w:rsid w:val="9FFDC7DC"/>
    <w:rsid w:val="AFBDAB2F"/>
    <w:rsid w:val="B27FA9D0"/>
    <w:rsid w:val="B73FB587"/>
    <w:rsid w:val="B77D0039"/>
    <w:rsid w:val="BAEDFFD1"/>
    <w:rsid w:val="BAFF385A"/>
    <w:rsid w:val="BBE677CE"/>
    <w:rsid w:val="BD7FEBEE"/>
    <w:rsid w:val="BDDF9631"/>
    <w:rsid w:val="BDE785E5"/>
    <w:rsid w:val="BDEF1203"/>
    <w:rsid w:val="BDFECBBF"/>
    <w:rsid w:val="BFEF56B5"/>
    <w:rsid w:val="C29F3385"/>
    <w:rsid w:val="C3399629"/>
    <w:rsid w:val="CEDD92C5"/>
    <w:rsid w:val="CFEFF808"/>
    <w:rsid w:val="D0EB6D4B"/>
    <w:rsid w:val="D1DDB744"/>
    <w:rsid w:val="D5F88A7E"/>
    <w:rsid w:val="D7F74D38"/>
    <w:rsid w:val="D7F7D1D0"/>
    <w:rsid w:val="D7FBF982"/>
    <w:rsid w:val="D8EFEABB"/>
    <w:rsid w:val="D9FF98E3"/>
    <w:rsid w:val="DCFD1E05"/>
    <w:rsid w:val="DCFE01C5"/>
    <w:rsid w:val="DE1BF9DB"/>
    <w:rsid w:val="DE97F6B7"/>
    <w:rsid w:val="DEFBFD19"/>
    <w:rsid w:val="DF587C25"/>
    <w:rsid w:val="DFBF434D"/>
    <w:rsid w:val="DFDA23D2"/>
    <w:rsid w:val="DFE880BC"/>
    <w:rsid w:val="E2FFECB7"/>
    <w:rsid w:val="E4F6AA0E"/>
    <w:rsid w:val="E5A8497C"/>
    <w:rsid w:val="E7224A9B"/>
    <w:rsid w:val="E7FED00B"/>
    <w:rsid w:val="EABF0555"/>
    <w:rsid w:val="EC372915"/>
    <w:rsid w:val="ED7DDF05"/>
    <w:rsid w:val="EDADAD04"/>
    <w:rsid w:val="EDFD8CBD"/>
    <w:rsid w:val="EDFE6081"/>
    <w:rsid w:val="EE7EDF86"/>
    <w:rsid w:val="EF7F8715"/>
    <w:rsid w:val="EFFA9E53"/>
    <w:rsid w:val="EFFE8A97"/>
    <w:rsid w:val="EFFF8FE8"/>
    <w:rsid w:val="F1FC2678"/>
    <w:rsid w:val="F1FE56D4"/>
    <w:rsid w:val="F34F852A"/>
    <w:rsid w:val="F36F99B3"/>
    <w:rsid w:val="F3BB5A4E"/>
    <w:rsid w:val="F3EE9F18"/>
    <w:rsid w:val="F4EB7ABA"/>
    <w:rsid w:val="F54FEE18"/>
    <w:rsid w:val="F59B8F4B"/>
    <w:rsid w:val="F5EF3020"/>
    <w:rsid w:val="F5EFEEF0"/>
    <w:rsid w:val="F67FA4E8"/>
    <w:rsid w:val="F6FBB5DF"/>
    <w:rsid w:val="F6FC1738"/>
    <w:rsid w:val="F72BA17E"/>
    <w:rsid w:val="F75F22D8"/>
    <w:rsid w:val="F77EF5B0"/>
    <w:rsid w:val="F7D366FE"/>
    <w:rsid w:val="F7EF17D0"/>
    <w:rsid w:val="F7FE2310"/>
    <w:rsid w:val="F7FF9E1A"/>
    <w:rsid w:val="F85D4071"/>
    <w:rsid w:val="F86FFDE1"/>
    <w:rsid w:val="F8F77B34"/>
    <w:rsid w:val="F9FE7A53"/>
    <w:rsid w:val="FA5759CA"/>
    <w:rsid w:val="FB1E5935"/>
    <w:rsid w:val="FB6767DD"/>
    <w:rsid w:val="FB8D8B8C"/>
    <w:rsid w:val="FB9FA36A"/>
    <w:rsid w:val="FBFDF96E"/>
    <w:rsid w:val="FBFFE544"/>
    <w:rsid w:val="FC2F3F0F"/>
    <w:rsid w:val="FD7D3788"/>
    <w:rsid w:val="FDA5E4C0"/>
    <w:rsid w:val="FDB5892B"/>
    <w:rsid w:val="FDB7C8B8"/>
    <w:rsid w:val="FDBE3F03"/>
    <w:rsid w:val="FDBE4AFB"/>
    <w:rsid w:val="FE6A3CED"/>
    <w:rsid w:val="FE8D963E"/>
    <w:rsid w:val="FEBA0B67"/>
    <w:rsid w:val="FEBF67A2"/>
    <w:rsid w:val="FF3BE24F"/>
    <w:rsid w:val="FF3F65D6"/>
    <w:rsid w:val="FF6FFB52"/>
    <w:rsid w:val="FF7BEB0E"/>
    <w:rsid w:val="FF7EE978"/>
    <w:rsid w:val="FF7F6864"/>
    <w:rsid w:val="FF7F80B0"/>
    <w:rsid w:val="FFA0D8F2"/>
    <w:rsid w:val="FFA8DB35"/>
    <w:rsid w:val="FFB70698"/>
    <w:rsid w:val="FFBABBB2"/>
    <w:rsid w:val="FFBFC325"/>
    <w:rsid w:val="FFD6DAE5"/>
    <w:rsid w:val="FFD9E0B8"/>
    <w:rsid w:val="FFDBB43B"/>
    <w:rsid w:val="FFEE01E7"/>
    <w:rsid w:val="FFF7AF30"/>
    <w:rsid w:val="FFFA4B1F"/>
    <w:rsid w:val="FFFB2CA8"/>
    <w:rsid w:val="FFFD71EB"/>
    <w:rsid w:val="FFFFC1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30"/>
    <w:qFormat/>
    <w:uiPriority w:val="0"/>
    <w:pPr>
      <w:keepNext/>
      <w:keepLines/>
      <w:numPr>
        <w:ilvl w:val="0"/>
        <w:numId w:val="1"/>
      </w:numPr>
      <w:spacing w:before="340" w:after="330" w:line="576" w:lineRule="auto"/>
      <w:outlineLvl w:val="0"/>
    </w:pPr>
    <w:rPr>
      <w:b/>
      <w:bCs/>
      <w:kern w:val="44"/>
      <w:sz w:val="44"/>
      <w:szCs w:val="44"/>
    </w:rPr>
  </w:style>
  <w:style w:type="paragraph" w:styleId="5">
    <w:name w:val="heading 2"/>
    <w:basedOn w:val="1"/>
    <w:next w:val="1"/>
    <w:link w:val="131"/>
    <w:qFormat/>
    <w:uiPriority w:val="0"/>
    <w:pPr>
      <w:keepNext/>
      <w:keepLines/>
      <w:numPr>
        <w:ilvl w:val="1"/>
        <w:numId w:val="1"/>
      </w:numPr>
      <w:spacing w:before="260" w:after="260" w:line="415" w:lineRule="auto"/>
      <w:outlineLvl w:val="1"/>
    </w:pPr>
    <w:rPr>
      <w:rFonts w:ascii="Arial" w:hAnsi="Arial" w:eastAsia="黑体"/>
      <w:b/>
      <w:bCs/>
      <w:sz w:val="32"/>
      <w:szCs w:val="32"/>
    </w:rPr>
  </w:style>
  <w:style w:type="paragraph" w:styleId="6">
    <w:name w:val="heading 3"/>
    <w:basedOn w:val="1"/>
    <w:next w:val="1"/>
    <w:qFormat/>
    <w:uiPriority w:val="0"/>
    <w:pPr>
      <w:keepNext/>
      <w:keepLines/>
      <w:numPr>
        <w:ilvl w:val="2"/>
        <w:numId w:val="1"/>
      </w:numPr>
      <w:spacing w:before="260" w:after="260" w:line="415" w:lineRule="auto"/>
      <w:outlineLvl w:val="2"/>
    </w:pPr>
    <w:rPr>
      <w:sz w:val="32"/>
      <w:szCs w:val="32"/>
    </w:rPr>
  </w:style>
  <w:style w:type="paragraph" w:styleId="7">
    <w:name w:val="heading 4"/>
    <w:basedOn w:val="1"/>
    <w:next w:val="1"/>
    <w:qFormat/>
    <w:uiPriority w:val="0"/>
    <w:pPr>
      <w:keepNext/>
      <w:keepLines/>
      <w:numPr>
        <w:ilvl w:val="3"/>
        <w:numId w:val="1"/>
      </w:numPr>
      <w:spacing w:before="280" w:after="290" w:line="374" w:lineRule="auto"/>
      <w:outlineLvl w:val="3"/>
    </w:pPr>
    <w:rPr>
      <w:rFonts w:ascii="Arial" w:hAnsi="Arial" w:eastAsia="黑体"/>
      <w:b/>
      <w:bCs/>
      <w:sz w:val="28"/>
      <w:szCs w:val="28"/>
    </w:rPr>
  </w:style>
  <w:style w:type="paragraph" w:styleId="8">
    <w:name w:val="heading 5"/>
    <w:basedOn w:val="1"/>
    <w:next w:val="1"/>
    <w:qFormat/>
    <w:uiPriority w:val="0"/>
    <w:pPr>
      <w:keepNext/>
      <w:keepLines/>
      <w:numPr>
        <w:ilvl w:val="4"/>
        <w:numId w:val="1"/>
      </w:numPr>
      <w:spacing w:before="280" w:after="290" w:line="374" w:lineRule="auto"/>
      <w:outlineLvl w:val="4"/>
    </w:pPr>
    <w:rPr>
      <w:b/>
      <w:bCs/>
      <w:sz w:val="28"/>
      <w:szCs w:val="28"/>
    </w:rPr>
  </w:style>
  <w:style w:type="paragraph" w:styleId="9">
    <w:name w:val="heading 6"/>
    <w:basedOn w:val="1"/>
    <w:next w:val="1"/>
    <w:qFormat/>
    <w:uiPriority w:val="0"/>
    <w:pPr>
      <w:keepNext/>
      <w:keepLines/>
      <w:numPr>
        <w:ilvl w:val="5"/>
        <w:numId w:val="1"/>
      </w:numPr>
      <w:spacing w:before="240" w:after="64" w:line="319" w:lineRule="auto"/>
      <w:outlineLvl w:val="5"/>
    </w:pPr>
    <w:rPr>
      <w:rFonts w:ascii="Arial" w:hAnsi="Arial" w:eastAsia="黑体"/>
      <w:b/>
      <w:bCs/>
      <w:sz w:val="24"/>
    </w:rPr>
  </w:style>
  <w:style w:type="paragraph" w:styleId="10">
    <w:name w:val="heading 7"/>
    <w:basedOn w:val="1"/>
    <w:next w:val="1"/>
    <w:qFormat/>
    <w:uiPriority w:val="0"/>
    <w:pPr>
      <w:keepNext/>
      <w:keepLines/>
      <w:numPr>
        <w:ilvl w:val="6"/>
        <w:numId w:val="1"/>
      </w:numPr>
      <w:spacing w:before="240" w:after="64" w:line="319" w:lineRule="auto"/>
      <w:outlineLvl w:val="6"/>
    </w:pPr>
    <w:rPr>
      <w:b/>
      <w:bCs/>
      <w:sz w:val="24"/>
    </w:rPr>
  </w:style>
  <w:style w:type="paragraph" w:styleId="11">
    <w:name w:val="heading 8"/>
    <w:basedOn w:val="1"/>
    <w:next w:val="1"/>
    <w:qFormat/>
    <w:uiPriority w:val="0"/>
    <w:pPr>
      <w:keepNext/>
      <w:keepLines/>
      <w:numPr>
        <w:ilvl w:val="7"/>
        <w:numId w:val="1"/>
      </w:numPr>
      <w:spacing w:before="240" w:after="64" w:line="319" w:lineRule="auto"/>
      <w:outlineLvl w:val="7"/>
    </w:pPr>
    <w:rPr>
      <w:rFonts w:ascii="Arial" w:hAnsi="Arial" w:eastAsia="黑体"/>
      <w:sz w:val="24"/>
    </w:rPr>
  </w:style>
  <w:style w:type="paragraph" w:styleId="12">
    <w:name w:val="heading 9"/>
    <w:basedOn w:val="1"/>
    <w:next w:val="1"/>
    <w:qFormat/>
    <w:uiPriority w:val="0"/>
    <w:pPr>
      <w:keepNext/>
      <w:keepLines/>
      <w:numPr>
        <w:ilvl w:val="8"/>
        <w:numId w:val="1"/>
      </w:numPr>
      <w:spacing w:before="240" w:after="64" w:line="319" w:lineRule="auto"/>
      <w:outlineLvl w:val="8"/>
    </w:pPr>
    <w:rPr>
      <w:rFonts w:ascii="Arial" w:hAnsi="Arial" w:eastAsia="黑体"/>
      <w:szCs w:val="21"/>
    </w:rPr>
  </w:style>
  <w:style w:type="character" w:default="1" w:styleId="37">
    <w:name w:val="Default Paragraph Font"/>
    <w:unhideWhenUsed/>
    <w:qFormat/>
    <w:uiPriority w:val="1"/>
  </w:style>
  <w:style w:type="table" w:default="1" w:styleId="50">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line="360" w:lineRule="auto"/>
      <w:ind w:left="420" w:leftChars="200"/>
    </w:pPr>
    <w:rPr>
      <w:sz w:val="24"/>
    </w:rPr>
  </w:style>
  <w:style w:type="paragraph" w:styleId="13">
    <w:name w:val="annotation subject"/>
    <w:basedOn w:val="14"/>
    <w:next w:val="14"/>
    <w:qFormat/>
    <w:uiPriority w:val="0"/>
    <w:rPr>
      <w:b/>
      <w:bCs/>
    </w:rPr>
  </w:style>
  <w:style w:type="paragraph" w:styleId="14">
    <w:name w:val="annotation text"/>
    <w:basedOn w:val="1"/>
    <w:qFormat/>
    <w:uiPriority w:val="0"/>
    <w:pPr>
      <w:jc w:val="left"/>
    </w:pPr>
  </w:style>
  <w:style w:type="paragraph" w:styleId="15">
    <w:name w:val="toc 7"/>
    <w:basedOn w:val="16"/>
    <w:next w:val="1"/>
    <w:qFormat/>
    <w:uiPriority w:val="0"/>
    <w:pPr>
      <w:tabs>
        <w:tab w:val="right" w:leader="dot" w:pos="8364"/>
      </w:tabs>
      <w:ind w:left="1260"/>
    </w:pPr>
  </w:style>
  <w:style w:type="paragraph" w:styleId="16">
    <w:name w:val="toc 6"/>
    <w:basedOn w:val="17"/>
    <w:next w:val="1"/>
    <w:qFormat/>
    <w:uiPriority w:val="0"/>
    <w:pPr>
      <w:tabs>
        <w:tab w:val="right" w:leader="dot" w:pos="8364"/>
      </w:tabs>
      <w:ind w:left="1050"/>
    </w:pPr>
  </w:style>
  <w:style w:type="paragraph" w:styleId="17">
    <w:name w:val="toc 5"/>
    <w:basedOn w:val="18"/>
    <w:next w:val="1"/>
    <w:qFormat/>
    <w:uiPriority w:val="0"/>
    <w:pPr>
      <w:tabs>
        <w:tab w:val="right" w:leader="dot" w:pos="8364"/>
      </w:tabs>
      <w:ind w:left="840"/>
    </w:pPr>
  </w:style>
  <w:style w:type="paragraph" w:styleId="18">
    <w:name w:val="toc 4"/>
    <w:basedOn w:val="19"/>
    <w:next w:val="1"/>
    <w:qFormat/>
    <w:uiPriority w:val="0"/>
    <w:pPr>
      <w:tabs>
        <w:tab w:val="right" w:leader="dot" w:pos="8364"/>
      </w:tabs>
      <w:ind w:left="630"/>
    </w:pPr>
    <w:rPr>
      <w:i w:val="0"/>
      <w:iCs w:val="0"/>
      <w:sz w:val="18"/>
      <w:szCs w:val="18"/>
    </w:rPr>
  </w:style>
  <w:style w:type="paragraph" w:styleId="19">
    <w:name w:val="toc 3"/>
    <w:basedOn w:val="20"/>
    <w:next w:val="1"/>
    <w:qFormat/>
    <w:uiPriority w:val="0"/>
    <w:pPr>
      <w:tabs>
        <w:tab w:val="right" w:leader="dot" w:pos="8364"/>
      </w:tabs>
      <w:ind w:left="420"/>
    </w:pPr>
    <w:rPr>
      <w:i/>
      <w:iCs/>
      <w:smallCaps w:val="0"/>
    </w:rPr>
  </w:style>
  <w:style w:type="paragraph" w:styleId="20">
    <w:name w:val="toc 2"/>
    <w:basedOn w:val="21"/>
    <w:next w:val="1"/>
    <w:qFormat/>
    <w:uiPriority w:val="0"/>
    <w:pPr>
      <w:tabs>
        <w:tab w:val="right" w:leader="dot" w:pos="8364"/>
      </w:tabs>
      <w:ind w:left="210"/>
      <w:jc w:val="center"/>
    </w:pPr>
    <w:rPr>
      <w:rFonts w:ascii="Times New Roman" w:hAnsi="Times New Roman"/>
      <w:b w:val="0"/>
      <w:bCs w:val="0"/>
      <w:caps w:val="0"/>
      <w:smallCaps/>
      <w:sz w:val="28"/>
    </w:rPr>
  </w:style>
  <w:style w:type="paragraph" w:styleId="21">
    <w:name w:val="toc 1"/>
    <w:next w:val="1"/>
    <w:qFormat/>
    <w:uiPriority w:val="0"/>
    <w:pPr>
      <w:keepNext/>
      <w:widowControl w:val="0"/>
      <w:tabs>
        <w:tab w:val="right" w:leader="dot" w:pos="8364"/>
      </w:tabs>
      <w:adjustRightInd w:val="0"/>
      <w:snapToGrid w:val="0"/>
      <w:spacing w:line="360" w:lineRule="auto"/>
    </w:pPr>
    <w:rPr>
      <w:rFonts w:ascii="Calibri" w:hAnsi="Calibri" w:eastAsia="宋体" w:cs="Times New Roman"/>
      <w:b/>
      <w:bCs/>
      <w:caps/>
      <w:kern w:val="2"/>
      <w:lang w:val="en-US" w:eastAsia="zh-CN" w:bidi="ar-SA"/>
    </w:rPr>
  </w:style>
  <w:style w:type="paragraph" w:styleId="22">
    <w:name w:val="Normal Indent"/>
    <w:basedOn w:val="1"/>
    <w:qFormat/>
    <w:uiPriority w:val="0"/>
    <w:pPr>
      <w:spacing w:line="360" w:lineRule="auto"/>
      <w:ind w:firstLine="420" w:firstLineChars="200"/>
      <w:jc w:val="left"/>
    </w:pPr>
    <w:rPr>
      <w:kern w:val="0"/>
      <w:szCs w:val="20"/>
    </w:rPr>
  </w:style>
  <w:style w:type="paragraph" w:styleId="23">
    <w:name w:val="caption"/>
    <w:basedOn w:val="1"/>
    <w:next w:val="1"/>
    <w:qFormat/>
    <w:uiPriority w:val="0"/>
    <w:pPr>
      <w:spacing w:line="360" w:lineRule="auto"/>
    </w:pPr>
    <w:rPr>
      <w:rFonts w:ascii="Arial" w:hAnsi="Arial" w:eastAsia="黑体" w:cs="Arial"/>
      <w:sz w:val="20"/>
      <w:szCs w:val="20"/>
    </w:rPr>
  </w:style>
  <w:style w:type="paragraph" w:styleId="24">
    <w:name w:val="List Bullet"/>
    <w:basedOn w:val="1"/>
    <w:qFormat/>
    <w:uiPriority w:val="0"/>
    <w:pPr>
      <w:numPr>
        <w:ilvl w:val="0"/>
        <w:numId w:val="2"/>
      </w:numPr>
      <w:adjustRightInd w:val="0"/>
      <w:spacing w:line="300" w:lineRule="auto"/>
      <w:ind w:firstLine="200" w:firstLineChars="200"/>
      <w:textAlignment w:val="baseline"/>
    </w:pPr>
    <w:rPr>
      <w:kern w:val="0"/>
      <w:sz w:val="24"/>
      <w:szCs w:val="20"/>
    </w:rPr>
  </w:style>
  <w:style w:type="paragraph" w:styleId="25">
    <w:name w:val="Document Map"/>
    <w:basedOn w:val="1"/>
    <w:qFormat/>
    <w:uiPriority w:val="0"/>
    <w:pPr>
      <w:shd w:val="clear" w:color="auto" w:fill="000080"/>
    </w:pPr>
  </w:style>
  <w:style w:type="paragraph" w:styleId="26">
    <w:name w:val="HTML Address"/>
    <w:basedOn w:val="1"/>
    <w:qFormat/>
    <w:uiPriority w:val="0"/>
    <w:rPr>
      <w:i/>
      <w:iCs/>
    </w:rPr>
  </w:style>
  <w:style w:type="paragraph" w:styleId="27">
    <w:name w:val="toc 8"/>
    <w:basedOn w:val="15"/>
    <w:next w:val="1"/>
    <w:qFormat/>
    <w:uiPriority w:val="0"/>
    <w:pPr>
      <w:ind w:left="1470"/>
    </w:pPr>
  </w:style>
  <w:style w:type="paragraph" w:styleId="28">
    <w:name w:val="Date"/>
    <w:basedOn w:val="1"/>
    <w:next w:val="1"/>
    <w:link w:val="140"/>
    <w:qFormat/>
    <w:uiPriority w:val="0"/>
    <w:pPr>
      <w:ind w:left="100" w:leftChars="2500"/>
    </w:pPr>
  </w:style>
  <w:style w:type="paragraph" w:styleId="29">
    <w:name w:val="Balloon Text"/>
    <w:basedOn w:val="1"/>
    <w:qFormat/>
    <w:uiPriority w:val="0"/>
    <w:rPr>
      <w:sz w:val="18"/>
      <w:szCs w:val="18"/>
    </w:rPr>
  </w:style>
  <w:style w:type="paragraph" w:styleId="30">
    <w:name w:val="footer"/>
    <w:basedOn w:val="1"/>
    <w:link w:val="141"/>
    <w:qFormat/>
    <w:uiPriority w:val="0"/>
    <w:pPr>
      <w:tabs>
        <w:tab w:val="center" w:pos="4153"/>
        <w:tab w:val="right" w:pos="8306"/>
      </w:tabs>
      <w:snapToGrid w:val="0"/>
      <w:ind w:right="210" w:rightChars="100"/>
      <w:jc w:val="right"/>
    </w:pPr>
    <w:rPr>
      <w:sz w:val="18"/>
      <w:szCs w:val="18"/>
    </w:rPr>
  </w:style>
  <w:style w:type="paragraph" w:styleId="3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2">
    <w:name w:val="footnote text"/>
    <w:basedOn w:val="1"/>
    <w:qFormat/>
    <w:uiPriority w:val="0"/>
    <w:pPr>
      <w:snapToGrid w:val="0"/>
      <w:jc w:val="left"/>
    </w:pPr>
    <w:rPr>
      <w:sz w:val="18"/>
      <w:szCs w:val="18"/>
    </w:rPr>
  </w:style>
  <w:style w:type="paragraph" w:styleId="33">
    <w:name w:val="toc 9"/>
    <w:basedOn w:val="27"/>
    <w:next w:val="1"/>
    <w:qFormat/>
    <w:uiPriority w:val="0"/>
    <w:pPr>
      <w:ind w:left="1680"/>
    </w:pPr>
  </w:style>
  <w:style w:type="paragraph" w:styleId="34">
    <w:name w:val="HTML Preformatted"/>
    <w:basedOn w:val="1"/>
    <w:qFormat/>
    <w:uiPriority w:val="0"/>
    <w:rPr>
      <w:rFonts w:ascii="Courier New" w:hAnsi="Courier New" w:cs="Courier New"/>
      <w:sz w:val="20"/>
      <w:szCs w:val="20"/>
    </w:rPr>
  </w:style>
  <w:style w:type="paragraph" w:styleId="3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6">
    <w:name w:val="Title"/>
    <w:basedOn w:val="1"/>
    <w:qFormat/>
    <w:uiPriority w:val="0"/>
    <w:pPr>
      <w:spacing w:before="240" w:after="60"/>
      <w:jc w:val="center"/>
      <w:outlineLvl w:val="0"/>
    </w:pPr>
    <w:rPr>
      <w:rFonts w:ascii="Arial" w:hAnsi="Arial" w:cs="Arial"/>
      <w:b/>
      <w:bCs/>
      <w:sz w:val="32"/>
      <w:szCs w:val="32"/>
    </w:rPr>
  </w:style>
  <w:style w:type="character" w:styleId="38">
    <w:name w:val="page number"/>
    <w:qFormat/>
    <w:uiPriority w:val="0"/>
    <w:rPr>
      <w:rFonts w:ascii="Times New Roman" w:hAnsi="Times New Roman" w:eastAsia="宋体" w:cs="Times New Roman"/>
      <w:sz w:val="18"/>
    </w:rPr>
  </w:style>
  <w:style w:type="character" w:styleId="39">
    <w:name w:val="HTML Definition"/>
    <w:qFormat/>
    <w:uiPriority w:val="0"/>
    <w:rPr>
      <w:rFonts w:ascii="Times New Roman" w:hAnsi="Times New Roman" w:eastAsia="宋体" w:cs="Times New Roman"/>
      <w:i/>
      <w:iCs/>
    </w:rPr>
  </w:style>
  <w:style w:type="character" w:styleId="40">
    <w:name w:val="HTML Typewriter"/>
    <w:qFormat/>
    <w:uiPriority w:val="0"/>
    <w:rPr>
      <w:rFonts w:ascii="Courier New" w:hAnsi="Courier New" w:eastAsia="宋体" w:cs="Times New Roman"/>
      <w:sz w:val="20"/>
      <w:szCs w:val="20"/>
    </w:rPr>
  </w:style>
  <w:style w:type="character" w:styleId="41">
    <w:name w:val="HTML Acronym"/>
    <w:basedOn w:val="37"/>
    <w:qFormat/>
    <w:uiPriority w:val="0"/>
    <w:rPr>
      <w:rFonts w:ascii="Times New Roman" w:hAnsi="Times New Roman" w:eastAsia="宋体" w:cs="Times New Roman"/>
    </w:rPr>
  </w:style>
  <w:style w:type="character" w:styleId="42">
    <w:name w:val="HTML Variable"/>
    <w:qFormat/>
    <w:uiPriority w:val="0"/>
    <w:rPr>
      <w:rFonts w:ascii="Times New Roman" w:hAnsi="Times New Roman" w:eastAsia="宋体" w:cs="Times New Roman"/>
      <w:i/>
      <w:iCs/>
    </w:rPr>
  </w:style>
  <w:style w:type="character" w:styleId="43">
    <w:name w:val="Hyperlink"/>
    <w:basedOn w:val="37"/>
    <w:qFormat/>
    <w:uiPriority w:val="0"/>
    <w:rPr>
      <w:rFonts w:ascii="Times New Roman" w:hAnsi="Times New Roman" w:eastAsia="宋体" w:cs="Times New Roman"/>
      <w:color w:val="auto"/>
      <w:spacing w:val="0"/>
      <w:w w:val="100"/>
      <w:position w:val="0"/>
      <w:sz w:val="21"/>
      <w:u w:val="none"/>
      <w:vertAlign w:val="baseline"/>
    </w:rPr>
  </w:style>
  <w:style w:type="character" w:styleId="44">
    <w:name w:val="HTML Code"/>
    <w:qFormat/>
    <w:uiPriority w:val="0"/>
    <w:rPr>
      <w:rFonts w:ascii="Courier New" w:hAnsi="Courier New" w:eastAsia="宋体" w:cs="Times New Roman"/>
      <w:sz w:val="20"/>
      <w:szCs w:val="20"/>
    </w:rPr>
  </w:style>
  <w:style w:type="character" w:styleId="45">
    <w:name w:val="annotation reference"/>
    <w:qFormat/>
    <w:uiPriority w:val="0"/>
    <w:rPr>
      <w:rFonts w:ascii="Times New Roman" w:hAnsi="Times New Roman" w:eastAsia="宋体" w:cs="Times New Roman"/>
      <w:sz w:val="21"/>
      <w:szCs w:val="21"/>
    </w:rPr>
  </w:style>
  <w:style w:type="character" w:styleId="46">
    <w:name w:val="HTML Cite"/>
    <w:qFormat/>
    <w:uiPriority w:val="0"/>
    <w:rPr>
      <w:rFonts w:ascii="Times New Roman" w:hAnsi="Times New Roman" w:eastAsia="宋体" w:cs="Times New Roman"/>
      <w:i/>
      <w:iCs/>
    </w:rPr>
  </w:style>
  <w:style w:type="character" w:styleId="47">
    <w:name w:val="footnote reference"/>
    <w:qFormat/>
    <w:uiPriority w:val="0"/>
    <w:rPr>
      <w:rFonts w:ascii="Times New Roman" w:hAnsi="Times New Roman" w:eastAsia="宋体" w:cs="Times New Roman"/>
      <w:vertAlign w:val="superscript"/>
    </w:rPr>
  </w:style>
  <w:style w:type="character" w:styleId="48">
    <w:name w:val="HTML Keyboard"/>
    <w:qFormat/>
    <w:uiPriority w:val="0"/>
    <w:rPr>
      <w:rFonts w:ascii="Courier New" w:hAnsi="Courier New" w:eastAsia="宋体" w:cs="Times New Roman"/>
      <w:sz w:val="20"/>
      <w:szCs w:val="20"/>
    </w:rPr>
  </w:style>
  <w:style w:type="character" w:styleId="49">
    <w:name w:val="HTML Sample"/>
    <w:qFormat/>
    <w:uiPriority w:val="0"/>
    <w:rPr>
      <w:rFonts w:ascii="Courier New" w:hAnsi="Courier New" w:eastAsia="宋体" w:cs="Times New Roman"/>
    </w:rPr>
  </w:style>
  <w:style w:type="table" w:styleId="51">
    <w:name w:val="Table Grid"/>
    <w:basedOn w:val="5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52">
    <w:name w:val="四级条标题"/>
    <w:basedOn w:val="53"/>
    <w:next w:val="58"/>
    <w:qFormat/>
    <w:uiPriority w:val="0"/>
    <w:pPr>
      <w:numPr>
        <w:ilvl w:val="5"/>
      </w:numPr>
      <w:tabs>
        <w:tab w:val="left" w:pos="0"/>
        <w:tab w:val="left" w:pos="315"/>
        <w:tab w:val="left" w:pos="360"/>
      </w:tabs>
      <w:outlineLvl w:val="5"/>
    </w:pPr>
  </w:style>
  <w:style w:type="paragraph" w:customStyle="1" w:styleId="53">
    <w:name w:val="三级条标题"/>
    <w:basedOn w:val="54"/>
    <w:next w:val="58"/>
    <w:qFormat/>
    <w:uiPriority w:val="0"/>
    <w:pPr>
      <w:numPr>
        <w:ilvl w:val="4"/>
        <w:numId w:val="3"/>
      </w:numPr>
      <w:tabs>
        <w:tab w:val="left" w:pos="0"/>
        <w:tab w:val="left" w:pos="315"/>
      </w:tabs>
      <w:ind w:leftChars="0" w:firstLineChars="0"/>
      <w:outlineLvl w:val="4"/>
    </w:pPr>
  </w:style>
  <w:style w:type="paragraph" w:customStyle="1" w:styleId="54">
    <w:name w:val="二级条标题"/>
    <w:basedOn w:val="55"/>
    <w:next w:val="57"/>
    <w:qFormat/>
    <w:uiPriority w:val="0"/>
    <w:pPr>
      <w:keepNext/>
      <w:widowControl w:val="0"/>
      <w:numPr>
        <w:ilvl w:val="0"/>
        <w:numId w:val="0"/>
      </w:numPr>
      <w:tabs>
        <w:tab w:val="left" w:pos="0"/>
        <w:tab w:val="left" w:pos="315"/>
      </w:tabs>
      <w:adjustRightInd w:val="0"/>
      <w:snapToGrid w:val="0"/>
      <w:spacing w:line="360" w:lineRule="auto"/>
      <w:ind w:left="1" w:leftChars="-6" w:right="-21" w:hanging="14" w:hangingChars="6"/>
      <w:outlineLvl w:val="9"/>
    </w:pPr>
    <w:rPr>
      <w:kern w:val="22"/>
      <w:sz w:val="24"/>
      <w:szCs w:val="24"/>
    </w:rPr>
  </w:style>
  <w:style w:type="paragraph" w:customStyle="1" w:styleId="55">
    <w:name w:val="一级条标题"/>
    <w:basedOn w:val="56"/>
    <w:next w:val="57"/>
    <w:qFormat/>
    <w:uiPriority w:val="0"/>
    <w:pPr>
      <w:numPr>
        <w:ilvl w:val="2"/>
      </w:numPr>
      <w:tabs>
        <w:tab w:val="left" w:pos="0"/>
      </w:tabs>
      <w:outlineLvl w:val="2"/>
    </w:pPr>
    <w:rPr>
      <w:rFonts w:ascii="Times New Roman" w:eastAsia="宋体"/>
    </w:rPr>
  </w:style>
  <w:style w:type="paragraph" w:customStyle="1" w:styleId="56">
    <w:name w:val="章标题"/>
    <w:next w:val="57"/>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5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61">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2">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3">
    <w:name w:val="无标题条"/>
    <w:next w:val="58"/>
    <w:qFormat/>
    <w:uiPriority w:val="0"/>
    <w:pPr>
      <w:jc w:val="both"/>
    </w:pPr>
    <w:rPr>
      <w:rFonts w:ascii="Times New Roman" w:hAnsi="Times New Roman" w:eastAsia="宋体" w:cs="Times New Roman"/>
      <w:sz w:val="21"/>
      <w:lang w:val="en-US" w:eastAsia="zh-CN" w:bidi="ar-SA"/>
    </w:rPr>
  </w:style>
  <w:style w:type="paragraph" w:customStyle="1" w:styleId="64">
    <w:name w:val="五级条标题"/>
    <w:basedOn w:val="52"/>
    <w:next w:val="58"/>
    <w:qFormat/>
    <w:uiPriority w:val="0"/>
    <w:pPr>
      <w:numPr>
        <w:ilvl w:val="6"/>
      </w:numPr>
      <w:outlineLvl w:val="6"/>
    </w:pPr>
  </w:style>
  <w:style w:type="paragraph" w:customStyle="1" w:styleId="65">
    <w:name w:val="附录章标题"/>
    <w:next w:val="57"/>
    <w:qFormat/>
    <w:uiPriority w:val="0"/>
    <w:pPr>
      <w:numPr>
        <w:ilvl w:val="1"/>
        <w:numId w:val="4"/>
      </w:numPr>
      <w:tabs>
        <w:tab w:val="left" w:pos="360"/>
        <w:tab w:val="clear" w:pos="0"/>
      </w:tabs>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66">
    <w:name w:val="正文样式"/>
    <w:basedOn w:val="1"/>
    <w:qFormat/>
    <w:uiPriority w:val="0"/>
  </w:style>
  <w:style w:type="paragraph" w:customStyle="1" w:styleId="67">
    <w:name w:val="正文 首行缩进:  2 字符 Char"/>
    <w:basedOn w:val="1"/>
    <w:qFormat/>
    <w:uiPriority w:val="0"/>
    <w:pPr>
      <w:spacing w:line="360" w:lineRule="auto"/>
      <w:ind w:firstLine="480" w:firstLineChars="200"/>
    </w:pPr>
    <w:rPr>
      <w:rFonts w:cs="宋体"/>
      <w:sz w:val="24"/>
      <w:szCs w:val="20"/>
    </w:rPr>
  </w:style>
  <w:style w:type="paragraph" w:customStyle="1" w:styleId="68">
    <w:name w:val="默认段落字体 Para Char Char"/>
    <w:basedOn w:val="1"/>
    <w:qFormat/>
    <w:uiPriority w:val="0"/>
  </w:style>
  <w:style w:type="paragraph" w:customStyle="1" w:styleId="69">
    <w:name w:val="列出段落1"/>
    <w:basedOn w:val="1"/>
    <w:qFormat/>
    <w:uiPriority w:val="0"/>
    <w:pPr>
      <w:ind w:firstLine="420" w:firstLineChars="200"/>
    </w:pPr>
  </w:style>
  <w:style w:type="paragraph" w:customStyle="1" w:styleId="70">
    <w:name w:val="附录三级条标题"/>
    <w:basedOn w:val="71"/>
    <w:next w:val="58"/>
    <w:qFormat/>
    <w:uiPriority w:val="0"/>
    <w:pPr>
      <w:numPr>
        <w:ilvl w:val="4"/>
      </w:numPr>
      <w:tabs>
        <w:tab w:val="left" w:pos="360"/>
      </w:tabs>
      <w:outlineLvl w:val="4"/>
    </w:pPr>
  </w:style>
  <w:style w:type="paragraph" w:customStyle="1" w:styleId="71">
    <w:name w:val="附录二级条标题"/>
    <w:basedOn w:val="72"/>
    <w:next w:val="58"/>
    <w:qFormat/>
    <w:uiPriority w:val="0"/>
    <w:pPr>
      <w:numPr>
        <w:ilvl w:val="3"/>
      </w:numPr>
      <w:tabs>
        <w:tab w:val="left" w:pos="360"/>
      </w:tabs>
      <w:outlineLvl w:val="3"/>
    </w:pPr>
  </w:style>
  <w:style w:type="paragraph" w:customStyle="1" w:styleId="72">
    <w:name w:val="附录一级条标题"/>
    <w:basedOn w:val="65"/>
    <w:next w:val="57"/>
    <w:qFormat/>
    <w:uiPriority w:val="0"/>
    <w:pPr>
      <w:numPr>
        <w:ilvl w:val="2"/>
      </w:numPr>
      <w:autoSpaceDN w:val="0"/>
      <w:outlineLvl w:val="2"/>
    </w:pPr>
    <w:rPr>
      <w:rFonts w:ascii="Times New Roman" w:eastAsia="宋体"/>
    </w:rPr>
  </w:style>
  <w:style w:type="paragraph" w:customStyle="1" w:styleId="73">
    <w:name w:val="正文缩进1"/>
    <w:basedOn w:val="1"/>
    <w:qFormat/>
    <w:uiPriority w:val="0"/>
    <w:pPr>
      <w:spacing w:line="360" w:lineRule="auto"/>
      <w:ind w:firstLine="420" w:firstLineChars="200"/>
      <w:jc w:val="left"/>
    </w:pPr>
    <w:rPr>
      <w:kern w:val="0"/>
      <w:szCs w:val="20"/>
    </w:rPr>
  </w:style>
  <w:style w:type="paragraph" w:customStyle="1" w:styleId="74">
    <w:name w:val="附录五级条标题"/>
    <w:basedOn w:val="75"/>
    <w:next w:val="58"/>
    <w:qFormat/>
    <w:uiPriority w:val="0"/>
    <w:pPr>
      <w:numPr>
        <w:ilvl w:val="6"/>
      </w:numPr>
      <w:tabs>
        <w:tab w:val="left" w:pos="360"/>
      </w:tabs>
      <w:outlineLvl w:val="6"/>
    </w:pPr>
  </w:style>
  <w:style w:type="paragraph" w:customStyle="1" w:styleId="75">
    <w:name w:val="附录四级条标题"/>
    <w:basedOn w:val="70"/>
    <w:next w:val="58"/>
    <w:qFormat/>
    <w:uiPriority w:val="0"/>
    <w:pPr>
      <w:numPr>
        <w:ilvl w:val="5"/>
      </w:numPr>
      <w:outlineLvl w:val="5"/>
    </w:pPr>
  </w:style>
  <w:style w:type="paragraph" w:customStyle="1" w:styleId="76">
    <w:name w:val="大纲正文"/>
    <w:basedOn w:val="1"/>
    <w:qFormat/>
    <w:uiPriority w:val="0"/>
    <w:pPr>
      <w:spacing w:line="360" w:lineRule="auto"/>
      <w:ind w:firstLine="480" w:firstLineChars="200"/>
    </w:pPr>
    <w:rPr>
      <w:rFonts w:cs="宋体"/>
      <w:sz w:val="24"/>
      <w:szCs w:val="20"/>
    </w:rPr>
  </w:style>
  <w:style w:type="paragraph" w:customStyle="1" w:styleId="7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78">
    <w:name w:val="注："/>
    <w:next w:val="57"/>
    <w:qFormat/>
    <w:uiPriority w:val="0"/>
    <w:pPr>
      <w:widowControl w:val="0"/>
      <w:tabs>
        <w:tab w:val="left" w:pos="360"/>
      </w:tabs>
      <w:autoSpaceDE w:val="0"/>
      <w:autoSpaceDN w:val="0"/>
      <w:jc w:val="both"/>
    </w:pPr>
    <w:rPr>
      <w:rFonts w:ascii="宋体" w:hAnsi="Times New Roman" w:eastAsia="宋体" w:cs="Times New Roman"/>
      <w:sz w:val="18"/>
      <w:lang w:val="en-US" w:eastAsia="zh-CN" w:bidi="ar-SA"/>
    </w:rPr>
  </w:style>
  <w:style w:type="paragraph" w:customStyle="1" w:styleId="79">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80">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81">
    <w:name w:val="正文表标题"/>
    <w:next w:val="57"/>
    <w:qFormat/>
    <w:uiPriority w:val="0"/>
    <w:pPr>
      <w:jc w:val="center"/>
    </w:pPr>
    <w:rPr>
      <w:rFonts w:ascii="黑体" w:hAnsi="Times New Roman" w:eastAsia="黑体" w:cs="Times New Roman"/>
      <w:sz w:val="21"/>
      <w:lang w:val="en-US" w:eastAsia="zh-CN" w:bidi="ar-SA"/>
    </w:rPr>
  </w:style>
  <w:style w:type="paragraph" w:customStyle="1" w:styleId="82">
    <w:name w:val="列出段落11"/>
    <w:basedOn w:val="1"/>
    <w:qFormat/>
    <w:uiPriority w:val="0"/>
    <w:pPr>
      <w:ind w:firstLine="420" w:firstLineChars="200"/>
    </w:pPr>
  </w:style>
  <w:style w:type="paragraph" w:customStyle="1" w:styleId="83">
    <w:name w:val="标题题目"/>
    <w:basedOn w:val="4"/>
    <w:qFormat/>
    <w:uiPriority w:val="0"/>
    <w:pPr>
      <w:keepNext w:val="0"/>
      <w:keepLines w:val="0"/>
      <w:adjustRightInd w:val="0"/>
      <w:snapToGrid w:val="0"/>
      <w:spacing w:before="0" w:after="120" w:line="240" w:lineRule="auto"/>
      <w:jc w:val="left"/>
      <w:outlineLvl w:val="9"/>
    </w:pPr>
    <w:rPr>
      <w:rFonts w:hAnsi="宋体"/>
      <w:bCs w:val="0"/>
      <w:color w:val="FF0000"/>
      <w:kern w:val="2"/>
      <w:sz w:val="18"/>
      <w:szCs w:val="20"/>
    </w:rPr>
  </w:style>
  <w:style w:type="paragraph" w:customStyle="1" w:styleId="84">
    <w:name w:val="附录正文"/>
    <w:basedOn w:val="1"/>
    <w:qFormat/>
    <w:uiPriority w:val="0"/>
    <w:pPr>
      <w:adjustRightInd w:val="0"/>
      <w:spacing w:line="360" w:lineRule="exact"/>
      <w:ind w:firstLine="425"/>
      <w:textAlignment w:val="baseline"/>
    </w:pPr>
    <w:rPr>
      <w:szCs w:val="20"/>
    </w:rPr>
  </w:style>
  <w:style w:type="paragraph" w:customStyle="1" w:styleId="85">
    <w:name w:val="三级无标题条"/>
    <w:basedOn w:val="1"/>
    <w:qFormat/>
    <w:uiPriority w:val="0"/>
    <w:rPr>
      <w:szCs w:val="20"/>
    </w:rPr>
  </w:style>
  <w:style w:type="paragraph" w:customStyle="1" w:styleId="86">
    <w:name w:val="发布日期"/>
    <w:qFormat/>
    <w:uiPriority w:val="0"/>
    <w:rPr>
      <w:rFonts w:ascii="Times New Roman" w:hAnsi="Times New Roman" w:eastAsia="黑体" w:cs="Times New Roman"/>
      <w:sz w:val="28"/>
      <w:lang w:val="en-US" w:eastAsia="zh-CN" w:bidi="ar-SA"/>
    </w:rPr>
  </w:style>
  <w:style w:type="paragraph" w:customStyle="1" w:styleId="87">
    <w:name w:val="附录标识"/>
    <w:basedOn w:val="88"/>
    <w:next w:val="57"/>
    <w:qFormat/>
    <w:uiPriority w:val="0"/>
    <w:pPr>
      <w:numPr>
        <w:numId w:val="4"/>
      </w:numPr>
      <w:tabs>
        <w:tab w:val="left" w:pos="360"/>
        <w:tab w:val="left" w:pos="6405"/>
      </w:tabs>
      <w:spacing w:after="200"/>
    </w:pPr>
    <w:rPr>
      <w:rFonts w:ascii="Times New Roman" w:eastAsia="宋体"/>
      <w:sz w:val="21"/>
    </w:rPr>
  </w:style>
  <w:style w:type="paragraph" w:customStyle="1" w:styleId="88">
    <w:name w:val="前言、引言标题"/>
    <w:next w:val="1"/>
    <w:qFormat/>
    <w:uiPriority w:val="0"/>
    <w:pPr>
      <w:numPr>
        <w:ilvl w:val="0"/>
        <w:numId w:val="3"/>
      </w:numPr>
      <w:shd w:val="clear" w:color="FFFFFF" w:fill="FFFFFF"/>
      <w:tabs>
        <w:tab w:val="left" w:pos="360"/>
        <w:tab w:val="clear" w:pos="0"/>
      </w:tabs>
      <w:spacing w:before="640" w:after="560"/>
      <w:jc w:val="center"/>
      <w:outlineLvl w:val="0"/>
    </w:pPr>
    <w:rPr>
      <w:rFonts w:ascii="黑体" w:hAnsi="Times New Roman" w:eastAsia="黑体" w:cs="Times New Roman"/>
      <w:sz w:val="32"/>
      <w:lang w:val="en-US" w:eastAsia="zh-CN" w:bidi="ar-SA"/>
    </w:rPr>
  </w:style>
  <w:style w:type="paragraph" w:customStyle="1" w:styleId="89">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0">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91">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92">
    <w:name w:val="TOC 标题1"/>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93">
    <w:name w:val="图表脚注"/>
    <w:next w:val="58"/>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9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95">
    <w:name w:val="实施日期"/>
    <w:basedOn w:val="86"/>
    <w:qFormat/>
    <w:uiPriority w:val="0"/>
    <w:pPr>
      <w:jc w:val="right"/>
    </w:pPr>
    <w:rPr>
      <w:rFonts w:eastAsia="宋体"/>
    </w:rPr>
  </w:style>
  <w:style w:type="paragraph" w:customStyle="1" w:styleId="96">
    <w:name w:val="标准书眉_偶数页"/>
    <w:basedOn w:val="94"/>
    <w:next w:val="1"/>
    <w:qFormat/>
    <w:uiPriority w:val="0"/>
    <w:pPr>
      <w:jc w:val="left"/>
    </w:pPr>
  </w:style>
  <w:style w:type="paragraph" w:customStyle="1" w:styleId="97">
    <w:name w:val="其他发布部门"/>
    <w:basedOn w:val="1"/>
    <w:qFormat/>
    <w:uiPriority w:val="0"/>
    <w:pPr>
      <w:widowControl/>
      <w:spacing w:line="0" w:lineRule="atLeast"/>
      <w:jc w:val="center"/>
    </w:pPr>
    <w:rPr>
      <w:rFonts w:ascii="黑体" w:eastAsia="黑体"/>
      <w:spacing w:val="20"/>
      <w:w w:val="135"/>
      <w:kern w:val="0"/>
      <w:sz w:val="36"/>
      <w:szCs w:val="20"/>
    </w:rPr>
  </w:style>
  <w:style w:type="paragraph" w:customStyle="1" w:styleId="98">
    <w:name w:val="正文2"/>
    <w:basedOn w:val="1"/>
    <w:qFormat/>
    <w:uiPriority w:val="0"/>
    <w:pPr>
      <w:spacing w:before="156" w:line="360" w:lineRule="auto"/>
      <w:ind w:firstLine="510" w:firstLineChars="200"/>
    </w:pPr>
    <w:rPr>
      <w:sz w:val="24"/>
      <w:szCs w:val="20"/>
    </w:rPr>
  </w:style>
  <w:style w:type="paragraph" w:customStyle="1" w:styleId="9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00">
    <w:name w:val="封面标准号2"/>
    <w:basedOn w:val="99"/>
    <w:qFormat/>
    <w:uiPriority w:val="0"/>
    <w:pPr>
      <w:adjustRightInd w:val="0"/>
      <w:spacing w:before="357" w:line="280" w:lineRule="exact"/>
    </w:pPr>
  </w:style>
  <w:style w:type="paragraph" w:customStyle="1" w:styleId="101">
    <w:name w:val="封面标准代替信息"/>
    <w:basedOn w:val="100"/>
    <w:qFormat/>
    <w:uiPriority w:val="0"/>
    <w:pPr>
      <w:spacing w:before="57"/>
    </w:pPr>
    <w:rPr>
      <w:rFonts w:ascii="宋体"/>
      <w:sz w:val="21"/>
    </w:rPr>
  </w:style>
  <w:style w:type="paragraph" w:customStyle="1" w:styleId="102">
    <w:name w:val="标准书眉一"/>
    <w:qFormat/>
    <w:uiPriority w:val="0"/>
    <w:pPr>
      <w:jc w:val="both"/>
    </w:pPr>
    <w:rPr>
      <w:rFonts w:ascii="Times New Roman" w:hAnsi="Times New Roman" w:eastAsia="宋体" w:cs="Times New Roman"/>
      <w:lang w:val="en-US" w:eastAsia="zh-CN" w:bidi="ar-SA"/>
    </w:rPr>
  </w:style>
  <w:style w:type="paragraph" w:customStyle="1" w:styleId="103">
    <w:name w:val="a"/>
    <w:basedOn w:val="84"/>
    <w:qFormat/>
    <w:uiPriority w:val="0"/>
    <w:pPr>
      <w:ind w:firstLine="0"/>
    </w:pPr>
  </w:style>
  <w:style w:type="paragraph" w:customStyle="1" w:styleId="104">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105">
    <w:name w:val="条文脚注"/>
    <w:basedOn w:val="32"/>
    <w:qFormat/>
    <w:uiPriority w:val="0"/>
    <w:pPr>
      <w:ind w:left="780" w:leftChars="200" w:hanging="360" w:hangingChars="200"/>
      <w:jc w:val="both"/>
    </w:pPr>
    <w:rPr>
      <w:rFonts w:ascii="宋体"/>
    </w:rPr>
  </w:style>
  <w:style w:type="paragraph" w:customStyle="1" w:styleId="106">
    <w:name w:val="参考文献、索引标题"/>
    <w:basedOn w:val="88"/>
    <w:next w:val="1"/>
    <w:qFormat/>
    <w:uiPriority w:val="0"/>
    <w:pPr>
      <w:numPr>
        <w:numId w:val="0"/>
      </w:numPr>
      <w:spacing w:after="200"/>
    </w:pPr>
    <w:rPr>
      <w:rFonts w:ascii="Times New Roman" w:eastAsia="宋体"/>
      <w:sz w:val="21"/>
    </w:rPr>
  </w:style>
  <w:style w:type="paragraph" w:customStyle="1" w:styleId="107">
    <w:name w:val="列项·"/>
    <w:qFormat/>
    <w:uiPriority w:val="0"/>
    <w:pPr>
      <w:numPr>
        <w:ilvl w:val="0"/>
        <w:numId w:val="5"/>
      </w:numPr>
      <w:tabs>
        <w:tab w:val="left" w:pos="360"/>
        <w:tab w:val="left" w:pos="840"/>
        <w:tab w:val="clear" w:pos="1140"/>
      </w:tabs>
      <w:ind w:left="0" w:firstLine="0"/>
      <w:jc w:val="both"/>
    </w:pPr>
    <w:rPr>
      <w:rFonts w:ascii="宋体" w:hAnsi="Times New Roman" w:eastAsia="宋体" w:cs="Times New Roman"/>
      <w:sz w:val="21"/>
      <w:lang w:val="en-US" w:eastAsia="zh-CN" w:bidi="ar-SA"/>
    </w:rPr>
  </w:style>
  <w:style w:type="paragraph" w:customStyle="1" w:styleId="108">
    <w:name w:val="一级无标题条"/>
    <w:basedOn w:val="1"/>
    <w:qFormat/>
    <w:uiPriority w:val="0"/>
    <w:rPr>
      <w:szCs w:val="20"/>
    </w:rPr>
  </w:style>
  <w:style w:type="paragraph" w:customStyle="1" w:styleId="109">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10">
    <w:name w:val="表格样式"/>
    <w:qFormat/>
    <w:uiPriority w:val="0"/>
    <w:rPr>
      <w:rFonts w:ascii="等线" w:hAnsi="等线" w:eastAsia="等线" w:cs="Times New Roman"/>
      <w:kern w:val="2"/>
      <w:sz w:val="21"/>
      <w:szCs w:val="22"/>
      <w:lang w:val="en-US" w:eastAsia="zh-CN" w:bidi="ar-SA"/>
    </w:rPr>
  </w:style>
  <w:style w:type="paragraph" w:customStyle="1" w:styleId="111">
    <w:name w:val="四级无标题条"/>
    <w:basedOn w:val="1"/>
    <w:qFormat/>
    <w:uiPriority w:val="0"/>
    <w:pPr>
      <w:numPr>
        <w:ilvl w:val="5"/>
        <w:numId w:val="6"/>
      </w:numPr>
    </w:pPr>
  </w:style>
  <w:style w:type="paragraph" w:customStyle="1" w:styleId="112">
    <w:name w:val="列项——（一级）"/>
    <w:qFormat/>
    <w:uiPriority w:val="0"/>
    <w:pPr>
      <w:widowControl w:val="0"/>
      <w:numPr>
        <w:ilvl w:val="0"/>
        <w:numId w:val="7"/>
      </w:numPr>
      <w:jc w:val="both"/>
    </w:pPr>
    <w:rPr>
      <w:rFonts w:ascii="宋体" w:hAnsi="Times New Roman" w:eastAsia="宋体" w:cs="Times New Roman"/>
      <w:sz w:val="21"/>
      <w:szCs w:val="22"/>
      <w:lang w:val="en-US" w:eastAsia="zh-CN" w:bidi="ar-SA"/>
    </w:rPr>
  </w:style>
  <w:style w:type="paragraph" w:customStyle="1" w:styleId="113">
    <w:name w:val="Char"/>
    <w:basedOn w:val="1"/>
    <w:qFormat/>
    <w:uiPriority w:val="0"/>
    <w:pPr>
      <w:spacing w:line="360" w:lineRule="auto"/>
    </w:pPr>
    <w:rPr>
      <w:rFonts w:ascii="仿宋_GB2312" w:eastAsia="仿宋_GB2312"/>
      <w:b/>
      <w:sz w:val="32"/>
      <w:szCs w:val="32"/>
    </w:rPr>
  </w:style>
  <w:style w:type="paragraph" w:customStyle="1" w:styleId="114">
    <w:name w:val="附录表标题"/>
    <w:next w:val="57"/>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115">
    <w:name w:val="二级无标题条"/>
    <w:basedOn w:val="1"/>
    <w:qFormat/>
    <w:uiPriority w:val="0"/>
    <w:rPr>
      <w:szCs w:val="20"/>
    </w:rPr>
  </w:style>
  <w:style w:type="paragraph" w:customStyle="1" w:styleId="116">
    <w:name w:val="五级无标题条"/>
    <w:basedOn w:val="1"/>
    <w:qFormat/>
    <w:uiPriority w:val="0"/>
    <w:pPr>
      <w:numPr>
        <w:ilvl w:val="6"/>
        <w:numId w:val="6"/>
      </w:numPr>
    </w:pPr>
  </w:style>
  <w:style w:type="paragraph" w:customStyle="1" w:styleId="117">
    <w:name w:val="目次、标准名称标题"/>
    <w:basedOn w:val="88"/>
    <w:next w:val="58"/>
    <w:qFormat/>
    <w:uiPriority w:val="0"/>
    <w:pPr>
      <w:numPr>
        <w:numId w:val="0"/>
      </w:numPr>
      <w:spacing w:line="460" w:lineRule="exact"/>
    </w:pPr>
    <w:rPr>
      <w:rFonts w:ascii="Times New Roman" w:eastAsia="宋体"/>
    </w:rPr>
  </w:style>
  <w:style w:type="paragraph" w:customStyle="1" w:styleId="118">
    <w:name w:val="列项——"/>
    <w:qFormat/>
    <w:uiPriority w:val="0"/>
    <w:pPr>
      <w:widowControl w:val="0"/>
      <w:numPr>
        <w:ilvl w:val="0"/>
        <w:numId w:val="8"/>
      </w:numPr>
      <w:tabs>
        <w:tab w:val="left" w:pos="360"/>
        <w:tab w:val="clear" w:pos="1140"/>
      </w:tabs>
      <w:ind w:left="0" w:firstLine="0"/>
      <w:jc w:val="both"/>
    </w:pPr>
    <w:rPr>
      <w:rFonts w:ascii="宋体" w:hAnsi="Times New Roman" w:eastAsia="宋体" w:cs="Times New Roman"/>
      <w:sz w:val="21"/>
      <w:lang w:val="en-US" w:eastAsia="zh-CN" w:bidi="ar-SA"/>
    </w:rPr>
  </w:style>
  <w:style w:type="paragraph" w:customStyle="1" w:styleId="119">
    <w:name w:val="封面正文"/>
    <w:qFormat/>
    <w:uiPriority w:val="0"/>
    <w:pPr>
      <w:jc w:val="both"/>
    </w:pPr>
    <w:rPr>
      <w:rFonts w:ascii="Times New Roman" w:hAnsi="Times New Roman" w:eastAsia="宋体" w:cs="Times New Roman"/>
      <w:lang w:val="en-US" w:eastAsia="zh-CN" w:bidi="ar-SA"/>
    </w:rPr>
  </w:style>
  <w:style w:type="paragraph" w:customStyle="1" w:styleId="120">
    <w:name w:val="p1"/>
    <w:basedOn w:val="1"/>
    <w:qFormat/>
    <w:uiPriority w:val="0"/>
    <w:pPr>
      <w:spacing w:line="380" w:lineRule="atLeast"/>
      <w:jc w:val="left"/>
    </w:pPr>
    <w:rPr>
      <w:rFonts w:ascii="helvetica neue" w:hAnsi="helvetica neue" w:eastAsia="helvetica neue"/>
      <w:kern w:val="0"/>
      <w:sz w:val="26"/>
      <w:szCs w:val="26"/>
    </w:rPr>
  </w:style>
  <w:style w:type="paragraph" w:customStyle="1" w:styleId="121">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22">
    <w:name w:val="正文格式"/>
    <w:basedOn w:val="1"/>
    <w:qFormat/>
    <w:uiPriority w:val="0"/>
    <w:pPr>
      <w:widowControl/>
      <w:adjustRightInd w:val="0"/>
      <w:snapToGrid w:val="0"/>
      <w:spacing w:beforeLines="25" w:line="360" w:lineRule="auto"/>
      <w:ind w:firstLine="480" w:firstLineChars="200"/>
      <w:jc w:val="left"/>
      <w:textAlignment w:val="baseline"/>
    </w:pPr>
    <w:rPr>
      <w:rFonts w:ascii="宋体" w:hAnsi="宋体"/>
      <w:bCs/>
      <w:color w:val="000000"/>
      <w:kern w:val="0"/>
      <w:sz w:val="24"/>
    </w:rPr>
  </w:style>
  <w:style w:type="character" w:customStyle="1" w:styleId="123">
    <w:name w:val="一级条标题 Char"/>
    <w:qFormat/>
    <w:uiPriority w:val="0"/>
    <w:rPr>
      <w:rFonts w:ascii="黑体" w:hAnsi="Times New Roman" w:eastAsia="黑体" w:cs="Times New Roman"/>
      <w:sz w:val="21"/>
      <w:lang w:val="en-US" w:eastAsia="zh-CN" w:bidi="ar-SA"/>
    </w:rPr>
  </w:style>
  <w:style w:type="character" w:customStyle="1" w:styleId="124">
    <w:name w:val="三级条标题 Char"/>
    <w:basedOn w:val="125"/>
    <w:qFormat/>
    <w:uiPriority w:val="0"/>
    <w:rPr>
      <w:rFonts w:ascii="Times New Roman" w:hAnsi="Times New Roman" w:eastAsia="宋体" w:cs="Times New Roman"/>
      <w:sz w:val="21"/>
      <w:lang w:val="en-US" w:eastAsia="zh-CN" w:bidi="ar-SA"/>
    </w:rPr>
  </w:style>
  <w:style w:type="character" w:customStyle="1" w:styleId="125">
    <w:name w:val="二级条标题 Char"/>
    <w:basedOn w:val="123"/>
    <w:qFormat/>
    <w:uiPriority w:val="0"/>
    <w:rPr>
      <w:rFonts w:ascii="Times New Roman" w:hAnsi="Times New Roman" w:eastAsia="宋体" w:cs="Times New Roman"/>
      <w:sz w:val="21"/>
      <w:lang w:val="en-US" w:eastAsia="zh-CN" w:bidi="ar-SA"/>
    </w:rPr>
  </w:style>
  <w:style w:type="character" w:customStyle="1" w:styleId="126">
    <w:name w:val="word"/>
    <w:basedOn w:val="37"/>
    <w:qFormat/>
    <w:uiPriority w:val="0"/>
    <w:rPr>
      <w:rFonts w:ascii="Times New Roman" w:hAnsi="Times New Roman" w:eastAsia="宋体" w:cs="Times New Roman"/>
    </w:rPr>
  </w:style>
  <w:style w:type="character" w:customStyle="1" w:styleId="127">
    <w:name w:val="apple-converted-space"/>
    <w:basedOn w:val="37"/>
    <w:qFormat/>
    <w:uiPriority w:val="0"/>
    <w:rPr>
      <w:rFonts w:ascii="Times New Roman" w:hAnsi="Times New Roman" w:eastAsia="宋体" w:cs="Times New Roman"/>
    </w:rPr>
  </w:style>
  <w:style w:type="character" w:customStyle="1" w:styleId="128">
    <w:name w:val="wrap-span"/>
    <w:basedOn w:val="37"/>
    <w:qFormat/>
    <w:uiPriority w:val="0"/>
    <w:rPr>
      <w:rFonts w:ascii="Times New Roman" w:hAnsi="Times New Roman" w:eastAsia="宋体" w:cs="Times New Roman"/>
    </w:rPr>
  </w:style>
  <w:style w:type="character" w:customStyle="1" w:styleId="129">
    <w:name w:val="s1"/>
    <w:basedOn w:val="37"/>
    <w:qFormat/>
    <w:uiPriority w:val="0"/>
    <w:rPr>
      <w:rFonts w:ascii="Times New Roman" w:hAnsi="Times New Roman" w:eastAsia="宋体" w:cs="Times New Roman"/>
      <w:color w:val="00A2FF"/>
    </w:rPr>
  </w:style>
  <w:style w:type="character" w:customStyle="1" w:styleId="130">
    <w:name w:val="标题 1 Char"/>
    <w:link w:val="4"/>
    <w:qFormat/>
    <w:uiPriority w:val="0"/>
    <w:rPr>
      <w:rFonts w:ascii="Times New Roman" w:hAnsi="Times New Roman" w:eastAsia="宋体" w:cs="Times New Roman"/>
      <w:b/>
      <w:bCs/>
      <w:kern w:val="44"/>
      <w:sz w:val="44"/>
      <w:szCs w:val="44"/>
      <w:lang w:val="en-US" w:eastAsia="zh-CN" w:bidi="ar-SA"/>
    </w:rPr>
  </w:style>
  <w:style w:type="character" w:customStyle="1" w:styleId="131">
    <w:name w:val="标题 2 Char"/>
    <w:link w:val="5"/>
    <w:qFormat/>
    <w:uiPriority w:val="0"/>
    <w:rPr>
      <w:rFonts w:ascii="Arial" w:hAnsi="Arial" w:eastAsia="黑体" w:cs="Times New Roman"/>
      <w:b/>
      <w:bCs/>
      <w:kern w:val="2"/>
      <w:sz w:val="32"/>
      <w:szCs w:val="32"/>
      <w:lang w:val="en-US" w:eastAsia="zh-CN" w:bidi="ar-SA"/>
    </w:rPr>
  </w:style>
  <w:style w:type="character" w:customStyle="1" w:styleId="132">
    <w:name w:val="个人撰写风格"/>
    <w:qFormat/>
    <w:uiPriority w:val="0"/>
    <w:rPr>
      <w:rFonts w:ascii="Arial" w:hAnsi="Arial" w:eastAsia="宋体" w:cs="Arial"/>
      <w:color w:val="auto"/>
      <w:sz w:val="20"/>
    </w:rPr>
  </w:style>
  <w:style w:type="character" w:customStyle="1" w:styleId="133">
    <w:name w:val="章标题 Char"/>
    <w:qFormat/>
    <w:uiPriority w:val="0"/>
    <w:rPr>
      <w:rFonts w:ascii="黑体" w:hAnsi="Times New Roman" w:eastAsia="黑体" w:cs="Times New Roman"/>
      <w:sz w:val="21"/>
      <w:lang w:val="en-US" w:eastAsia="zh-CN" w:bidi="ar-SA"/>
    </w:rPr>
  </w:style>
  <w:style w:type="character" w:customStyle="1" w:styleId="134">
    <w:name w:val="medium_text1"/>
    <w:qFormat/>
    <w:uiPriority w:val="0"/>
    <w:rPr>
      <w:rFonts w:ascii="Times New Roman" w:hAnsi="Times New Roman" w:eastAsia="宋体" w:cs="Times New Roman"/>
      <w:sz w:val="24"/>
      <w:szCs w:val="24"/>
    </w:rPr>
  </w:style>
  <w:style w:type="character" w:customStyle="1" w:styleId="135">
    <w:name w:val="Char Char9"/>
    <w:qFormat/>
    <w:uiPriority w:val="0"/>
    <w:rPr>
      <w:rFonts w:ascii="Times New Roman" w:hAnsi="Times New Roman" w:eastAsia="宋体" w:cs="Times New Roman"/>
      <w:b/>
      <w:bCs/>
      <w:kern w:val="44"/>
      <w:sz w:val="44"/>
      <w:szCs w:val="44"/>
    </w:rPr>
  </w:style>
  <w:style w:type="character" w:customStyle="1" w:styleId="136">
    <w:name w:val="段 Char Char"/>
    <w:qFormat/>
    <w:uiPriority w:val="0"/>
    <w:rPr>
      <w:rFonts w:ascii="宋体" w:hAnsi="Times New Roman" w:eastAsia="宋体" w:cs="Times New Roman"/>
      <w:sz w:val="21"/>
      <w:lang w:val="en-US" w:eastAsia="zh-CN" w:bidi="ar-SA"/>
    </w:rPr>
  </w:style>
  <w:style w:type="character" w:customStyle="1" w:styleId="137">
    <w:name w:val="个人答复风格"/>
    <w:qFormat/>
    <w:uiPriority w:val="0"/>
    <w:rPr>
      <w:rFonts w:ascii="Arial" w:hAnsi="Arial" w:eastAsia="宋体" w:cs="Arial"/>
      <w:color w:val="auto"/>
      <w:sz w:val="20"/>
    </w:rPr>
  </w:style>
  <w:style w:type="character" w:customStyle="1" w:styleId="138">
    <w:name w:val="Char Char3"/>
    <w:qFormat/>
    <w:uiPriority w:val="0"/>
    <w:rPr>
      <w:rFonts w:ascii="Times New Roman" w:hAnsi="Times New Roman" w:eastAsia="宋体" w:cs="Times New Roman"/>
      <w:b/>
      <w:bCs/>
      <w:kern w:val="44"/>
      <w:sz w:val="44"/>
      <w:szCs w:val="44"/>
    </w:rPr>
  </w:style>
  <w:style w:type="character" w:customStyle="1" w:styleId="139">
    <w:name w:val="发布"/>
    <w:qFormat/>
    <w:uiPriority w:val="0"/>
    <w:rPr>
      <w:rFonts w:ascii="黑体" w:hAnsi="Times New Roman" w:eastAsia="黑体" w:cs="Times New Roman"/>
      <w:spacing w:val="22"/>
      <w:w w:val="100"/>
      <w:position w:val="3"/>
      <w:sz w:val="28"/>
    </w:rPr>
  </w:style>
  <w:style w:type="character" w:customStyle="1" w:styleId="140">
    <w:name w:val="日期 Char"/>
    <w:link w:val="28"/>
    <w:qFormat/>
    <w:uiPriority w:val="0"/>
    <w:rPr>
      <w:rFonts w:ascii="Times New Roman" w:hAnsi="Times New Roman" w:eastAsia="宋体" w:cs="Times New Roman"/>
      <w:kern w:val="2"/>
      <w:sz w:val="21"/>
      <w:szCs w:val="24"/>
    </w:rPr>
  </w:style>
  <w:style w:type="character" w:customStyle="1" w:styleId="141">
    <w:name w:val="页脚 Char"/>
    <w:link w:val="30"/>
    <w:qFormat/>
    <w:uiPriority w:val="0"/>
    <w:rPr>
      <w:rFonts w:ascii="Times New Roman" w:hAnsi="Times New Roman" w:eastAsia="宋体" w:cs="Times New Roman"/>
      <w:kern w:val="2"/>
      <w:sz w:val="18"/>
      <w:szCs w:val="18"/>
    </w:rPr>
  </w:style>
  <w:style w:type="paragraph" w:customStyle="1" w:styleId="142">
    <w:name w:val="样式3"/>
    <w:basedOn w:val="1"/>
    <w:next w:val="1"/>
    <w:qFormat/>
    <w:uiPriority w:val="0"/>
    <w:pPr>
      <w:spacing w:line="360" w:lineRule="auto"/>
    </w:pPr>
    <w:rPr>
      <w:szCs w:val="21"/>
    </w:rPr>
  </w:style>
  <w:style w:type="paragraph" w:customStyle="1" w:styleId="143">
    <w:name w:val="附录图标号"/>
    <w:basedOn w:val="1"/>
    <w:qFormat/>
    <w:uiPriority w:val="0"/>
    <w:pPr>
      <w:keepNext/>
      <w:pageBreakBefore/>
      <w:widowControl/>
      <w:numPr>
        <w:ilvl w:val="0"/>
        <w:numId w:val="9"/>
      </w:numPr>
      <w:spacing w:line="14" w:lineRule="exact"/>
      <w:ind w:left="0" w:firstLine="363"/>
      <w:jc w:val="center"/>
      <w:outlineLvl w:val="0"/>
    </w:pPr>
    <w:rPr>
      <w:color w:val="FFFFFF"/>
    </w:rPr>
  </w:style>
  <w:style w:type="paragraph" w:customStyle="1" w:styleId="144">
    <w:name w:val="附录表标号"/>
    <w:basedOn w:val="1"/>
    <w:next w:val="57"/>
    <w:qFormat/>
    <w:uiPriority w:val="0"/>
    <w:pPr>
      <w:numPr>
        <w:ilvl w:val="0"/>
        <w:numId w:val="10"/>
      </w:numPr>
      <w:tabs>
        <w:tab w:val="clear" w:pos="0"/>
      </w:tabs>
      <w:spacing w:line="14" w:lineRule="exact"/>
      <w:ind w:left="811" w:hanging="448"/>
      <w:jc w:val="center"/>
      <w:outlineLvl w:val="0"/>
    </w:pPr>
    <w:rPr>
      <w:color w:val="FFFFFF"/>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中国标准研究中心</Company>
  <Pages>41</Pages>
  <Words>17255</Words>
  <Characters>19501</Characters>
  <Lines>311</Lines>
  <Paragraphs>87</Paragraphs>
  <ScaleCrop>false</ScaleCrop>
  <LinksUpToDate>false</LinksUpToDate>
  <CharactersWithSpaces>22035</CharactersWithSpaces>
  <Application>WPS Office_1.5.1.2195_F1E327BC-269C-435d-A152-05C5408002CA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2019-08-10T22:23:00Z</dcterms:created>
  <dc:creator>egova</dc:creator>
  <cp:lastModifiedBy>wujiangshou</cp:lastModifiedBy>
  <cp:lastPrinted>2019-12-23T03:01:00Z</cp:lastPrinted>
  <dcterms:modified xsi:type="dcterms:W3CDTF">2019-12-23T11:37:20Z</dcterms:modified>
  <dc:title>城市市政监管信息化——系统工程技术规范</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2052-1.5.1.2195</vt:lpwstr>
  </property>
</Properties>
</file>