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lang w:val="en-US" w:eastAsia="zh-CN" w:bidi="ar"/>
        </w:rPr>
        <w:t>全国</w:t>
      </w:r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u w:val="single"/>
          <w:lang w:val="en-US" w:eastAsia="zh-CN" w:bidi="ar"/>
        </w:rPr>
        <w:t xml:space="preserve">         </w:t>
      </w:r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lang w:val="en-US" w:eastAsia="zh-Hans" w:bidi="ar"/>
        </w:rPr>
        <w:t>特色产业科普馆</w:t>
      </w:r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lang w:val="en-US" w:eastAsia="zh-CN" w:bidi="ar"/>
        </w:rPr>
        <w:t>申请表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编号：2022-</w:t>
      </w:r>
    </w:p>
    <w:tbl>
      <w:tblPr>
        <w:tblStyle w:val="4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610"/>
        <w:gridCol w:w="950"/>
        <w:gridCol w:w="1329"/>
        <w:gridCol w:w="921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申报单位名称</w:t>
            </w:r>
          </w:p>
        </w:tc>
        <w:tc>
          <w:tcPr>
            <w:tcW w:w="71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申报产业名称</w:t>
            </w:r>
          </w:p>
        </w:tc>
        <w:tc>
          <w:tcPr>
            <w:tcW w:w="71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单位性质 </w:t>
            </w:r>
          </w:p>
        </w:tc>
        <w:tc>
          <w:tcPr>
            <w:tcW w:w="71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政府（含事业单位）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社会团体   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科技馆（博物馆）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年度综合产值</w:t>
            </w:r>
          </w:p>
        </w:tc>
        <w:tc>
          <w:tcPr>
            <w:tcW w:w="71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2021年度，综合产值             亿元（人民币）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申报负责人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45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88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特色产业基本情况介绍：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产业基本概况、人文历史、科技创新与品牌、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科普载体、科普工作实力、开展科普活动情况、社会认同度等）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righ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8854" w:type="dxa"/>
            <w:gridSpan w:val="6"/>
            <w:noWrap w:val="0"/>
            <w:vAlign w:val="top"/>
          </w:tcPr>
          <w:p>
            <w:pPr>
              <w:snapToGrid w:val="0"/>
              <w:spacing w:line="3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申报单位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意见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:</w:t>
            </w: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ind w:firstLine="1920" w:firstLineChars="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申请单位（章）</w:t>
            </w:r>
          </w:p>
          <w:p>
            <w:pPr>
              <w:bidi w:val="0"/>
              <w:ind w:firstLine="2640" w:firstLineChars="1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854" w:type="dxa"/>
            <w:gridSpan w:val="6"/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主办单位意见：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  <w:p>
            <w:pPr>
              <w:pStyle w:val="2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854" w:type="dxa"/>
            <w:gridSpan w:val="6"/>
            <w:noWrap w:val="0"/>
            <w:vAlign w:val="top"/>
          </w:tcPr>
          <w:p>
            <w:pPr>
              <w:snapToGrid w:val="0"/>
              <w:spacing w:line="3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专家组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推荐意见：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wordWrap w:val="0"/>
              <w:ind w:left="0" w:leftChars="0" w:firstLine="0" w:firstLineChars="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专家组组长签名：         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ind w:firstLine="5280" w:firstLineChars="2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 月   日</w:t>
            </w:r>
          </w:p>
          <w:p>
            <w:pPr>
              <w:pStyle w:val="2"/>
              <w:ind w:firstLine="5040" w:firstLineChars="2100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宋体" w:hAnsi="宋体" w:cs="宋体"/>
          <w:b/>
          <w:color w:val="000000"/>
          <w:kern w:val="0"/>
          <w:sz w:val="43"/>
          <w:szCs w:val="43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全国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Hans" w:bidi="ar"/>
        </w:rPr>
        <w:t>特色产业科普馆入驻说明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为展现乡村振兴的优秀成果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通过振兴当地特色产业来推进区域共同富裕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中国县镇经济交流促进会联合光明网共建“光明网﹒全国特色产业科普馆”，展示和推广全国优质特色产业的人文历史、科技创新、产业特色及乡村旅游等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内容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以进一步</w:t>
      </w:r>
      <w:r>
        <w:rPr>
          <w:rFonts w:hint="eastAsia" w:ascii="楷体" w:hAnsi="楷体" w:eastAsia="楷体" w:cs="楷体"/>
          <w:sz w:val="24"/>
          <w:szCs w:val="24"/>
        </w:rPr>
        <w:t>推动国家乡村振兴战略和《全民科学素质行动计划纲要实施方案（2021-2035年）》深入实施，提升新时代全国特色产业科普服务乡村振兴的能力，共建的特色产业科学普及平台，旨在服务乡村振兴推动地方特色产业品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一、平台名称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全国特色产业科普馆</w:t>
      </w:r>
      <w:r>
        <w:rPr>
          <w:rFonts w:hint="eastAsia" w:ascii="楷体" w:hAnsi="楷体" w:eastAsia="楷体" w:cs="楷体"/>
          <w:sz w:val="24"/>
          <w:szCs w:val="24"/>
          <w:lang w:eastAsia="zh-Hans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链接：</w:t>
      </w:r>
      <w:r>
        <w:rPr>
          <w:rFonts w:hint="eastAsia" w:ascii="楷体" w:hAnsi="楷体" w:eastAsia="楷体" w:cs="楷体"/>
          <w:sz w:val="24"/>
          <w:szCs w:val="24"/>
          <w:lang w:eastAsia="zh-Hans"/>
        </w:rPr>
        <w:t>https://topics.gmw.cn/node_143486.htm）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主办单位：光明网、中国县镇经济交流促进会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承办单位：中国县镇经济交流促进会特色产业专业委员会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680" w:firstLineChars="7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北京格林康惠信息咨询服务中心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</w:t>
      </w: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入驻</w:t>
      </w:r>
      <w:r>
        <w:rPr>
          <w:rFonts w:hint="eastAsia" w:ascii="黑体" w:hAnsi="黑体" w:eastAsia="黑体" w:cs="黑体"/>
          <w:sz w:val="24"/>
          <w:szCs w:val="24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.</w:t>
      </w:r>
      <w:r>
        <w:rPr>
          <w:rFonts w:hint="eastAsia" w:ascii="楷体" w:hAnsi="楷体" w:eastAsia="楷体" w:cs="楷体"/>
          <w:sz w:val="24"/>
          <w:szCs w:val="24"/>
        </w:rPr>
        <w:t>申报主体：县（市、区）级人民政府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或县级政府授权机构、社团或科研机构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959" w:leftChars="228" w:hanging="480" w:hanging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.</w:t>
      </w:r>
      <w:r>
        <w:rPr>
          <w:rFonts w:hint="eastAsia" w:ascii="楷体" w:hAnsi="楷体" w:eastAsia="楷体" w:cs="楷体"/>
          <w:sz w:val="24"/>
          <w:szCs w:val="24"/>
        </w:rPr>
        <w:t>申报产业：202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年度综合产值不得低于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  <w:szCs w:val="24"/>
        </w:rPr>
        <w:t>亿元人民币，西部和刚脱贫地区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及部分特殊地区适当放宽条件。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（二）产业范围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.</w:t>
      </w:r>
      <w:r>
        <w:rPr>
          <w:rFonts w:hint="eastAsia" w:ascii="楷体" w:hAnsi="楷体" w:eastAsia="楷体" w:cs="楷体"/>
          <w:sz w:val="24"/>
          <w:szCs w:val="24"/>
        </w:rPr>
        <w:t>基本要求：具有地域特色、文化特色、民族特色及时代感的、典型的产业为主体，渗透着人文历史、环境优良的区域特色产业为主。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.</w:t>
      </w:r>
      <w:r>
        <w:rPr>
          <w:rFonts w:hint="eastAsia" w:ascii="楷体" w:hAnsi="楷体" w:eastAsia="楷体" w:cs="楷体"/>
          <w:sz w:val="24"/>
          <w:szCs w:val="24"/>
        </w:rPr>
        <w:t>品牌要求：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满足下列任意一条即可申请。</w:t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= 1 \* GB3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①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sz w:val="24"/>
          <w:szCs w:val="24"/>
        </w:rPr>
        <w:t>.列入《世界遗产名录》中的中国物产。</w:t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= 2 \* GB3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②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sz w:val="24"/>
          <w:szCs w:val="24"/>
        </w:rPr>
        <w:t>.获得商务部的“中华老字号”商标的产业。</w:t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= 3 \* GB3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③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sz w:val="24"/>
          <w:szCs w:val="24"/>
        </w:rPr>
        <w:t>.列入国家非物质遗产的产业。</w:t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= 4 \* GB3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④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sz w:val="24"/>
          <w:szCs w:val="24"/>
        </w:rPr>
        <w:t>.获得国家地理标志认证的产业。</w:t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= 5 \* GB3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⑤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sz w:val="24"/>
          <w:szCs w:val="24"/>
        </w:rPr>
        <w:t>.获得国家全国性特色产业之乡认证的产业。</w:t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= 6 \* GB3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⑥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sz w:val="24"/>
          <w:szCs w:val="24"/>
        </w:rPr>
        <w:t>.其他具有特殊历史文化价值、宗教意义的物产。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（三）开馆原则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1.产业唯一性原则：同一区域只能申请一个品类，同一品类全国只能申请一个馆。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2.坚持扶大扶强、竞争择优的扶持原则。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3.坚持公开、优先、属性、公正的原则。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4.坚持主体</w:t>
      </w:r>
      <w:r>
        <w:rPr>
          <w:rFonts w:hint="eastAsia" w:ascii="楷体" w:hAnsi="楷体" w:eastAsia="楷体" w:cs="楷体"/>
          <w:w w:val="97"/>
          <w:sz w:val="24"/>
          <w:szCs w:val="24"/>
          <w:lang w:val="en-US" w:eastAsia="zh-CN"/>
        </w:rPr>
        <w:t>自愿、专家推荐、中国县镇经济交流促进会特色产业专业委员会认定的原则。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四、科普馆展现形式与基础内容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Hans"/>
        </w:rPr>
      </w:pPr>
      <w:r>
        <w:rPr>
          <w:rFonts w:hint="eastAsia" w:ascii="楷体" w:hAnsi="楷体" w:eastAsia="楷体" w:cs="楷体"/>
          <w:sz w:val="24"/>
          <w:szCs w:val="24"/>
        </w:rPr>
        <w:t>全国特色产业科普馆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将通过光明网平台集中展示特色产业相关信息，包含产业科普、产业资讯、品牌故事三大类内容。入驻需提交内容：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1.特色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产业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科普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宣传片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可良好展示产业基本情况、产业深度科普的宣传片，视频时长原则上不超过</w:t>
      </w:r>
      <w:r>
        <w:rPr>
          <w:rFonts w:hint="eastAsia" w:ascii="楷体" w:hAnsi="楷体" w:eastAsia="楷体" w:cs="楷体"/>
          <w:sz w:val="24"/>
          <w:szCs w:val="24"/>
          <w:lang w:eastAsia="zh-Hans"/>
        </w:rPr>
        <w:t>30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分钟。视频格式：</w:t>
      </w:r>
      <w:r>
        <w:rPr>
          <w:rFonts w:hint="eastAsia" w:ascii="楷体" w:hAnsi="楷体" w:eastAsia="楷体" w:cs="楷体"/>
          <w:sz w:val="24"/>
          <w:szCs w:val="24"/>
          <w:lang w:eastAsia="zh-Hans"/>
        </w:rPr>
        <w:t>flv|mpeg|mpg|mp4|avi|wmv|3gp|rmvb|other等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格式</w:t>
      </w:r>
      <w:r>
        <w:rPr>
          <w:rFonts w:hint="eastAsia" w:ascii="楷体" w:hAnsi="楷体" w:eastAsia="楷体" w:cs="楷体"/>
          <w:sz w:val="24"/>
          <w:szCs w:val="24"/>
          <w:lang w:eastAsia="zh-Hans"/>
        </w:rPr>
        <w:t>，1920*1080高清版本。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2.特色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产业科普内容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以图文、科普短视频形式提交特色产业的自然环境、产业概况、人文历史、科研成果、产品品种、营养价值等科普内容。文字内容需配高清图片，科普短视频内容需配文字说明。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3.特色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产业资讯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以图文形式提交产业相关资讯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包含产业新闻、重大科研成果发布等内容。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宋体" w:hAnsi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品牌故事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以图文、视频形式提交产业人文历史相关内容，生动讲述品牌故事。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</w:t>
      </w:r>
    </w:p>
    <w:sectPr>
      <w:pgSz w:w="11906" w:h="16838"/>
      <w:pgMar w:top="1040" w:right="1286" w:bottom="1192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84D6F1"/>
    <w:multiLevelType w:val="singleLevel"/>
    <w:tmpl w:val="E384D6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537AF"/>
    <w:rsid w:val="0A312238"/>
    <w:rsid w:val="12FF55AF"/>
    <w:rsid w:val="171B4E06"/>
    <w:rsid w:val="29567CBD"/>
    <w:rsid w:val="3A9B6DB6"/>
    <w:rsid w:val="3CEC47DC"/>
    <w:rsid w:val="51BF5D92"/>
    <w:rsid w:val="585950B7"/>
    <w:rsid w:val="65797161"/>
    <w:rsid w:val="6C8537AF"/>
    <w:rsid w:val="7FB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Arial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2022-02-19T03:46:00Z</dcterms:created>
  <dc:creator>谷山</dc:creator>
  <cp:lastModifiedBy>柳如烟</cp:lastModifiedBy>
  <dcterms:modified xsi:type="dcterms:W3CDTF">2022-03-16T09:53:25Z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4841634D4E854CF3B1321B568B9E4E0D</vt:lpwstr>
  </property>
</Properties>
</file>