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0"/>
          <w:tab w:val="right" w:pos="10078"/>
        </w:tabs>
        <w:ind w:right="-1772" w:rightChars="-844" w:firstLine="3213" w:firstLineChars="800"/>
        <w:rPr>
          <w:rFonts w:hint="eastAsia" w:ascii="Tahoma" w:hAnsi="宋体" w:cs="Tahoma"/>
          <w:b/>
          <w:sz w:val="40"/>
          <w:szCs w:val="40"/>
        </w:rPr>
      </w:pPr>
    </w:p>
    <w:p>
      <w:pPr>
        <w:tabs>
          <w:tab w:val="left" w:pos="30"/>
          <w:tab w:val="right" w:pos="10078"/>
        </w:tabs>
        <w:ind w:right="-1772" w:rightChars="-844" w:firstLine="3213" w:firstLineChars="800"/>
        <w:rPr>
          <w:rFonts w:hint="eastAsia" w:ascii="Tahoma" w:hAnsi="宋体" w:cs="Tahoma"/>
          <w:b/>
          <w:sz w:val="40"/>
          <w:szCs w:val="40"/>
        </w:rPr>
      </w:pPr>
      <w:r>
        <w:rPr>
          <w:rFonts w:hint="eastAsia" w:ascii="Tahoma" w:hAnsi="宋体" w:cs="Tahoma"/>
          <w:b/>
          <w:sz w:val="40"/>
          <w:szCs w:val="40"/>
        </w:rPr>
        <w:t>网站建设合同书</w:t>
      </w:r>
    </w:p>
    <w:p>
      <w:pPr>
        <w:tabs>
          <w:tab w:val="left" w:pos="30"/>
          <w:tab w:val="right" w:pos="10078"/>
        </w:tabs>
        <w:ind w:right="-1772" w:rightChars="-844"/>
        <w:jc w:val="center"/>
        <w:rPr>
          <w:rFonts w:hint="eastAsia" w:ascii="Tahoma" w:hAnsi="宋体" w:cs="Tahoma"/>
          <w:sz w:val="18"/>
          <w:szCs w:val="18"/>
        </w:rPr>
      </w:pPr>
      <w:r>
        <w:rPr>
          <w:rFonts w:ascii="Tahoma" w:hAnsi="Tahoma" w:cs="Tahoma"/>
          <w:sz w:val="40"/>
          <w:szCs w:val="40"/>
        </w:rPr>
        <w:pict>
          <v:line id="_x0000_s1027" o:spid="_x0000_s1027" o:spt="20" style="position:absolute;left:0pt;margin-left:-66.25pt;margin-top:30.7pt;height:54.6pt;width:0.05pt;z-index:251658240;mso-width-relative:page;mso-height-relative:page;" filled="f" coordsize="21600,21600">
            <v:path arrowok="t"/>
            <v:fill on="f" focussize="0,0"/>
            <v:stroke weight="4.5pt" color="#808080" dashstyle="1 1"/>
            <v:imagedata o:title=""/>
            <o:lock v:ext="edit" grouping="f" rotation="f" text="f" aspectratio="f"/>
          </v:line>
        </w:pict>
      </w:r>
      <w:r>
        <w:rPr>
          <w:rFonts w:ascii="Tahoma" w:hAnsi="Tahoma" w:cs="Tahoma"/>
          <w:sz w:val="40"/>
          <w:szCs w:val="40"/>
        </w:rPr>
        <w:pict>
          <v:shape id="_x0000_s1028" o:spid="_x0000_s1028" o:spt="202" type="#_x0000_t202" style="position:absolute;left:0pt;margin-left:-90pt;margin-top:52.8pt;height:46.8pt;width:27pt;z-index:251659264;mso-width-relative:page;mso-height-relative:page;" filled="f" stroked="f" coordsize="21600,21600">
            <v:path/>
            <v:fill on="f" focussize="0,0"/>
            <v:stroke on="f"/>
            <v:imagedata o:title=""/>
            <o:lock v:ext="edit" grouping="f" rotation="f" text="f" aspectratio="f"/>
            <v:textbox style="layout-flow:vertical;">
              <w:txbxContent>
                <w:p>
                  <w:pPr>
                    <w:rPr>
                      <w:sz w:val="15"/>
                    </w:rPr>
                  </w:pPr>
                  <w:r>
                    <w:rPr>
                      <w:rFonts w:hint="eastAsia"/>
                      <w:sz w:val="15"/>
                    </w:rPr>
                    <w:t>装订处</w:t>
                  </w:r>
                </w:p>
              </w:txbxContent>
            </v:textbox>
          </v:shape>
        </w:pict>
      </w:r>
      <w:r>
        <w:rPr>
          <w:rFonts w:hint="eastAsia" w:ascii="Tahoma" w:hAnsi="宋体" w:cs="Tahoma"/>
          <w:sz w:val="18"/>
          <w:szCs w:val="18"/>
        </w:rPr>
        <w:t xml:space="preserve">         </w:t>
      </w:r>
    </w:p>
    <w:p>
      <w:pPr>
        <w:tabs>
          <w:tab w:val="left" w:pos="30"/>
          <w:tab w:val="right" w:pos="10078"/>
        </w:tabs>
        <w:ind w:right="-1772" w:rightChars="-844"/>
        <w:jc w:val="center"/>
        <w:rPr>
          <w:rFonts w:ascii="Tahoma" w:hAnsi="宋体" w:cs="Tahoma"/>
          <w:b/>
          <w:sz w:val="24"/>
        </w:rPr>
      </w:pPr>
      <w:r>
        <w:rPr>
          <w:rFonts w:hint="eastAsia" w:ascii="Tahoma" w:hAnsi="宋体" w:cs="Tahoma"/>
          <w:sz w:val="18"/>
          <w:szCs w:val="18"/>
        </w:rPr>
        <w:t xml:space="preserve">                                     </w:t>
      </w:r>
    </w:p>
    <w:p>
      <w:pPr>
        <w:pStyle w:val="6"/>
        <w:spacing w:before="0" w:beforeAutospacing="0" w:after="0" w:afterAutospacing="0"/>
        <w:rPr>
          <w:rFonts w:hint="eastAsia" w:ascii="Tahoma" w:cs="Tahoma"/>
          <w:b/>
          <w:kern w:val="2"/>
        </w:rPr>
      </w:pPr>
      <w:r>
        <w:rPr>
          <w:rFonts w:ascii="Tahoma" w:cs="Tahoma"/>
          <w:b/>
          <w:kern w:val="2"/>
        </w:rPr>
        <w:t>甲方：</w:t>
      </w:r>
      <w:r>
        <w:rPr>
          <w:rFonts w:hint="eastAsia" w:ascii="Tahoma" w:hAnsi="Tahoma" w:cs="Tahoma"/>
          <w:sz w:val="18"/>
          <w:szCs w:val="18"/>
          <w:u w:val="single"/>
        </w:rPr>
        <w:t xml:space="preserve">                                </w:t>
      </w:r>
      <w:r>
        <w:rPr>
          <w:rFonts w:hint="eastAsia" w:ascii="Tahoma" w:cs="Tahoma"/>
          <w:b/>
          <w:kern w:val="2"/>
        </w:rPr>
        <w:t xml:space="preserve">  （以下简称甲方）</w:t>
      </w:r>
    </w:p>
    <w:p>
      <w:pPr>
        <w:pStyle w:val="6"/>
        <w:spacing w:before="0" w:beforeAutospacing="0" w:after="0" w:afterAutospacing="0"/>
        <w:rPr>
          <w:rFonts w:ascii="Tahoma" w:cs="Tahoma"/>
          <w:b/>
          <w:kern w:val="2"/>
        </w:rPr>
      </w:pPr>
    </w:p>
    <w:p>
      <w:pPr>
        <w:ind w:right="-1772" w:rightChars="-844"/>
        <w:jc w:val="left"/>
        <w:rPr>
          <w:rFonts w:ascii="Tahoma" w:hAnsi="Tahoma" w:cs="Tahoma"/>
          <w:b/>
          <w:sz w:val="24"/>
        </w:rPr>
      </w:pPr>
      <w:r>
        <w:rPr>
          <w:rFonts w:ascii="Tahoma" w:hAnsi="宋体" w:cs="Tahoma"/>
          <w:b/>
          <w:sz w:val="24"/>
        </w:rPr>
        <w:t>乙方：</w:t>
      </w:r>
      <w:r>
        <w:rPr>
          <w:rFonts w:hint="eastAsia" w:ascii="Tahoma" w:hAnsi="宋体" w:cs="Tahoma"/>
          <w:b/>
          <w:sz w:val="24"/>
          <w:u w:val="single"/>
        </w:rPr>
        <w:t xml:space="preserve">  </w:t>
      </w:r>
      <w:r>
        <w:rPr>
          <w:rFonts w:ascii="Tahoma" w:hAnsi="宋体" w:cs="Tahoma"/>
          <w:b/>
          <w:sz w:val="24"/>
          <w:u w:val="single"/>
        </w:rPr>
        <w:t xml:space="preserve">              </w:t>
      </w:r>
      <w:r>
        <w:rPr>
          <w:rFonts w:hint="eastAsia" w:ascii="Tahoma" w:hAnsi="宋体" w:cs="Tahoma"/>
          <w:b/>
          <w:sz w:val="24"/>
          <w:u w:val="single"/>
        </w:rPr>
        <w:t xml:space="preserve">   </w:t>
      </w:r>
      <w:r>
        <w:rPr>
          <w:rFonts w:ascii="Tahoma" w:hAnsi="宋体" w:cs="Tahoma"/>
          <w:b/>
          <w:sz w:val="24"/>
          <w:u w:val="single"/>
        </w:rPr>
        <w:t xml:space="preserve"> </w:t>
      </w:r>
      <w:r>
        <w:rPr>
          <w:rFonts w:hint="eastAsia" w:ascii="Tahoma" w:hAnsi="宋体" w:cs="Tahoma"/>
          <w:b/>
          <w:sz w:val="24"/>
          <w:u w:val="single"/>
        </w:rPr>
        <w:t xml:space="preserve">    </w:t>
      </w:r>
      <w:r>
        <w:rPr>
          <w:rFonts w:hint="eastAsia" w:ascii="Tahoma" w:hAnsi="宋体" w:cs="Tahoma"/>
          <w:b/>
          <w:sz w:val="24"/>
        </w:rPr>
        <w:t xml:space="preserve">  </w:t>
      </w:r>
      <w:r>
        <w:rPr>
          <w:rFonts w:hint="eastAsia" w:ascii="Tahoma" w:hAnsi="Tahoma" w:cs="Tahoma"/>
          <w:b/>
          <w:sz w:val="24"/>
        </w:rPr>
        <w:t>（以下简称乙方）</w:t>
      </w:r>
    </w:p>
    <w:p>
      <w:pPr>
        <w:rPr>
          <w:rFonts w:ascii="Tahoma" w:hAnsi="Tahoma" w:cs="Tahoma"/>
          <w:szCs w:val="21"/>
        </w:rPr>
      </w:pPr>
    </w:p>
    <w:p>
      <w:pPr>
        <w:rPr>
          <w:rFonts w:hint="eastAsia" w:ascii="Tahoma" w:hAnsi="宋体" w:cs="Tahoma"/>
          <w:sz w:val="18"/>
          <w:szCs w:val="18"/>
        </w:rPr>
      </w:pPr>
      <w:r>
        <w:rPr>
          <w:rFonts w:ascii="Tahoma" w:hAnsi="宋体" w:cs="Tahoma"/>
          <w:sz w:val="18"/>
          <w:szCs w:val="18"/>
        </w:rPr>
        <w:t>甲乙双方经友好协商，就甲方委托乙方进行网站建设事宜达成以下协议。双方申明，双方都已理解并认可了本合同的所有内容，同意承担各自应承担的权利和义务，忠实地履行本合同。</w:t>
      </w:r>
    </w:p>
    <w:p>
      <w:pPr>
        <w:rPr>
          <w:rFonts w:hint="eastAsia" w:ascii="Tahoma" w:hAnsi="Tahoma" w:cs="Tahoma"/>
          <w:sz w:val="18"/>
          <w:szCs w:val="18"/>
        </w:rPr>
      </w:pPr>
    </w:p>
    <w:p>
      <w:pPr>
        <w:jc w:val="left"/>
        <w:rPr>
          <w:rFonts w:ascii="Tahoma" w:hAnsi="Tahoma" w:cs="Tahoma"/>
          <w:b/>
          <w:bCs/>
          <w:szCs w:val="21"/>
        </w:rPr>
      </w:pPr>
      <w:r>
        <w:rPr>
          <w:rFonts w:ascii="Tahoma" w:hAnsi="Tahoma" w:cs="Tahoma"/>
          <w:b/>
          <w:bCs/>
          <w:szCs w:val="21"/>
        </w:rPr>
        <w:t>第一章</w:t>
      </w:r>
      <w:r>
        <w:rPr>
          <w:rFonts w:hint="eastAsia" w:ascii="Tahoma" w:hAnsi="Tahoma" w:cs="Tahoma"/>
          <w:b/>
          <w:bCs/>
          <w:szCs w:val="21"/>
        </w:rPr>
        <w:t xml:space="preserve">  </w:t>
      </w:r>
      <w:r>
        <w:rPr>
          <w:rFonts w:ascii="Tahoma" w:hAnsi="Tahoma" w:cs="Tahoma"/>
          <w:b/>
          <w:bCs/>
          <w:szCs w:val="21"/>
        </w:rPr>
        <w:t>委托业务范围</w:t>
      </w:r>
    </w:p>
    <w:p>
      <w:pPr>
        <w:numPr>
          <w:ilvl w:val="0"/>
          <w:numId w:val="1"/>
        </w:numPr>
        <w:rPr>
          <w:rFonts w:ascii="Tahoma" w:hAnsi="Tahoma" w:cs="Tahoma"/>
          <w:sz w:val="18"/>
          <w:szCs w:val="18"/>
        </w:rPr>
      </w:pPr>
      <w:r>
        <w:rPr>
          <w:rFonts w:ascii="Tahoma" w:hAnsi="Tahoma" w:cs="Tahoma"/>
          <w:sz w:val="18"/>
          <w:szCs w:val="18"/>
        </w:rPr>
        <w:t>本合同规定的项目的工作内容、工作进度安排和付款方式等信息由附件载明。</w:t>
      </w:r>
    </w:p>
    <w:p>
      <w:pPr>
        <w:numPr>
          <w:ilvl w:val="0"/>
          <w:numId w:val="1"/>
        </w:numPr>
        <w:rPr>
          <w:rFonts w:ascii="Tahoma" w:hAnsi="Tahoma" w:cs="Tahoma"/>
          <w:sz w:val="18"/>
          <w:szCs w:val="18"/>
        </w:rPr>
      </w:pPr>
      <w:r>
        <w:rPr>
          <w:rFonts w:ascii="Tahoma" w:hAnsi="Tahoma" w:cs="Tahoma"/>
          <w:sz w:val="18"/>
          <w:szCs w:val="18"/>
        </w:rPr>
        <w:t>本合同附件为本合同不可分割的一部分，与合同正文具有同等法律效力。</w:t>
      </w:r>
    </w:p>
    <w:p>
      <w:pPr>
        <w:rPr>
          <w:rFonts w:hint="eastAsia" w:ascii="Tahoma" w:hAnsi="Tahoma" w:cs="Tahoma"/>
          <w:b/>
          <w:bCs/>
          <w:sz w:val="18"/>
          <w:szCs w:val="18"/>
        </w:rPr>
      </w:pPr>
    </w:p>
    <w:p>
      <w:pPr>
        <w:jc w:val="left"/>
        <w:rPr>
          <w:rFonts w:ascii="Tahoma" w:hAnsi="Tahoma" w:cs="Tahoma"/>
          <w:b/>
          <w:bCs/>
          <w:szCs w:val="21"/>
        </w:rPr>
      </w:pPr>
      <w:r>
        <w:rPr>
          <w:rFonts w:ascii="Tahoma" w:hAnsi="Tahoma" w:cs="Tahoma"/>
          <w:b/>
          <w:bCs/>
          <w:szCs w:val="21"/>
        </w:rPr>
        <w:t>第二章</w:t>
      </w:r>
      <w:r>
        <w:rPr>
          <w:rFonts w:hint="eastAsia" w:ascii="Tahoma" w:hAnsi="Tahoma" w:cs="Tahoma"/>
          <w:b/>
          <w:bCs/>
          <w:szCs w:val="21"/>
        </w:rPr>
        <w:t xml:space="preserve">  </w:t>
      </w:r>
      <w:r>
        <w:rPr>
          <w:rFonts w:ascii="Tahoma" w:hAnsi="Tahoma" w:cs="Tahoma"/>
          <w:b/>
          <w:bCs/>
          <w:szCs w:val="21"/>
        </w:rPr>
        <w:t>双方的权利和义务</w:t>
      </w:r>
    </w:p>
    <w:p>
      <w:pPr>
        <w:numPr>
          <w:ilvl w:val="0"/>
          <w:numId w:val="2"/>
        </w:numPr>
        <w:rPr>
          <w:rFonts w:ascii="Tahoma" w:hAnsi="Tahoma" w:cs="Tahoma"/>
          <w:sz w:val="18"/>
          <w:szCs w:val="18"/>
        </w:rPr>
      </w:pPr>
      <w:r>
        <w:rPr>
          <w:rFonts w:ascii="Tahoma" w:hAnsi="Tahoma" w:cs="Tahoma"/>
          <w:sz w:val="18"/>
          <w:szCs w:val="18"/>
        </w:rPr>
        <w:t>甲方的权利和义务</w:t>
      </w:r>
    </w:p>
    <w:p>
      <w:pPr>
        <w:numPr>
          <w:ilvl w:val="1"/>
          <w:numId w:val="3"/>
        </w:numPr>
        <w:rPr>
          <w:rFonts w:ascii="Tahoma" w:hAnsi="Tahoma" w:cs="Tahoma"/>
          <w:sz w:val="18"/>
          <w:szCs w:val="18"/>
        </w:rPr>
      </w:pPr>
      <w:r>
        <w:rPr>
          <w:rFonts w:ascii="Tahoma" w:hAnsi="Tahoma" w:cs="Tahoma"/>
          <w:sz w:val="18"/>
          <w:szCs w:val="18"/>
        </w:rPr>
        <w:t>有权要求乙方按照双方商定的委托业务，在双方约定的时间内完成合同中规定的内容。</w:t>
      </w:r>
    </w:p>
    <w:p>
      <w:pPr>
        <w:numPr>
          <w:ilvl w:val="1"/>
          <w:numId w:val="3"/>
        </w:numPr>
        <w:rPr>
          <w:rFonts w:ascii="Tahoma" w:hAnsi="Tahoma" w:cs="Tahoma"/>
          <w:sz w:val="18"/>
          <w:szCs w:val="18"/>
        </w:rPr>
      </w:pPr>
      <w:r>
        <w:rPr>
          <w:rFonts w:ascii="Tahoma" w:hAnsi="Tahoma" w:cs="Tahoma"/>
          <w:sz w:val="18"/>
          <w:szCs w:val="18"/>
        </w:rPr>
        <w:t>以可编辑电子文档的形式提供有关甲方的材料及图片等，应保证材料完整准确，图片清晰。向乙方提供的资料不会侵犯第三方的权利</w:t>
      </w:r>
      <w:r>
        <w:rPr>
          <w:rFonts w:hint="eastAsia" w:ascii="Tahoma" w:hAnsi="Tahoma" w:cs="Tahoma"/>
          <w:sz w:val="18"/>
          <w:szCs w:val="18"/>
        </w:rPr>
        <w:t>，</w:t>
      </w:r>
      <w:r>
        <w:rPr>
          <w:rFonts w:ascii="Tahoma" w:hAnsi="Tahoma" w:cs="Tahoma"/>
          <w:sz w:val="18"/>
          <w:szCs w:val="18"/>
        </w:rPr>
        <w:t>若发生侵犯第三方权利的情形，由甲方承担全部责任。</w:t>
      </w:r>
    </w:p>
    <w:p>
      <w:pPr>
        <w:numPr>
          <w:ilvl w:val="1"/>
          <w:numId w:val="3"/>
        </w:numPr>
        <w:rPr>
          <w:rFonts w:ascii="Tahoma" w:hAnsi="Tahoma" w:cs="Tahoma"/>
          <w:sz w:val="18"/>
          <w:szCs w:val="18"/>
        </w:rPr>
      </w:pPr>
      <w:r>
        <w:rPr>
          <w:rFonts w:ascii="Tahoma" w:hAnsi="Tahoma" w:cs="Tahoma"/>
          <w:sz w:val="18"/>
          <w:szCs w:val="18"/>
        </w:rPr>
        <w:t>在网页制作的过程中应给予乙方积极配合，在双方商定的时间内拿出全面确定的修改意见。</w:t>
      </w:r>
    </w:p>
    <w:p>
      <w:pPr>
        <w:numPr>
          <w:ilvl w:val="1"/>
          <w:numId w:val="3"/>
        </w:numPr>
        <w:rPr>
          <w:rFonts w:ascii="Tahoma" w:hAnsi="Tahoma" w:cs="Tahoma"/>
          <w:sz w:val="18"/>
          <w:szCs w:val="18"/>
        </w:rPr>
      </w:pPr>
      <w:r>
        <w:rPr>
          <w:rFonts w:ascii="Tahoma" w:hAnsi="Tahoma" w:cs="Tahoma"/>
          <w:sz w:val="18"/>
          <w:szCs w:val="18"/>
        </w:rPr>
        <w:t>在网站制作的不同阶段，应依据合同按时支付相关费用。</w:t>
      </w:r>
    </w:p>
    <w:p>
      <w:pPr>
        <w:numPr>
          <w:ilvl w:val="1"/>
          <w:numId w:val="3"/>
        </w:numPr>
        <w:rPr>
          <w:rFonts w:hint="eastAsia" w:ascii="Tahoma" w:hAnsi="Tahoma" w:cs="Tahoma"/>
          <w:sz w:val="18"/>
          <w:szCs w:val="18"/>
        </w:rPr>
      </w:pPr>
      <w:r>
        <w:rPr>
          <w:rFonts w:ascii="Tahoma" w:hAnsi="Tahoma" w:cs="Tahoma"/>
          <w:sz w:val="18"/>
          <w:szCs w:val="18"/>
        </w:rPr>
        <w:t>在使用建设完成的网站时，应当符合国家法律的规定和社会公共利益。</w:t>
      </w:r>
    </w:p>
    <w:p>
      <w:pPr>
        <w:numPr>
          <w:ilvl w:val="1"/>
          <w:numId w:val="3"/>
        </w:numPr>
        <w:rPr>
          <w:rFonts w:hint="eastAsia" w:ascii="Tahoma" w:hAnsi="Tahoma" w:cs="Tahoma"/>
          <w:sz w:val="18"/>
          <w:szCs w:val="18"/>
        </w:rPr>
      </w:pPr>
      <w:r>
        <w:rPr>
          <w:rFonts w:hint="eastAsia" w:ascii="Tahoma" w:hAnsi="Tahoma" w:cs="Tahoma"/>
          <w:sz w:val="18"/>
          <w:szCs w:val="18"/>
        </w:rPr>
        <w:t>甲方应当按照国家要求对其名下的网站在相关部门进行备案及其他可能的审批申请，由于未进行相关申请或申请不通过造成的网站不能上线运营、运营过程中被关闭等后果由甲方承担相应责任。</w:t>
      </w:r>
    </w:p>
    <w:p>
      <w:pPr>
        <w:numPr>
          <w:ilvl w:val="1"/>
          <w:numId w:val="3"/>
        </w:numPr>
        <w:rPr>
          <w:rFonts w:hint="eastAsia" w:ascii="Tahoma" w:hAnsi="Tahoma" w:cs="Tahoma"/>
          <w:sz w:val="18"/>
          <w:szCs w:val="18"/>
        </w:rPr>
      </w:pPr>
      <w:r>
        <w:rPr>
          <w:rFonts w:hint="eastAsia" w:ascii="Tahoma" w:hAnsi="Tahoma" w:cs="Tahoma"/>
          <w:sz w:val="18"/>
          <w:szCs w:val="18"/>
        </w:rPr>
        <w:t>甲方有权对乙方的工作进行监督及对乙方的工作进行验收，乙方应予以配合。</w:t>
      </w:r>
    </w:p>
    <w:p>
      <w:pPr>
        <w:numPr>
          <w:ilvl w:val="1"/>
          <w:numId w:val="3"/>
        </w:numPr>
        <w:rPr>
          <w:rFonts w:ascii="Tahoma" w:hAnsi="Tahoma" w:cs="Tahoma"/>
          <w:sz w:val="18"/>
          <w:szCs w:val="18"/>
        </w:rPr>
      </w:pPr>
      <w:r>
        <w:rPr>
          <w:rFonts w:hint="eastAsia" w:ascii="Tahoma" w:hAnsi="Tahoma" w:cs="Tahoma"/>
          <w:sz w:val="18"/>
          <w:szCs w:val="18"/>
        </w:rPr>
        <w:t>甲方委托乙方完成的工作成果的知识产权由甲方独家享有。</w:t>
      </w:r>
    </w:p>
    <w:p>
      <w:pPr>
        <w:numPr>
          <w:ilvl w:val="0"/>
          <w:numId w:val="2"/>
        </w:numPr>
        <w:rPr>
          <w:rFonts w:ascii="Tahoma" w:hAnsi="Tahoma" w:cs="Tahoma"/>
          <w:sz w:val="18"/>
          <w:szCs w:val="18"/>
        </w:rPr>
      </w:pPr>
      <w:r>
        <w:rPr>
          <w:rFonts w:ascii="Tahoma" w:hAnsi="Tahoma" w:cs="Tahoma"/>
          <w:sz w:val="18"/>
          <w:szCs w:val="18"/>
        </w:rPr>
        <w:t>乙方的权利和义务</w:t>
      </w:r>
    </w:p>
    <w:p>
      <w:pPr>
        <w:numPr>
          <w:ilvl w:val="1"/>
          <w:numId w:val="4"/>
        </w:numPr>
        <w:rPr>
          <w:rFonts w:ascii="Tahoma" w:hAnsi="Tahoma" w:cs="Tahoma"/>
          <w:sz w:val="18"/>
          <w:szCs w:val="18"/>
        </w:rPr>
      </w:pPr>
      <w:r>
        <w:rPr>
          <w:rFonts w:ascii="Tahoma" w:hAnsi="Tahoma" w:cs="Tahoma"/>
          <w:sz w:val="18"/>
          <w:szCs w:val="18"/>
        </w:rPr>
        <w:t>按照双方商定的委托业务，在双方约定的时间内按照甲方提供的材料完成网站建设</w:t>
      </w:r>
      <w:r>
        <w:rPr>
          <w:rFonts w:hint="eastAsia" w:ascii="Tahoma" w:hAnsi="Tahoma" w:cs="Tahoma"/>
          <w:sz w:val="18"/>
          <w:szCs w:val="18"/>
        </w:rPr>
        <w:t>项目</w:t>
      </w:r>
      <w:r>
        <w:rPr>
          <w:rFonts w:ascii="Tahoma" w:hAnsi="Tahoma" w:cs="Tahoma"/>
          <w:sz w:val="18"/>
          <w:szCs w:val="18"/>
        </w:rPr>
        <w:t>。</w:t>
      </w:r>
    </w:p>
    <w:p>
      <w:pPr>
        <w:numPr>
          <w:ilvl w:val="1"/>
          <w:numId w:val="4"/>
        </w:numPr>
        <w:rPr>
          <w:rFonts w:ascii="Tahoma" w:hAnsi="Tahoma" w:cs="Tahoma"/>
          <w:sz w:val="18"/>
          <w:szCs w:val="18"/>
        </w:rPr>
      </w:pPr>
      <w:r>
        <w:rPr>
          <w:rFonts w:ascii="Tahoma" w:hAnsi="Tahoma" w:cs="Tahoma"/>
          <w:sz w:val="18"/>
          <w:szCs w:val="18"/>
        </w:rPr>
        <w:t>保证</w:t>
      </w:r>
      <w:r>
        <w:rPr>
          <w:rFonts w:hint="eastAsia" w:ascii="Tahoma" w:hAnsi="Tahoma" w:cs="Tahoma"/>
          <w:sz w:val="18"/>
          <w:szCs w:val="18"/>
        </w:rPr>
        <w:t>网站整体艺术</w:t>
      </w:r>
      <w:r>
        <w:rPr>
          <w:rFonts w:ascii="Tahoma" w:hAnsi="Tahoma" w:cs="Tahoma"/>
          <w:sz w:val="18"/>
          <w:szCs w:val="18"/>
        </w:rPr>
        <w:t>设计具有独创性</w:t>
      </w:r>
      <w:r>
        <w:rPr>
          <w:rFonts w:hint="eastAsia" w:ascii="Tahoma" w:hAnsi="Tahoma" w:cs="Tahoma"/>
          <w:sz w:val="18"/>
          <w:szCs w:val="18"/>
        </w:rPr>
        <w:t>，</w:t>
      </w:r>
      <w:r>
        <w:rPr>
          <w:rFonts w:ascii="Tahoma" w:hAnsi="Tahoma" w:cs="Tahoma"/>
          <w:sz w:val="18"/>
          <w:szCs w:val="18"/>
        </w:rPr>
        <w:t>为甲方设计的</w:t>
      </w:r>
      <w:r>
        <w:rPr>
          <w:rFonts w:hint="eastAsia" w:ascii="Tahoma" w:hAnsi="Tahoma" w:cs="Tahoma"/>
          <w:sz w:val="18"/>
          <w:szCs w:val="18"/>
        </w:rPr>
        <w:t>网站</w:t>
      </w:r>
      <w:r>
        <w:rPr>
          <w:rFonts w:ascii="Tahoma" w:hAnsi="Tahoma" w:cs="Tahoma"/>
          <w:sz w:val="18"/>
          <w:szCs w:val="18"/>
        </w:rPr>
        <w:t>在知识产权方面如因乙方原因与第三方发生法律纠纷，责任由乙方承担</w:t>
      </w:r>
      <w:r>
        <w:rPr>
          <w:rFonts w:hint="eastAsia" w:ascii="Tahoma" w:hAnsi="Tahoma" w:cs="Tahoma"/>
          <w:sz w:val="18"/>
          <w:szCs w:val="18"/>
        </w:rPr>
        <w:t>。若甲方与第三方发生的知识产权纠纷由甲方提供给乙方使用的资源或由甲方指定使用的资源导致，则乙方不承担相应责任。</w:t>
      </w:r>
    </w:p>
    <w:p>
      <w:pPr>
        <w:numPr>
          <w:ilvl w:val="1"/>
          <w:numId w:val="4"/>
        </w:numPr>
        <w:rPr>
          <w:rFonts w:ascii="Tahoma" w:hAnsi="Tahoma" w:cs="Tahoma"/>
          <w:sz w:val="18"/>
          <w:szCs w:val="18"/>
        </w:rPr>
      </w:pPr>
      <w:r>
        <w:rPr>
          <w:rFonts w:hint="eastAsia" w:ascii="Tahoma" w:hAnsi="Tahoma" w:cs="Tahoma"/>
          <w:sz w:val="18"/>
          <w:szCs w:val="18"/>
        </w:rPr>
        <w:t>乙方在网站设计过程中不提供包含人物面部、人物身体等元素的图片，若甲方需要在网站的设计稿或内容部分需要使用到此类图片，则图片应由甲方提供并由甲方承担与此相关的版权责任。</w:t>
      </w:r>
    </w:p>
    <w:p>
      <w:pPr>
        <w:numPr>
          <w:ilvl w:val="1"/>
          <w:numId w:val="4"/>
        </w:numPr>
        <w:rPr>
          <w:rFonts w:ascii="Tahoma" w:hAnsi="Tahoma" w:cs="Tahoma"/>
          <w:sz w:val="18"/>
          <w:szCs w:val="18"/>
        </w:rPr>
      </w:pPr>
      <w:r>
        <w:rPr>
          <w:rFonts w:hint="eastAsia" w:ascii="Tahoma" w:hAnsi="Tahoma" w:cs="Tahoma"/>
          <w:sz w:val="18"/>
          <w:szCs w:val="18"/>
        </w:rPr>
        <w:t>对</w:t>
      </w:r>
      <w:r>
        <w:rPr>
          <w:rFonts w:ascii="Tahoma" w:hAnsi="Tahoma" w:cs="Tahoma"/>
          <w:sz w:val="18"/>
          <w:szCs w:val="18"/>
        </w:rPr>
        <w:t>甲方网站中由于乙方失误造成的页面错误、程序缺陷进行修改。乙方保证最终测试合格的功能都能达到合同中关于功能的描述。</w:t>
      </w:r>
    </w:p>
    <w:p>
      <w:pPr>
        <w:numPr>
          <w:ilvl w:val="1"/>
          <w:numId w:val="4"/>
        </w:numPr>
        <w:rPr>
          <w:rFonts w:ascii="Tahoma" w:hAnsi="Tahoma" w:cs="Tahoma"/>
          <w:sz w:val="18"/>
          <w:szCs w:val="18"/>
        </w:rPr>
      </w:pPr>
      <w:r>
        <w:rPr>
          <w:rFonts w:ascii="Tahoma" w:hAnsi="Tahoma" w:cs="Tahoma"/>
          <w:sz w:val="18"/>
          <w:szCs w:val="18"/>
        </w:rPr>
        <w:t>在合同范围内，对甲方在制作过程中提出的合理修改要求尽力</w:t>
      </w:r>
      <w:r>
        <w:rPr>
          <w:rFonts w:hint="eastAsia" w:ascii="Tahoma" w:hAnsi="Tahoma" w:cs="Tahoma"/>
          <w:sz w:val="18"/>
          <w:szCs w:val="18"/>
        </w:rPr>
        <w:t>配合</w:t>
      </w:r>
      <w:r>
        <w:rPr>
          <w:rFonts w:ascii="Tahoma" w:hAnsi="Tahoma" w:cs="Tahoma"/>
          <w:sz w:val="18"/>
          <w:szCs w:val="18"/>
        </w:rPr>
        <w:t xml:space="preserve">，并交甲方验收通过。 </w:t>
      </w:r>
    </w:p>
    <w:p>
      <w:pPr>
        <w:numPr>
          <w:ilvl w:val="1"/>
          <w:numId w:val="4"/>
        </w:numPr>
        <w:rPr>
          <w:rFonts w:ascii="Tahoma" w:hAnsi="Tahoma" w:cs="Tahoma"/>
          <w:sz w:val="18"/>
          <w:szCs w:val="18"/>
        </w:rPr>
      </w:pPr>
      <w:r>
        <w:rPr>
          <w:rFonts w:hint="eastAsia" w:ascii="Tahoma" w:hAnsi="Tahoma" w:cs="Tahoma"/>
          <w:sz w:val="18"/>
          <w:szCs w:val="18"/>
        </w:rPr>
        <w:t>按照</w:t>
      </w:r>
      <w:r>
        <w:rPr>
          <w:rFonts w:ascii="Tahoma" w:hAnsi="Tahoma" w:cs="Tahoma"/>
          <w:sz w:val="18"/>
          <w:szCs w:val="18"/>
        </w:rPr>
        <w:t>合同约定的付款方式，收取合同费用。</w:t>
      </w:r>
    </w:p>
    <w:p>
      <w:pPr>
        <w:numPr>
          <w:ilvl w:val="1"/>
          <w:numId w:val="4"/>
        </w:numPr>
        <w:rPr>
          <w:rFonts w:hint="eastAsia" w:ascii="Tahoma" w:hAnsi="Tahoma" w:cs="Tahoma"/>
          <w:sz w:val="18"/>
          <w:szCs w:val="18"/>
        </w:rPr>
      </w:pPr>
      <w:r>
        <w:rPr>
          <w:rFonts w:ascii="Tahoma" w:hAnsi="Tahoma" w:cs="Tahoma"/>
          <w:sz w:val="18"/>
          <w:szCs w:val="18"/>
        </w:rPr>
        <w:t>完成网站建设后，及时向甲方提供工作成果供甲方使用。</w:t>
      </w:r>
    </w:p>
    <w:p>
      <w:pPr>
        <w:numPr>
          <w:ilvl w:val="1"/>
          <w:numId w:val="4"/>
        </w:numPr>
        <w:rPr>
          <w:rFonts w:hint="eastAsia" w:ascii="Tahoma" w:hAnsi="Tahoma" w:cs="Tahoma"/>
          <w:sz w:val="18"/>
          <w:szCs w:val="18"/>
        </w:rPr>
      </w:pPr>
      <w:r>
        <w:rPr>
          <w:rFonts w:hint="eastAsia" w:ascii="Tahoma" w:hAnsi="Tahoma" w:cs="Tahoma"/>
          <w:sz w:val="18"/>
          <w:szCs w:val="18"/>
        </w:rPr>
        <w:t>乙方在合同履行过程中对其所知悉的甲方信息及本协议信息负有保密义务，未经甲方书面同意，乙方不得对外泄露或用作本协议之外的其他用途。</w:t>
      </w:r>
    </w:p>
    <w:p>
      <w:pPr>
        <w:numPr>
          <w:ilvl w:val="1"/>
          <w:numId w:val="4"/>
        </w:numPr>
        <w:rPr>
          <w:rFonts w:ascii="Tahoma" w:hAnsi="Tahoma" w:cs="Tahoma"/>
          <w:sz w:val="18"/>
          <w:szCs w:val="18"/>
        </w:rPr>
      </w:pPr>
      <w:r>
        <w:rPr>
          <w:rFonts w:hint="eastAsia" w:ascii="Tahoma" w:hAnsi="Tahoma" w:cs="Tahoma"/>
          <w:sz w:val="18"/>
          <w:szCs w:val="18"/>
        </w:rPr>
        <w:t>在本协议工作完成并经甲方验收合格后，乙方应当将甲方提交的资料全部返还给甲方。</w:t>
      </w:r>
    </w:p>
    <w:p>
      <w:pPr>
        <w:jc w:val="left"/>
        <w:rPr>
          <w:rFonts w:hint="eastAsia" w:ascii="Tahoma" w:hAnsi="Tahoma" w:cs="Tahoma"/>
          <w:b/>
          <w:bCs/>
          <w:szCs w:val="21"/>
        </w:rPr>
      </w:pPr>
    </w:p>
    <w:p>
      <w:pPr>
        <w:jc w:val="left"/>
        <w:rPr>
          <w:rFonts w:ascii="Tahoma" w:hAnsi="Tahoma" w:cs="Tahoma"/>
          <w:b/>
          <w:bCs/>
          <w:szCs w:val="21"/>
        </w:rPr>
      </w:pPr>
      <w:r>
        <w:rPr>
          <w:rFonts w:ascii="Tahoma" w:hAnsi="Tahoma" w:cs="Tahoma"/>
          <w:b/>
          <w:bCs/>
          <w:szCs w:val="21"/>
        </w:rPr>
        <w:t>第三章</w:t>
      </w:r>
      <w:r>
        <w:rPr>
          <w:rFonts w:hint="eastAsia" w:ascii="Tahoma" w:hAnsi="Tahoma" w:cs="Tahoma"/>
          <w:b/>
          <w:bCs/>
          <w:szCs w:val="21"/>
        </w:rPr>
        <w:t xml:space="preserve">  </w:t>
      </w:r>
      <w:r>
        <w:rPr>
          <w:rFonts w:ascii="Tahoma" w:hAnsi="Tahoma" w:cs="Tahoma"/>
          <w:b/>
          <w:bCs/>
          <w:szCs w:val="21"/>
        </w:rPr>
        <w:t>网站制作流程</w:t>
      </w:r>
    </w:p>
    <w:p>
      <w:pPr>
        <w:numPr>
          <w:ilvl w:val="0"/>
          <w:numId w:val="5"/>
        </w:numPr>
        <w:rPr>
          <w:rFonts w:hint="eastAsia" w:ascii="Tahoma" w:hAnsi="Tahoma" w:cs="Tahoma"/>
          <w:sz w:val="18"/>
          <w:szCs w:val="18"/>
        </w:rPr>
      </w:pPr>
      <w:r>
        <w:rPr>
          <w:rFonts w:ascii="Tahoma" w:hAnsi="Tahoma" w:cs="Tahoma"/>
          <w:sz w:val="18"/>
          <w:szCs w:val="18"/>
        </w:rPr>
        <w:t>合同签订</w:t>
      </w:r>
    </w:p>
    <w:p>
      <w:pPr>
        <w:ind w:left="420"/>
        <w:rPr>
          <w:rFonts w:ascii="Tahoma" w:hAnsi="Tahoma" w:cs="Tahoma"/>
          <w:sz w:val="18"/>
          <w:szCs w:val="18"/>
        </w:rPr>
      </w:pPr>
      <w:r>
        <w:rPr>
          <w:rFonts w:ascii="Tahoma" w:cs="Tahoma"/>
          <w:sz w:val="18"/>
          <w:szCs w:val="18"/>
        </w:rPr>
        <w:t>甲乙双方就网站建设事宜达成一致</w:t>
      </w:r>
      <w:r>
        <w:rPr>
          <w:rFonts w:ascii="Tahoma" w:hAnsi="Tahoma" w:cs="Tahoma"/>
          <w:sz w:val="18"/>
          <w:szCs w:val="18"/>
        </w:rPr>
        <w:t>，并签订《网站</w:t>
      </w:r>
      <w:r>
        <w:rPr>
          <w:rFonts w:hint="eastAsia" w:ascii="Tahoma" w:hAnsi="Tahoma" w:cs="Tahoma"/>
          <w:sz w:val="18"/>
          <w:szCs w:val="18"/>
        </w:rPr>
        <w:t>建设</w:t>
      </w:r>
      <w:r>
        <w:rPr>
          <w:rFonts w:ascii="Tahoma" w:hAnsi="Tahoma" w:cs="Tahoma"/>
          <w:sz w:val="18"/>
          <w:szCs w:val="18"/>
        </w:rPr>
        <w:t>合同书》，甲方同时向乙方支付预付款〔预付款金额请参见附件说明〕。</w:t>
      </w:r>
    </w:p>
    <w:p>
      <w:pPr>
        <w:numPr>
          <w:ilvl w:val="0"/>
          <w:numId w:val="5"/>
        </w:numPr>
        <w:rPr>
          <w:rFonts w:hint="eastAsia" w:ascii="Tahoma" w:hAnsi="Tahoma" w:cs="Tahoma"/>
          <w:sz w:val="18"/>
          <w:szCs w:val="18"/>
        </w:rPr>
      </w:pPr>
      <w:r>
        <w:rPr>
          <w:rFonts w:ascii="Tahoma" w:hAnsi="Tahoma" w:cs="Tahoma"/>
          <w:sz w:val="18"/>
          <w:szCs w:val="18"/>
        </w:rPr>
        <w:t>网站资料提供</w:t>
      </w:r>
    </w:p>
    <w:p>
      <w:pPr>
        <w:ind w:left="420"/>
        <w:rPr>
          <w:rFonts w:ascii="Tahoma" w:hAnsi="Tahoma" w:cs="Tahoma"/>
          <w:sz w:val="18"/>
          <w:szCs w:val="18"/>
        </w:rPr>
      </w:pPr>
      <w:r>
        <w:rPr>
          <w:rFonts w:ascii="Tahoma" w:hAnsi="Tahoma" w:cs="Tahoma"/>
          <w:sz w:val="18"/>
          <w:szCs w:val="18"/>
        </w:rPr>
        <w:t>在合同签订后的</w:t>
      </w:r>
      <w:r>
        <w:rPr>
          <w:rFonts w:hint="eastAsia" w:ascii="Tahoma" w:hAnsi="Tahoma" w:cs="Tahoma"/>
          <w:sz w:val="18"/>
          <w:szCs w:val="18"/>
        </w:rPr>
        <w:t>15</w:t>
      </w:r>
      <w:r>
        <w:rPr>
          <w:rFonts w:ascii="Tahoma" w:hAnsi="Tahoma" w:cs="Tahoma"/>
          <w:sz w:val="18"/>
          <w:szCs w:val="18"/>
        </w:rPr>
        <w:t>日以内〔包括非工作日〕</w:t>
      </w:r>
      <w:r>
        <w:rPr>
          <w:rFonts w:hint="eastAsia" w:ascii="Tahoma" w:hAnsi="Tahoma" w:cs="Tahoma"/>
          <w:sz w:val="18"/>
          <w:szCs w:val="18"/>
        </w:rPr>
        <w:t>，</w:t>
      </w:r>
      <w:r>
        <w:rPr>
          <w:rFonts w:ascii="Tahoma" w:hAnsi="Tahoma" w:cs="Tahoma"/>
          <w:sz w:val="18"/>
          <w:szCs w:val="18"/>
        </w:rPr>
        <w:t>甲方向乙方提供网站</w:t>
      </w:r>
      <w:r>
        <w:rPr>
          <w:rFonts w:hint="eastAsia" w:ascii="Tahoma" w:hAnsi="Tahoma" w:cs="Tahoma"/>
          <w:sz w:val="18"/>
          <w:szCs w:val="18"/>
        </w:rPr>
        <w:t>建设</w:t>
      </w:r>
      <w:r>
        <w:rPr>
          <w:rFonts w:ascii="Tahoma" w:hAnsi="Tahoma" w:cs="Tahoma"/>
          <w:sz w:val="18"/>
          <w:szCs w:val="18"/>
        </w:rPr>
        <w:t>所需的</w:t>
      </w:r>
      <w:r>
        <w:rPr>
          <w:rFonts w:hint="eastAsia" w:ascii="Tahoma" w:hAnsi="Tahoma" w:cs="Tahoma"/>
          <w:sz w:val="18"/>
          <w:szCs w:val="18"/>
        </w:rPr>
        <w:t>必要</w:t>
      </w:r>
      <w:r>
        <w:rPr>
          <w:rFonts w:ascii="Tahoma" w:hAnsi="Tahoma" w:cs="Tahoma"/>
          <w:sz w:val="18"/>
          <w:szCs w:val="18"/>
        </w:rPr>
        <w:t>资料，这些资料包括但不限于：</w:t>
      </w:r>
      <w:r>
        <w:rPr>
          <w:rFonts w:hint="eastAsia" w:ascii="Tahoma" w:hAnsi="Tahoma" w:cs="Tahoma"/>
          <w:sz w:val="18"/>
          <w:szCs w:val="18"/>
        </w:rPr>
        <w:t>主体设计要求</w:t>
      </w:r>
      <w:r>
        <w:rPr>
          <w:rFonts w:ascii="Tahoma" w:hAnsi="Tahoma" w:cs="Tahoma"/>
          <w:sz w:val="18"/>
          <w:szCs w:val="18"/>
        </w:rPr>
        <w:t>、</w:t>
      </w:r>
      <w:r>
        <w:rPr>
          <w:rFonts w:hint="eastAsia" w:ascii="Tahoma" w:hAnsi="Tahoma" w:cs="Tahoma"/>
          <w:sz w:val="18"/>
          <w:szCs w:val="18"/>
        </w:rPr>
        <w:t>首页主要板块、</w:t>
      </w:r>
      <w:r>
        <w:rPr>
          <w:rFonts w:ascii="Tahoma" w:hAnsi="Tahoma" w:cs="Tahoma"/>
          <w:sz w:val="18"/>
          <w:szCs w:val="18"/>
        </w:rPr>
        <w:t>网站栏目设置、</w:t>
      </w:r>
      <w:r>
        <w:rPr>
          <w:rFonts w:hint="eastAsia" w:ascii="Tahoma" w:hAnsi="Tahoma" w:cs="Tahoma"/>
          <w:sz w:val="18"/>
          <w:szCs w:val="18"/>
        </w:rPr>
        <w:t>功能实现要求等</w:t>
      </w:r>
      <w:r>
        <w:rPr>
          <w:rFonts w:ascii="Tahoma" w:hAnsi="Tahoma" w:cs="Tahoma"/>
          <w:sz w:val="18"/>
          <w:szCs w:val="18"/>
        </w:rPr>
        <w:t>。</w:t>
      </w:r>
      <w:r>
        <w:rPr>
          <w:rFonts w:hint="eastAsia" w:ascii="Tahoma" w:hAnsi="Tahoma" w:cs="Tahoma"/>
          <w:sz w:val="18"/>
          <w:szCs w:val="18"/>
        </w:rPr>
        <w:t>由于必要资料提交不及时造成的项目延期，乙方不承担责任</w:t>
      </w:r>
      <w:r>
        <w:rPr>
          <w:rFonts w:ascii="Tahoma" w:hAnsi="Tahoma" w:cs="Tahoma"/>
          <w:sz w:val="18"/>
          <w:szCs w:val="18"/>
        </w:rPr>
        <w:t>。</w:t>
      </w:r>
    </w:p>
    <w:p>
      <w:pPr>
        <w:numPr>
          <w:ilvl w:val="0"/>
          <w:numId w:val="5"/>
        </w:numPr>
        <w:rPr>
          <w:rFonts w:hint="eastAsia" w:ascii="Tahoma" w:hAnsi="Tahoma" w:cs="Tahoma"/>
          <w:sz w:val="18"/>
          <w:szCs w:val="18"/>
        </w:rPr>
      </w:pPr>
      <w:r>
        <w:rPr>
          <w:rFonts w:ascii="Tahoma" w:hAnsi="Tahoma" w:cs="Tahoma"/>
          <w:sz w:val="18"/>
          <w:szCs w:val="18"/>
        </w:rPr>
        <w:t>网站制作</w:t>
      </w:r>
    </w:p>
    <w:p>
      <w:pPr>
        <w:ind w:left="420"/>
        <w:rPr>
          <w:rFonts w:ascii="Tahoma" w:hAnsi="Tahoma" w:cs="Tahoma"/>
          <w:sz w:val="18"/>
          <w:szCs w:val="18"/>
        </w:rPr>
      </w:pPr>
      <w:r>
        <w:rPr>
          <w:rFonts w:ascii="Tahoma" w:hAnsi="Tahoma" w:cs="Tahoma"/>
          <w:sz w:val="18"/>
          <w:szCs w:val="18"/>
        </w:rPr>
        <w:t>乙方在收到相关资料后，开始网站的制作和开发。制作周期从乙方收到甲方完整资料后的下一个工作日开始计算。制作过程中，甲方可以随时查看、纠正制作中的偏差</w:t>
      </w:r>
      <w:r>
        <w:rPr>
          <w:rFonts w:hint="eastAsia" w:ascii="Tahoma" w:hAnsi="Tahoma" w:cs="Tahoma"/>
          <w:sz w:val="18"/>
          <w:szCs w:val="18"/>
          <w:lang w:eastAsia="zh-CN"/>
        </w:rPr>
        <w:t>，</w:t>
      </w:r>
      <w:r>
        <w:rPr>
          <w:rFonts w:hint="eastAsia" w:ascii="Tahoma" w:hAnsi="Tahoma" w:cs="Tahoma"/>
          <w:sz w:val="18"/>
          <w:szCs w:val="18"/>
        </w:rPr>
        <w:t>由于甲方款项支付不及时、提供建站必要资料和修改意见不及时或反复修改设计稿件造成的项目延迟，乙方不承担相应责任。</w:t>
      </w:r>
    </w:p>
    <w:p>
      <w:pPr>
        <w:numPr>
          <w:ilvl w:val="0"/>
          <w:numId w:val="5"/>
        </w:numPr>
        <w:rPr>
          <w:rFonts w:hint="eastAsia" w:ascii="Tahoma" w:hAnsi="Tahoma" w:cs="Tahoma"/>
          <w:sz w:val="18"/>
          <w:szCs w:val="18"/>
        </w:rPr>
      </w:pPr>
      <w:r>
        <w:rPr>
          <w:rFonts w:ascii="Tahoma" w:hAnsi="Tahoma" w:cs="Tahoma"/>
          <w:sz w:val="18"/>
          <w:szCs w:val="18"/>
        </w:rPr>
        <w:t>测试</w:t>
      </w:r>
    </w:p>
    <w:p>
      <w:pPr>
        <w:ind w:left="420"/>
        <w:rPr>
          <w:rFonts w:ascii="Tahoma" w:hAnsi="宋体" w:cs="Tahoma"/>
          <w:sz w:val="18"/>
          <w:szCs w:val="18"/>
        </w:rPr>
      </w:pPr>
      <w:r>
        <w:rPr>
          <w:rFonts w:ascii="Tahoma" w:hAnsi="宋体" w:cs="Tahoma"/>
          <w:sz w:val="18"/>
          <w:szCs w:val="18"/>
        </w:rPr>
        <w:t>乙方制作完成后，将网站内容上传至乙方</w:t>
      </w:r>
      <w:r>
        <w:rPr>
          <w:rFonts w:hint="eastAsia" w:ascii="Tahoma" w:hAnsi="宋体" w:cs="Tahoma"/>
          <w:sz w:val="18"/>
          <w:szCs w:val="18"/>
        </w:rPr>
        <w:t>测试</w:t>
      </w:r>
      <w:r>
        <w:rPr>
          <w:rFonts w:ascii="Tahoma" w:hAnsi="宋体" w:cs="Tahoma"/>
          <w:sz w:val="18"/>
          <w:szCs w:val="18"/>
        </w:rPr>
        <w:t>服务器，甲方通过该服务器进行网站测试</w:t>
      </w:r>
      <w:r>
        <w:rPr>
          <w:rFonts w:hint="eastAsia" w:ascii="Tahoma" w:hAnsi="宋体" w:cs="Tahoma"/>
          <w:sz w:val="18"/>
          <w:szCs w:val="18"/>
          <w:lang w:eastAsia="zh-CN"/>
        </w:rPr>
        <w:t>，</w:t>
      </w:r>
      <w:r>
        <w:rPr>
          <w:rFonts w:hint="eastAsia" w:ascii="Tahoma" w:hAnsi="宋体" w:cs="Tahoma"/>
          <w:sz w:val="18"/>
          <w:szCs w:val="18"/>
        </w:rPr>
        <w:t>甲方将修改意见及时提交给乙方，乙方根据甲方意见进行修改和完善</w:t>
      </w:r>
      <w:r>
        <w:rPr>
          <w:rFonts w:ascii="Tahoma" w:hAnsi="宋体" w:cs="Tahoma"/>
          <w:sz w:val="18"/>
          <w:szCs w:val="18"/>
        </w:rPr>
        <w:t>。</w:t>
      </w:r>
    </w:p>
    <w:p>
      <w:pPr>
        <w:numPr>
          <w:ilvl w:val="0"/>
          <w:numId w:val="5"/>
        </w:numPr>
        <w:rPr>
          <w:rFonts w:hint="eastAsia" w:ascii="Tahoma" w:hAnsi="宋体" w:cs="Tahoma"/>
          <w:sz w:val="18"/>
          <w:szCs w:val="18"/>
        </w:rPr>
      </w:pPr>
      <w:r>
        <w:rPr>
          <w:rFonts w:hint="eastAsia" w:ascii="Tahoma" w:hAnsi="宋体" w:cs="Tahoma"/>
          <w:sz w:val="18"/>
          <w:szCs w:val="18"/>
        </w:rPr>
        <w:t>验收</w:t>
      </w:r>
    </w:p>
    <w:p>
      <w:pPr>
        <w:ind w:left="420"/>
        <w:rPr>
          <w:rFonts w:hint="eastAsia" w:ascii="Tahoma" w:hAnsi="宋体" w:cs="Tahoma"/>
          <w:sz w:val="18"/>
          <w:szCs w:val="18"/>
        </w:rPr>
      </w:pPr>
      <w:r>
        <w:rPr>
          <w:rFonts w:ascii="Tahoma" w:hAnsi="宋体" w:cs="Tahoma"/>
          <w:sz w:val="18"/>
          <w:szCs w:val="18"/>
        </w:rPr>
        <w:t>甲方对网站验收通过后，</w:t>
      </w:r>
      <w:r>
        <w:rPr>
          <w:rFonts w:hint="eastAsia" w:ascii="Tahoma" w:hAnsi="宋体" w:cs="Tahoma"/>
          <w:sz w:val="18"/>
          <w:szCs w:val="18"/>
        </w:rPr>
        <w:t>乙方有义务为甲方提供网站部署协助。</w:t>
      </w:r>
    </w:p>
    <w:p>
      <w:pPr>
        <w:numPr>
          <w:ilvl w:val="0"/>
          <w:numId w:val="5"/>
        </w:numPr>
        <w:rPr>
          <w:rFonts w:hint="eastAsia" w:ascii="Tahoma" w:hAnsi="宋体" w:cs="Tahoma"/>
          <w:sz w:val="18"/>
          <w:szCs w:val="18"/>
        </w:rPr>
      </w:pPr>
      <w:r>
        <w:rPr>
          <w:rFonts w:hint="eastAsia" w:ascii="Tahoma" w:hAnsi="宋体" w:cs="Tahoma"/>
          <w:sz w:val="18"/>
          <w:szCs w:val="18"/>
        </w:rPr>
        <w:t>网站开通</w:t>
      </w:r>
    </w:p>
    <w:p>
      <w:pPr>
        <w:ind w:left="426"/>
        <w:rPr>
          <w:rFonts w:hint="eastAsia" w:ascii="Tahoma" w:hAnsi="宋体" w:cs="Tahoma"/>
          <w:sz w:val="18"/>
          <w:szCs w:val="18"/>
        </w:rPr>
      </w:pPr>
      <w:r>
        <w:rPr>
          <w:rFonts w:hint="eastAsia" w:ascii="Tahoma" w:hAnsi="宋体" w:cs="Tahoma"/>
          <w:sz w:val="18"/>
          <w:szCs w:val="18"/>
        </w:rPr>
        <w:t>网站开通的标准为网站域名是否与网站挂接，即是否可以通过指定域名访问乙方制作的网站页面。</w:t>
      </w:r>
    </w:p>
    <w:p>
      <w:pPr>
        <w:ind w:left="420"/>
        <w:rPr>
          <w:rFonts w:ascii="Tahoma" w:hAnsi="Tahoma" w:cs="Tahoma"/>
          <w:sz w:val="18"/>
          <w:szCs w:val="18"/>
        </w:rPr>
      </w:pPr>
    </w:p>
    <w:p>
      <w:pPr>
        <w:jc w:val="left"/>
        <w:rPr>
          <w:rFonts w:ascii="Tahoma" w:hAnsi="Tahoma" w:cs="Tahoma"/>
          <w:b/>
          <w:bCs/>
          <w:szCs w:val="21"/>
        </w:rPr>
      </w:pPr>
      <w:r>
        <w:rPr>
          <w:rFonts w:ascii="Tahoma" w:hAnsi="Tahoma" w:cs="Tahoma"/>
          <w:b/>
          <w:bCs/>
          <w:szCs w:val="21"/>
        </w:rPr>
        <w:t>第四章</w:t>
      </w:r>
      <w:r>
        <w:rPr>
          <w:rFonts w:hint="eastAsia" w:ascii="Tahoma" w:hAnsi="Tahoma" w:cs="Tahoma"/>
          <w:b/>
          <w:bCs/>
          <w:szCs w:val="21"/>
        </w:rPr>
        <w:t xml:space="preserve">  </w:t>
      </w:r>
      <w:r>
        <w:rPr>
          <w:rFonts w:ascii="Tahoma" w:hAnsi="Tahoma" w:cs="Tahoma"/>
          <w:b/>
          <w:bCs/>
          <w:szCs w:val="21"/>
        </w:rPr>
        <w:t>修改及验收</w:t>
      </w:r>
    </w:p>
    <w:p>
      <w:pPr>
        <w:numPr>
          <w:ilvl w:val="0"/>
          <w:numId w:val="6"/>
        </w:numPr>
        <w:rPr>
          <w:rFonts w:hint="eastAsia" w:ascii="Tahoma" w:hAnsi="Tahoma" w:cs="Tahoma"/>
          <w:sz w:val="18"/>
          <w:szCs w:val="18"/>
        </w:rPr>
      </w:pPr>
      <w:r>
        <w:rPr>
          <w:rFonts w:ascii="Tahoma" w:hAnsi="Tahoma" w:cs="Tahoma"/>
          <w:sz w:val="18"/>
          <w:szCs w:val="18"/>
        </w:rPr>
        <w:t>合同履行期限按照合同中工作进度决定。</w:t>
      </w:r>
      <w:r>
        <w:rPr>
          <w:rFonts w:hint="eastAsia" w:ascii="Tahoma" w:hAnsi="Tahoma" w:cs="Tahoma"/>
          <w:sz w:val="18"/>
          <w:szCs w:val="18"/>
        </w:rPr>
        <w:t>如遇特殊情况，</w:t>
      </w:r>
      <w:r>
        <w:rPr>
          <w:rFonts w:ascii="Tahoma" w:hAnsi="Tahoma" w:cs="Tahoma"/>
          <w:sz w:val="18"/>
          <w:szCs w:val="18"/>
        </w:rPr>
        <w:t>经双方协商一致，可以延长该期限。</w:t>
      </w:r>
    </w:p>
    <w:p>
      <w:pPr>
        <w:numPr>
          <w:ilvl w:val="0"/>
          <w:numId w:val="6"/>
        </w:numPr>
        <w:rPr>
          <w:rFonts w:hint="eastAsia" w:ascii="Tahoma" w:hAnsi="Tahoma" w:cs="Tahoma"/>
          <w:sz w:val="18"/>
          <w:szCs w:val="18"/>
        </w:rPr>
      </w:pPr>
      <w:r>
        <w:rPr>
          <w:rFonts w:ascii="Tahoma" w:hAnsi="Tahoma" w:cs="Tahoma"/>
          <w:sz w:val="18"/>
          <w:szCs w:val="18"/>
        </w:rPr>
        <w:t>在项目开发过程中，如果甲方提出的需求与合同不符的，则双方协商解决，以</w:t>
      </w:r>
      <w:r>
        <w:rPr>
          <w:rFonts w:hint="eastAsia" w:ascii="Tahoma" w:hAnsi="Tahoma" w:cs="Tahoma"/>
          <w:sz w:val="18"/>
          <w:szCs w:val="18"/>
        </w:rPr>
        <w:t>签署</w:t>
      </w:r>
      <w:r>
        <w:rPr>
          <w:rFonts w:ascii="Tahoma" w:hAnsi="Tahoma" w:cs="Tahoma"/>
          <w:sz w:val="18"/>
          <w:szCs w:val="18"/>
        </w:rPr>
        <w:t>《网站建设合同补充协议》</w:t>
      </w:r>
      <w:r>
        <w:rPr>
          <w:rFonts w:hint="eastAsia" w:ascii="Tahoma" w:hAnsi="Tahoma" w:cs="Tahoma"/>
          <w:sz w:val="18"/>
          <w:szCs w:val="18"/>
        </w:rPr>
        <w:t>的</w:t>
      </w:r>
      <w:r>
        <w:rPr>
          <w:rFonts w:ascii="Tahoma" w:hAnsi="Tahoma" w:cs="Tahoma"/>
          <w:sz w:val="18"/>
          <w:szCs w:val="18"/>
        </w:rPr>
        <w:t xml:space="preserve">方式确认。 </w:t>
      </w:r>
    </w:p>
    <w:p>
      <w:pPr>
        <w:ind w:left="840"/>
        <w:rPr>
          <w:rFonts w:ascii="Tahoma" w:hAnsi="Tahoma" w:cs="Tahoma"/>
          <w:bCs/>
          <w:sz w:val="18"/>
          <w:szCs w:val="18"/>
        </w:rPr>
      </w:pPr>
    </w:p>
    <w:p>
      <w:pPr>
        <w:jc w:val="left"/>
        <w:rPr>
          <w:rFonts w:ascii="Tahoma" w:hAnsi="Tahoma" w:cs="Tahoma"/>
          <w:b/>
          <w:bCs/>
          <w:szCs w:val="21"/>
        </w:rPr>
      </w:pPr>
      <w:r>
        <w:rPr>
          <w:rFonts w:ascii="Tahoma" w:hAnsi="Tahoma" w:cs="Tahoma"/>
          <w:b/>
          <w:bCs/>
          <w:szCs w:val="21"/>
        </w:rPr>
        <w:t>第五章</w:t>
      </w:r>
      <w:r>
        <w:rPr>
          <w:rFonts w:hint="eastAsia" w:ascii="Tahoma" w:hAnsi="Tahoma" w:cs="Tahoma"/>
          <w:b/>
          <w:bCs/>
          <w:szCs w:val="21"/>
        </w:rPr>
        <w:t xml:space="preserve">  </w:t>
      </w:r>
      <w:r>
        <w:rPr>
          <w:rFonts w:ascii="Tahoma" w:hAnsi="Tahoma" w:cs="Tahoma"/>
          <w:b/>
          <w:bCs/>
          <w:szCs w:val="21"/>
        </w:rPr>
        <w:t>网站维护</w:t>
      </w:r>
    </w:p>
    <w:p>
      <w:pPr>
        <w:numPr>
          <w:ilvl w:val="0"/>
          <w:numId w:val="7"/>
        </w:numPr>
        <w:rPr>
          <w:rFonts w:hint="eastAsia" w:ascii="Tahoma" w:hAnsi="Tahoma" w:cs="Tahoma"/>
          <w:sz w:val="18"/>
          <w:szCs w:val="18"/>
        </w:rPr>
      </w:pPr>
      <w:r>
        <w:rPr>
          <w:rFonts w:ascii="Tahoma" w:hAnsi="Tahoma" w:cs="Tahoma"/>
          <w:sz w:val="18"/>
          <w:szCs w:val="18"/>
        </w:rPr>
        <w:t>网站维护分为技术维护</w:t>
      </w:r>
      <w:r>
        <w:rPr>
          <w:rFonts w:hint="eastAsia" w:ascii="Tahoma" w:hAnsi="Tahoma" w:cs="Tahoma"/>
          <w:sz w:val="18"/>
          <w:szCs w:val="18"/>
        </w:rPr>
        <w:t>和</w:t>
      </w:r>
      <w:r>
        <w:rPr>
          <w:rFonts w:ascii="Tahoma" w:hAnsi="Tahoma" w:cs="Tahoma"/>
          <w:sz w:val="18"/>
          <w:szCs w:val="18"/>
        </w:rPr>
        <w:t>内容维护两部分</w:t>
      </w:r>
      <w:r>
        <w:rPr>
          <w:rFonts w:hint="eastAsia" w:ascii="Tahoma" w:hAnsi="Tahoma" w:cs="Tahoma"/>
          <w:sz w:val="18"/>
          <w:szCs w:val="18"/>
        </w:rPr>
        <w:t>：</w:t>
      </w:r>
      <w:r>
        <w:rPr>
          <w:rFonts w:ascii="Tahoma" w:hAnsi="Tahoma" w:cs="Tahoma"/>
          <w:sz w:val="18"/>
          <w:szCs w:val="18"/>
        </w:rPr>
        <w:t>技术维护服务是指排除、解决网站运行中发生的功能故障，保证网站正常运行</w:t>
      </w:r>
      <w:r>
        <w:rPr>
          <w:rFonts w:hint="eastAsia" w:ascii="Tahoma" w:hAnsi="Tahoma" w:cs="Tahoma"/>
          <w:sz w:val="18"/>
          <w:szCs w:val="18"/>
        </w:rPr>
        <w:t>。</w:t>
      </w:r>
    </w:p>
    <w:p>
      <w:pPr>
        <w:numPr>
          <w:ilvl w:val="0"/>
          <w:numId w:val="7"/>
        </w:numPr>
        <w:rPr>
          <w:rFonts w:hint="eastAsia" w:ascii="Tahoma" w:hAnsi="Tahoma" w:cs="Tahoma"/>
          <w:sz w:val="18"/>
          <w:szCs w:val="18"/>
        </w:rPr>
      </w:pPr>
      <w:r>
        <w:rPr>
          <w:rFonts w:ascii="Tahoma" w:hAnsi="Tahoma" w:cs="Tahoma"/>
          <w:sz w:val="18"/>
          <w:szCs w:val="18"/>
        </w:rPr>
        <w:t>甲方对网站验收合格之日起，除网站功能出现与原合同不符的故障、缺陷外，乙方不提供对网站功能的修改</w:t>
      </w:r>
      <w:r>
        <w:rPr>
          <w:rFonts w:hint="eastAsia" w:ascii="Tahoma" w:hAnsi="Tahoma" w:cs="Tahoma"/>
          <w:sz w:val="18"/>
          <w:szCs w:val="18"/>
        </w:rPr>
        <w:t>和增加</w:t>
      </w:r>
      <w:r>
        <w:rPr>
          <w:rFonts w:ascii="Tahoma" w:hAnsi="Tahoma" w:cs="Tahoma"/>
          <w:sz w:val="18"/>
          <w:szCs w:val="18"/>
        </w:rPr>
        <w:t>。如果甲方需要对于网站进行非内容性的修改，例如网站功能的添加、修改和删除，或对网站整体风格及页面布局进行调整，其费用根据甲方的具体需求另行商定，该费用不包含在本合同内。</w:t>
      </w:r>
    </w:p>
    <w:p>
      <w:pPr>
        <w:rPr>
          <w:rFonts w:ascii="Tahoma" w:hAnsi="Tahoma" w:cs="Tahoma"/>
          <w:b/>
          <w:bCs/>
          <w:sz w:val="18"/>
          <w:szCs w:val="18"/>
        </w:rPr>
      </w:pPr>
    </w:p>
    <w:p>
      <w:pPr>
        <w:jc w:val="left"/>
        <w:rPr>
          <w:rFonts w:ascii="Tahoma" w:hAnsi="Tahoma" w:cs="Tahoma"/>
          <w:b/>
          <w:bCs/>
          <w:szCs w:val="21"/>
        </w:rPr>
      </w:pPr>
      <w:r>
        <w:rPr>
          <w:rFonts w:ascii="Tahoma" w:hAnsi="Tahoma" w:cs="Tahoma"/>
          <w:b/>
          <w:bCs/>
          <w:szCs w:val="21"/>
        </w:rPr>
        <w:t>第六章</w:t>
      </w:r>
      <w:r>
        <w:rPr>
          <w:rFonts w:hint="eastAsia" w:ascii="Tahoma" w:hAnsi="Tahoma" w:cs="Tahoma"/>
          <w:b/>
          <w:bCs/>
          <w:szCs w:val="21"/>
        </w:rPr>
        <w:t xml:space="preserve">  </w:t>
      </w:r>
      <w:r>
        <w:rPr>
          <w:rFonts w:ascii="Tahoma" w:hAnsi="Tahoma" w:cs="Tahoma"/>
          <w:b/>
          <w:bCs/>
          <w:szCs w:val="21"/>
        </w:rPr>
        <w:t>违约责任</w:t>
      </w:r>
    </w:p>
    <w:p>
      <w:pPr>
        <w:numPr>
          <w:ilvl w:val="0"/>
          <w:numId w:val="8"/>
        </w:numPr>
        <w:rPr>
          <w:rFonts w:hint="eastAsia" w:ascii="Tahoma" w:hAnsi="Tahoma" w:cs="Tahoma"/>
          <w:sz w:val="18"/>
          <w:szCs w:val="18"/>
        </w:rPr>
      </w:pPr>
      <w:r>
        <w:rPr>
          <w:rFonts w:hint="eastAsia" w:ascii="Tahoma" w:hAnsi="Tahoma" w:cs="Tahoma"/>
          <w:sz w:val="18"/>
          <w:szCs w:val="18"/>
        </w:rPr>
        <w:t>甲乙双方</w:t>
      </w:r>
      <w:r>
        <w:rPr>
          <w:rFonts w:ascii="Tahoma" w:hAnsi="Tahoma" w:cs="Tahoma"/>
          <w:sz w:val="18"/>
          <w:szCs w:val="18"/>
        </w:rPr>
        <w:t>不得</w:t>
      </w:r>
      <w:r>
        <w:rPr>
          <w:rFonts w:hint="eastAsia" w:ascii="Tahoma" w:hAnsi="Tahoma" w:cs="Tahoma"/>
          <w:sz w:val="18"/>
          <w:szCs w:val="18"/>
        </w:rPr>
        <w:t>无故</w:t>
      </w:r>
      <w:r>
        <w:rPr>
          <w:rFonts w:ascii="Tahoma" w:hAnsi="Tahoma" w:cs="Tahoma"/>
          <w:sz w:val="18"/>
          <w:szCs w:val="18"/>
        </w:rPr>
        <w:t>解除本合同。甲方无故解除合同的，无权要求乙方返还已经支付的费用。乙方无故解除合同的，应返还</w:t>
      </w:r>
      <w:r>
        <w:rPr>
          <w:rFonts w:hint="eastAsia" w:ascii="Tahoma" w:hAnsi="Tahoma" w:cs="Tahoma"/>
          <w:sz w:val="18"/>
          <w:szCs w:val="18"/>
        </w:rPr>
        <w:t>已经</w:t>
      </w:r>
      <w:r>
        <w:rPr>
          <w:rFonts w:ascii="Tahoma" w:hAnsi="Tahoma" w:cs="Tahoma"/>
          <w:sz w:val="18"/>
          <w:szCs w:val="18"/>
        </w:rPr>
        <w:t>收取的费用</w:t>
      </w:r>
      <w:r>
        <w:rPr>
          <w:rFonts w:hint="eastAsia" w:ascii="Tahoma" w:hAnsi="Tahoma" w:cs="Tahoma"/>
          <w:sz w:val="18"/>
          <w:szCs w:val="18"/>
        </w:rPr>
        <w:t>，由此给甲方造成损失的，乙方应当赔偿。</w:t>
      </w:r>
    </w:p>
    <w:p>
      <w:pPr>
        <w:numPr>
          <w:ilvl w:val="0"/>
          <w:numId w:val="8"/>
        </w:numPr>
        <w:rPr>
          <w:rFonts w:hint="eastAsia" w:ascii="Tahoma" w:hAnsi="Tahoma" w:cs="Tahoma"/>
          <w:sz w:val="18"/>
          <w:szCs w:val="18"/>
        </w:rPr>
      </w:pPr>
      <w:r>
        <w:rPr>
          <w:rFonts w:hint="eastAsia" w:ascii="Tahoma" w:hAnsi="Tahoma" w:cs="Tahoma"/>
          <w:sz w:val="18"/>
          <w:szCs w:val="18"/>
        </w:rPr>
        <w:t>网站在乙方向甲方提交验收要求后，如乙方未满足验收条件以致甲方未能审核通过验收，乙方在甲方提出修改意见(合同范围内)后1个月内仍未达到验收标准，甲方有权因此解除合同并不承担违约责任。</w:t>
      </w:r>
    </w:p>
    <w:p>
      <w:pPr>
        <w:numPr>
          <w:ilvl w:val="0"/>
          <w:numId w:val="8"/>
        </w:numPr>
        <w:rPr>
          <w:rFonts w:hint="eastAsia" w:ascii="Tahoma" w:hAnsi="Tahoma" w:cs="Tahoma"/>
          <w:sz w:val="18"/>
          <w:szCs w:val="18"/>
        </w:rPr>
      </w:pPr>
      <w:r>
        <w:rPr>
          <w:rFonts w:ascii="Tahoma" w:hAnsi="Tahoma" w:cs="Tahoma"/>
          <w:sz w:val="18"/>
          <w:szCs w:val="18"/>
        </w:rPr>
        <w:t>本合同其他条款对合同的解除另有约定的，从其约定。</w:t>
      </w:r>
    </w:p>
    <w:p>
      <w:pPr>
        <w:rPr>
          <w:rFonts w:hint="eastAsia" w:ascii="Tahoma" w:hAnsi="Tahoma" w:cs="Tahoma"/>
          <w:sz w:val="18"/>
          <w:szCs w:val="18"/>
        </w:rPr>
      </w:pPr>
    </w:p>
    <w:p>
      <w:pPr>
        <w:jc w:val="left"/>
        <w:rPr>
          <w:rFonts w:ascii="Tahoma" w:hAnsi="Tahoma" w:cs="Tahoma"/>
          <w:b/>
          <w:bCs/>
          <w:szCs w:val="21"/>
        </w:rPr>
      </w:pPr>
      <w:r>
        <w:rPr>
          <w:rFonts w:ascii="Tahoma" w:hAnsi="Tahoma" w:cs="Tahoma"/>
          <w:b/>
          <w:bCs/>
          <w:szCs w:val="21"/>
        </w:rPr>
        <w:t>第七章</w:t>
      </w:r>
      <w:r>
        <w:rPr>
          <w:rFonts w:hint="eastAsia" w:ascii="Tahoma" w:hAnsi="Tahoma" w:cs="Tahoma"/>
          <w:b/>
          <w:bCs/>
          <w:szCs w:val="21"/>
        </w:rPr>
        <w:t xml:space="preserve">  </w:t>
      </w:r>
      <w:r>
        <w:rPr>
          <w:rFonts w:ascii="Tahoma" w:hAnsi="Tahoma" w:cs="Tahoma"/>
          <w:b/>
          <w:bCs/>
          <w:szCs w:val="21"/>
        </w:rPr>
        <w:t>其他条款</w:t>
      </w:r>
    </w:p>
    <w:p>
      <w:pPr>
        <w:numPr>
          <w:ilvl w:val="0"/>
          <w:numId w:val="9"/>
        </w:numPr>
        <w:rPr>
          <w:rFonts w:hint="eastAsia" w:ascii="Tahoma" w:hAnsi="Tahoma" w:cs="Tahoma"/>
          <w:sz w:val="18"/>
          <w:szCs w:val="18"/>
        </w:rPr>
      </w:pPr>
      <w:r>
        <w:rPr>
          <w:rFonts w:ascii="Tahoma" w:hAnsi="Tahoma" w:cs="Tahoma"/>
          <w:sz w:val="18"/>
          <w:szCs w:val="18"/>
        </w:rPr>
        <w:t xml:space="preserve">双方当事人应当保守在履行本合同过程中获知的对方商业秘密。 </w:t>
      </w:r>
    </w:p>
    <w:p>
      <w:pPr>
        <w:numPr>
          <w:ilvl w:val="0"/>
          <w:numId w:val="9"/>
        </w:numPr>
        <w:rPr>
          <w:rFonts w:hint="eastAsia" w:ascii="Tahoma" w:hAnsi="Tahoma" w:cs="Tahoma"/>
          <w:sz w:val="18"/>
          <w:szCs w:val="18"/>
        </w:rPr>
      </w:pPr>
      <w:r>
        <w:rPr>
          <w:rFonts w:ascii="Tahoma" w:hAnsi="Tahoma" w:cs="Tahoma"/>
          <w:sz w:val="18"/>
          <w:szCs w:val="18"/>
        </w:rPr>
        <w:t xml:space="preserve">本合同签订后，经双方当事人协商一致，可以对本合同有关条款进行变更或者补充，但应当以书面形式确认。上述文件一经签署，即具有法律效力并成为本合同的有效组成部分。  </w:t>
      </w:r>
    </w:p>
    <w:p>
      <w:pPr>
        <w:numPr>
          <w:ilvl w:val="0"/>
          <w:numId w:val="9"/>
        </w:numPr>
        <w:rPr>
          <w:rFonts w:hint="eastAsia" w:ascii="Tahoma" w:hAnsi="Tahoma" w:cs="Tahoma"/>
          <w:sz w:val="18"/>
          <w:szCs w:val="18"/>
        </w:rPr>
      </w:pPr>
      <w:r>
        <w:rPr>
          <w:rFonts w:ascii="Tahoma" w:hAnsi="Tahoma" w:cs="Tahoma"/>
          <w:sz w:val="18"/>
          <w:szCs w:val="18"/>
        </w:rPr>
        <w:t>因不可抗力或者其他意外事件，或使得本合同的履行不可能、不必要或者无意义的，任一方均可以解除本合同。本合同所称不可抗力、意外事件是指不能预见、不能克服并不能避免且对一方当事人造成重大影响的客观事件，包括但不限于自然灾害以及社会事件如战争、动乱、政府行为等</w:t>
      </w:r>
      <w:r>
        <w:rPr>
          <w:rFonts w:hint="eastAsia" w:ascii="Tahoma" w:hAnsi="Tahoma" w:cs="Tahoma"/>
          <w:sz w:val="18"/>
          <w:szCs w:val="18"/>
        </w:rPr>
        <w:t>，但受不可抗力影响的一方应当及时通知对方并采取合理措施防止损失的扩大。</w:t>
      </w:r>
      <w:r>
        <w:rPr>
          <w:rFonts w:ascii="Tahoma" w:hAnsi="Tahoma" w:cs="Tahoma"/>
          <w:sz w:val="18"/>
          <w:szCs w:val="18"/>
        </w:rPr>
        <w:t xml:space="preserve">  </w:t>
      </w:r>
    </w:p>
    <w:p>
      <w:pPr>
        <w:numPr>
          <w:ilvl w:val="0"/>
          <w:numId w:val="9"/>
        </w:numPr>
        <w:rPr>
          <w:rFonts w:hint="eastAsia" w:ascii="Tahoma" w:hAnsi="Tahoma" w:cs="Tahoma"/>
          <w:sz w:val="18"/>
          <w:szCs w:val="18"/>
        </w:rPr>
      </w:pPr>
      <w:r>
        <w:rPr>
          <w:rFonts w:ascii="Tahoma" w:hAnsi="Tahoma" w:cs="Tahoma"/>
          <w:sz w:val="18"/>
          <w:szCs w:val="18"/>
        </w:rPr>
        <w:t>双方当事人对本合同的订立、解释、履行、效力等发生争议的，应友好协商解决</w:t>
      </w:r>
      <w:r>
        <w:rPr>
          <w:rFonts w:hint="eastAsia" w:ascii="Tahoma" w:hAnsi="Tahoma" w:cs="Tahoma"/>
          <w:sz w:val="18"/>
          <w:szCs w:val="18"/>
          <w:lang w:eastAsia="zh-CN"/>
        </w:rPr>
        <w:t>。</w:t>
      </w:r>
    </w:p>
    <w:p>
      <w:pPr>
        <w:numPr>
          <w:ilvl w:val="0"/>
          <w:numId w:val="9"/>
        </w:numPr>
        <w:rPr>
          <w:rFonts w:hint="eastAsia" w:ascii="Tahoma" w:hAnsi="Tahoma" w:cs="Tahoma"/>
          <w:sz w:val="18"/>
          <w:szCs w:val="18"/>
        </w:rPr>
      </w:pPr>
      <w:r>
        <w:rPr>
          <w:rFonts w:ascii="Tahoma" w:hAnsi="Tahoma" w:cs="Tahoma"/>
          <w:sz w:val="18"/>
          <w:szCs w:val="18"/>
        </w:rPr>
        <w:t>本合同的订立、解释、履行、效力和争议的解决等均适用中华人民共和国法律。</w:t>
      </w:r>
    </w:p>
    <w:p>
      <w:pPr>
        <w:numPr>
          <w:ilvl w:val="0"/>
          <w:numId w:val="9"/>
        </w:numPr>
        <w:rPr>
          <w:rFonts w:hint="eastAsia" w:ascii="Tahoma" w:hAnsi="Tahoma" w:cs="Tahoma"/>
          <w:sz w:val="18"/>
          <w:szCs w:val="18"/>
        </w:rPr>
      </w:pPr>
      <w:r>
        <w:rPr>
          <w:rFonts w:ascii="Tahoma" w:hAnsi="Tahoma" w:cs="Tahoma"/>
          <w:sz w:val="18"/>
          <w:szCs w:val="18"/>
        </w:rPr>
        <w:t xml:space="preserve">本合同经双方授权代表签字并盖章，自签订日起生效。 </w:t>
      </w:r>
    </w:p>
    <w:p>
      <w:pPr>
        <w:numPr>
          <w:ilvl w:val="0"/>
          <w:numId w:val="9"/>
        </w:numPr>
        <w:rPr>
          <w:rFonts w:hint="eastAsia" w:ascii="Tahoma" w:hAnsi="Tahoma" w:cs="Tahoma"/>
          <w:sz w:val="18"/>
          <w:szCs w:val="18"/>
        </w:rPr>
      </w:pPr>
      <w:r>
        <w:rPr>
          <w:rFonts w:ascii="Tahoma" w:hAnsi="Tahoma" w:cs="Tahoma"/>
          <w:sz w:val="18"/>
          <w:szCs w:val="18"/>
        </w:rPr>
        <w:t>本合同一式两份，甲</w:t>
      </w:r>
      <w:r>
        <w:rPr>
          <w:rFonts w:hint="eastAsia" w:ascii="Tahoma" w:hAnsi="Tahoma" w:cs="Tahoma"/>
          <w:sz w:val="18"/>
          <w:szCs w:val="18"/>
        </w:rPr>
        <w:t>乙</w:t>
      </w:r>
      <w:r>
        <w:rPr>
          <w:rFonts w:ascii="Tahoma" w:hAnsi="Tahoma" w:cs="Tahoma"/>
          <w:sz w:val="18"/>
          <w:szCs w:val="18"/>
        </w:rPr>
        <w:t>双方各执</w:t>
      </w:r>
      <w:r>
        <w:rPr>
          <w:rFonts w:hint="eastAsia" w:ascii="Tahoma" w:hAnsi="Tahoma" w:cs="Tahoma"/>
          <w:sz w:val="18"/>
          <w:szCs w:val="18"/>
        </w:rPr>
        <w:t>一</w:t>
      </w:r>
      <w:r>
        <w:rPr>
          <w:rFonts w:ascii="Tahoma" w:hAnsi="Tahoma" w:cs="Tahoma"/>
          <w:sz w:val="18"/>
          <w:szCs w:val="18"/>
        </w:rPr>
        <w:t>份</w:t>
      </w:r>
      <w:r>
        <w:rPr>
          <w:rFonts w:hint="eastAsia" w:ascii="Tahoma" w:hAnsi="Tahoma" w:cs="Tahoma"/>
          <w:sz w:val="18"/>
          <w:szCs w:val="18"/>
        </w:rPr>
        <w:t>，</w:t>
      </w:r>
      <w:r>
        <w:rPr>
          <w:rFonts w:ascii="Tahoma" w:hAnsi="Tahoma" w:cs="Tahoma"/>
          <w:sz w:val="18"/>
          <w:szCs w:val="18"/>
        </w:rPr>
        <w:t xml:space="preserve">具有同等法律效力。 </w:t>
      </w:r>
    </w:p>
    <w:p>
      <w:pPr>
        <w:rPr>
          <w:rFonts w:hint="eastAsia" w:ascii="Tahoma" w:hAnsi="Tahoma" w:cs="Tahoma"/>
          <w:sz w:val="18"/>
          <w:szCs w:val="18"/>
        </w:rPr>
      </w:pPr>
    </w:p>
    <w:p>
      <w:pPr>
        <w:numPr>
          <w:ilvl w:val="0"/>
          <w:numId w:val="10"/>
        </w:numPr>
        <w:tabs>
          <w:tab w:val="left" w:pos="450"/>
          <w:tab w:val="clear" w:pos="720"/>
        </w:tabs>
        <w:ind w:left="450"/>
        <w:jc w:val="left"/>
        <w:rPr>
          <w:rFonts w:hint="eastAsia" w:ascii="Tahoma" w:hAnsi="宋体" w:cs="Tahoma"/>
          <w:b/>
          <w:bCs/>
          <w:sz w:val="18"/>
          <w:szCs w:val="18"/>
        </w:rPr>
      </w:pPr>
      <w:r>
        <w:rPr>
          <w:rFonts w:ascii="Tahoma" w:hAnsi="宋体" w:cs="Tahoma"/>
          <w:b/>
          <w:bCs/>
          <w:sz w:val="18"/>
          <w:szCs w:val="18"/>
        </w:rPr>
        <w:t>合同附件一</w:t>
      </w:r>
      <w:r>
        <w:rPr>
          <w:rFonts w:hint="eastAsia" w:ascii="Tahoma" w:hAnsi="宋体" w:cs="Tahoma"/>
          <w:b/>
          <w:bCs/>
          <w:sz w:val="18"/>
          <w:szCs w:val="18"/>
        </w:rPr>
        <w:t xml:space="preserve">  </w:t>
      </w:r>
      <w:r>
        <w:rPr>
          <w:rFonts w:ascii="Tahoma" w:hAnsi="宋体" w:cs="Tahoma"/>
          <w:b/>
          <w:bCs/>
          <w:sz w:val="18"/>
          <w:szCs w:val="18"/>
        </w:rPr>
        <w:t>网站建设总体说明</w:t>
      </w:r>
    </w:p>
    <w:p>
      <w:pPr>
        <w:jc w:val="center"/>
        <w:rPr>
          <w:rFonts w:ascii="Tahoma" w:hAnsi="Tahoma" w:cs="Tahoma"/>
          <w:b/>
          <w:bCs/>
          <w:sz w:val="18"/>
          <w:szCs w:val="18"/>
        </w:rPr>
      </w:pPr>
    </w:p>
    <w:tbl>
      <w:tblPr>
        <w:tblStyle w:val="8"/>
        <w:tblW w:w="9281" w:type="dxa"/>
        <w:jc w:val="cente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2163"/>
        <w:gridCol w:w="3660"/>
        <w:gridCol w:w="3458"/>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318" w:hRule="atLeast"/>
          <w:jc w:val="center"/>
        </w:trPr>
        <w:tc>
          <w:tcPr>
            <w:tcW w:w="2163" w:type="dxa"/>
            <w:shd w:val="clear" w:color="auto" w:fill="auto"/>
            <w:noWrap w:val="0"/>
            <w:vAlign w:val="top"/>
          </w:tcPr>
          <w:p>
            <w:pPr>
              <w:jc w:val="center"/>
              <w:rPr>
                <w:rFonts w:ascii="Tahoma" w:hAnsi="Tahoma" w:cs="Tahoma"/>
                <w:b/>
                <w:bCs/>
                <w:sz w:val="18"/>
                <w:szCs w:val="18"/>
              </w:rPr>
            </w:pPr>
            <w:r>
              <w:rPr>
                <w:rFonts w:ascii="Tahoma" w:hAnsi="Tahoma" w:cs="Tahoma"/>
                <w:b/>
                <w:bCs/>
                <w:sz w:val="18"/>
                <w:szCs w:val="18"/>
              </w:rPr>
              <w:t>项目</w:t>
            </w:r>
          </w:p>
        </w:tc>
        <w:tc>
          <w:tcPr>
            <w:tcW w:w="3660" w:type="dxa"/>
            <w:shd w:val="clear" w:color="auto" w:fill="auto"/>
            <w:noWrap w:val="0"/>
            <w:vAlign w:val="top"/>
          </w:tcPr>
          <w:p>
            <w:pPr>
              <w:jc w:val="center"/>
              <w:rPr>
                <w:rFonts w:ascii="Tahoma" w:hAnsi="Tahoma" w:cs="Tahoma"/>
                <w:b/>
                <w:bCs/>
                <w:sz w:val="18"/>
                <w:szCs w:val="18"/>
              </w:rPr>
            </w:pPr>
            <w:r>
              <w:rPr>
                <w:rFonts w:ascii="Tahoma" w:hAnsi="Tahoma" w:cs="Tahoma"/>
                <w:b/>
                <w:bCs/>
                <w:sz w:val="18"/>
                <w:szCs w:val="18"/>
              </w:rPr>
              <w:t>项目描述</w:t>
            </w:r>
          </w:p>
        </w:tc>
        <w:tc>
          <w:tcPr>
            <w:tcW w:w="3458" w:type="dxa"/>
            <w:shd w:val="clear" w:color="auto" w:fill="auto"/>
            <w:noWrap w:val="0"/>
            <w:vAlign w:val="top"/>
          </w:tcPr>
          <w:p>
            <w:pPr>
              <w:jc w:val="center"/>
              <w:rPr>
                <w:rFonts w:ascii="Tahoma" w:hAnsi="Tahoma" w:cs="Tahoma"/>
                <w:b/>
                <w:bCs/>
                <w:sz w:val="18"/>
                <w:szCs w:val="18"/>
              </w:rPr>
            </w:pPr>
            <w:r>
              <w:rPr>
                <w:rFonts w:ascii="Tahoma" w:hAnsi="Tahoma" w:cs="Tahoma"/>
                <w:b/>
                <w:bCs/>
                <w:sz w:val="18"/>
                <w:szCs w:val="18"/>
              </w:rPr>
              <w:t>备注</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253" w:hRule="atLeast"/>
          <w:jc w:val="center"/>
        </w:trPr>
        <w:tc>
          <w:tcPr>
            <w:tcW w:w="2163" w:type="dxa"/>
            <w:noWrap w:val="0"/>
            <w:vAlign w:val="center"/>
          </w:tcPr>
          <w:p>
            <w:pPr>
              <w:jc w:val="center"/>
              <w:rPr>
                <w:rFonts w:hint="eastAsia" w:ascii="Tahoma" w:hAnsi="Tahoma" w:eastAsia="宋体" w:cs="Tahoma"/>
                <w:bCs/>
                <w:sz w:val="18"/>
                <w:szCs w:val="18"/>
                <w:lang w:eastAsia="zh-CN"/>
              </w:rPr>
            </w:pPr>
            <w:r>
              <w:rPr>
                <w:rFonts w:ascii="Tahoma" w:hAnsi="Tahoma" w:cs="Tahoma"/>
                <w:bCs/>
                <w:sz w:val="18"/>
                <w:szCs w:val="18"/>
              </w:rPr>
              <w:t>网站</w:t>
            </w:r>
            <w:r>
              <w:rPr>
                <w:rFonts w:hint="eastAsia" w:ascii="Tahoma" w:hAnsi="Tahoma" w:cs="Tahoma"/>
                <w:bCs/>
                <w:sz w:val="18"/>
                <w:szCs w:val="18"/>
                <w:lang w:eastAsia="zh-CN"/>
              </w:rPr>
              <w:t>域名</w:t>
            </w:r>
          </w:p>
        </w:tc>
        <w:tc>
          <w:tcPr>
            <w:tcW w:w="3660" w:type="dxa"/>
            <w:noWrap w:val="0"/>
            <w:vAlign w:val="top"/>
          </w:tcPr>
          <w:p>
            <w:pPr>
              <w:jc w:val="center"/>
              <w:rPr>
                <w:rFonts w:ascii="Tahoma" w:hAnsi="Tahoma" w:cs="Tahoma"/>
                <w:bCs/>
                <w:sz w:val="18"/>
                <w:szCs w:val="18"/>
              </w:rPr>
            </w:pPr>
            <w:r>
              <w:rPr>
                <w:rFonts w:hint="eastAsia" w:ascii="Tahoma" w:hAnsi="Tahoma" w:cs="Tahoma"/>
                <w:bCs/>
                <w:sz w:val="18"/>
                <w:szCs w:val="18"/>
                <w:lang w:eastAsia="zh-CN"/>
              </w:rPr>
              <w:t>乙方</w:t>
            </w:r>
            <w:r>
              <w:rPr>
                <w:rFonts w:hint="eastAsia" w:ascii="Tahoma" w:hAnsi="Tahoma" w:cs="Tahoma"/>
                <w:bCs/>
                <w:sz w:val="18"/>
                <w:szCs w:val="18"/>
              </w:rPr>
              <w:t>提供域名注册</w:t>
            </w:r>
            <w:r>
              <w:rPr>
                <w:rFonts w:hint="eastAsia" w:ascii="Tahoma" w:hAnsi="Tahoma" w:cs="Tahoma"/>
                <w:bCs/>
                <w:sz w:val="18"/>
                <w:szCs w:val="18"/>
                <w:lang w:eastAsia="zh-CN"/>
              </w:rPr>
              <w:t>协助</w:t>
            </w:r>
            <w:r>
              <w:rPr>
                <w:rFonts w:hint="eastAsia" w:ascii="Tahoma" w:hAnsi="Tahoma" w:cs="Tahoma"/>
                <w:bCs/>
                <w:sz w:val="18"/>
                <w:szCs w:val="18"/>
              </w:rPr>
              <w:t>服务</w:t>
            </w:r>
          </w:p>
        </w:tc>
        <w:tc>
          <w:tcPr>
            <w:tcW w:w="3458" w:type="dxa"/>
            <w:noWrap w:val="0"/>
            <w:vAlign w:val="top"/>
          </w:tcPr>
          <w:p>
            <w:pPr>
              <w:jc w:val="center"/>
              <w:rPr>
                <w:rFonts w:ascii="Tahoma" w:hAnsi="Tahoma" w:cs="Tahoma"/>
                <w:bCs/>
                <w:sz w:val="18"/>
                <w:szCs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229" w:hRule="atLeast"/>
          <w:jc w:val="center"/>
        </w:trPr>
        <w:tc>
          <w:tcPr>
            <w:tcW w:w="2163" w:type="dxa"/>
            <w:noWrap w:val="0"/>
            <w:vAlign w:val="center"/>
          </w:tcPr>
          <w:p>
            <w:pPr>
              <w:jc w:val="center"/>
              <w:rPr>
                <w:rFonts w:ascii="Tahoma" w:hAnsi="Tahoma" w:cs="Tahoma"/>
                <w:bCs/>
                <w:sz w:val="18"/>
                <w:szCs w:val="18"/>
              </w:rPr>
            </w:pPr>
            <w:r>
              <w:rPr>
                <w:rFonts w:hint="eastAsia" w:ascii="Tahoma" w:hAnsi="Tahoma" w:cs="Tahoma"/>
                <w:bCs/>
                <w:sz w:val="18"/>
                <w:szCs w:val="18"/>
              </w:rPr>
              <w:t>网站空间</w:t>
            </w:r>
          </w:p>
        </w:tc>
        <w:tc>
          <w:tcPr>
            <w:tcW w:w="3660" w:type="dxa"/>
            <w:noWrap w:val="0"/>
            <w:vAlign w:val="top"/>
          </w:tcPr>
          <w:p>
            <w:pPr>
              <w:jc w:val="center"/>
              <w:rPr>
                <w:rFonts w:hint="eastAsia" w:ascii="Tahoma" w:hAnsi="Tahoma" w:eastAsia="宋体" w:cs="Tahoma"/>
                <w:bCs/>
                <w:sz w:val="18"/>
                <w:szCs w:val="18"/>
                <w:lang w:eastAsia="zh-CN"/>
              </w:rPr>
            </w:pPr>
            <w:r>
              <w:rPr>
                <w:rFonts w:hint="eastAsia" w:ascii="Tahoma" w:hAnsi="Tahoma" w:cs="Tahoma"/>
                <w:sz w:val="18"/>
                <w:szCs w:val="18"/>
              </w:rPr>
              <w:t>乙方提供服务器空间</w:t>
            </w:r>
            <w:r>
              <w:rPr>
                <w:rFonts w:hint="eastAsia" w:ascii="Tahoma" w:hAnsi="Tahoma" w:cs="Tahoma"/>
                <w:sz w:val="18"/>
                <w:szCs w:val="18"/>
                <w:lang w:eastAsia="zh-CN"/>
              </w:rPr>
              <w:t>搭建服务</w:t>
            </w:r>
          </w:p>
        </w:tc>
        <w:tc>
          <w:tcPr>
            <w:tcW w:w="3458" w:type="dxa"/>
            <w:noWrap w:val="0"/>
            <w:vAlign w:val="top"/>
          </w:tcPr>
          <w:p>
            <w:pPr>
              <w:jc w:val="center"/>
              <w:rPr>
                <w:rFonts w:ascii="Tahoma" w:hAnsi="Tahoma" w:cs="Tahoma"/>
                <w:bCs/>
                <w:sz w:val="18"/>
                <w:szCs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25" w:hRule="atLeast"/>
          <w:jc w:val="center"/>
        </w:trPr>
        <w:tc>
          <w:tcPr>
            <w:tcW w:w="2163" w:type="dxa"/>
            <w:noWrap w:val="0"/>
            <w:vAlign w:val="center"/>
          </w:tcPr>
          <w:p>
            <w:pPr>
              <w:jc w:val="center"/>
              <w:rPr>
                <w:rFonts w:hint="eastAsia" w:ascii="Tahoma" w:hAnsi="Tahoma" w:cs="Tahoma"/>
                <w:bCs/>
                <w:sz w:val="18"/>
                <w:szCs w:val="18"/>
              </w:rPr>
            </w:pPr>
            <w:r>
              <w:rPr>
                <w:rFonts w:hint="eastAsia" w:ascii="Tahoma" w:hAnsi="Tahoma" w:cs="Tahoma"/>
                <w:bCs/>
                <w:sz w:val="18"/>
                <w:szCs w:val="18"/>
              </w:rPr>
              <w:t>数据库空间</w:t>
            </w:r>
          </w:p>
        </w:tc>
        <w:tc>
          <w:tcPr>
            <w:tcW w:w="3660" w:type="dxa"/>
            <w:noWrap w:val="0"/>
            <w:vAlign w:val="top"/>
          </w:tcPr>
          <w:p>
            <w:pPr>
              <w:jc w:val="center"/>
              <w:rPr>
                <w:rFonts w:hint="eastAsia" w:ascii="Tahoma" w:hAnsi="Tahoma" w:eastAsia="宋体" w:cs="Tahoma"/>
                <w:bCs/>
                <w:sz w:val="18"/>
                <w:szCs w:val="18"/>
                <w:lang w:eastAsia="zh-CN"/>
              </w:rPr>
            </w:pPr>
            <w:r>
              <w:rPr>
                <w:rFonts w:hint="eastAsia" w:ascii="Tahoma" w:hAnsi="Tahoma" w:cs="Tahoma"/>
                <w:sz w:val="18"/>
                <w:szCs w:val="18"/>
              </w:rPr>
              <w:t>乙方提供数据库空间</w:t>
            </w:r>
            <w:r>
              <w:rPr>
                <w:rFonts w:hint="eastAsia" w:ascii="Tahoma" w:hAnsi="Tahoma" w:cs="Tahoma"/>
                <w:sz w:val="18"/>
                <w:szCs w:val="18"/>
                <w:lang w:eastAsia="zh-CN"/>
              </w:rPr>
              <w:t>搭建服务</w:t>
            </w:r>
          </w:p>
        </w:tc>
        <w:tc>
          <w:tcPr>
            <w:tcW w:w="3458" w:type="dxa"/>
            <w:noWrap w:val="0"/>
            <w:vAlign w:val="top"/>
          </w:tcPr>
          <w:p>
            <w:pPr>
              <w:jc w:val="center"/>
              <w:rPr>
                <w:rFonts w:hint="eastAsia" w:ascii="Tahoma" w:hAnsi="Tahoma" w:cs="Tahoma"/>
                <w:bCs/>
                <w:sz w:val="18"/>
                <w:szCs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280" w:hRule="atLeast"/>
          <w:jc w:val="center"/>
        </w:trPr>
        <w:tc>
          <w:tcPr>
            <w:tcW w:w="2163" w:type="dxa"/>
            <w:noWrap w:val="0"/>
            <w:vAlign w:val="center"/>
          </w:tcPr>
          <w:p>
            <w:pPr>
              <w:jc w:val="center"/>
              <w:rPr>
                <w:rFonts w:ascii="Tahoma" w:hAnsi="Tahoma" w:cs="Tahoma"/>
                <w:bCs/>
                <w:sz w:val="18"/>
                <w:szCs w:val="18"/>
              </w:rPr>
            </w:pPr>
            <w:r>
              <w:rPr>
                <w:rFonts w:ascii="Tahoma" w:hAnsi="Tahoma" w:cs="Tahoma"/>
                <w:bCs/>
                <w:sz w:val="18"/>
                <w:szCs w:val="18"/>
              </w:rPr>
              <w:t>网页设计</w:t>
            </w:r>
          </w:p>
        </w:tc>
        <w:tc>
          <w:tcPr>
            <w:tcW w:w="3660" w:type="dxa"/>
            <w:noWrap w:val="0"/>
            <w:vAlign w:val="top"/>
          </w:tcPr>
          <w:p>
            <w:pPr>
              <w:jc w:val="center"/>
              <w:rPr>
                <w:rFonts w:hint="default" w:ascii="Tahoma" w:hAnsi="Tahoma" w:eastAsia="宋体" w:cs="Tahoma"/>
                <w:bCs/>
                <w:sz w:val="18"/>
                <w:szCs w:val="18"/>
                <w:lang w:val="en-US" w:eastAsia="zh-CN"/>
              </w:rPr>
            </w:pPr>
            <w:r>
              <w:rPr>
                <w:rFonts w:hint="eastAsia" w:ascii="Tahoma" w:hAnsi="Tahoma" w:cs="Tahoma"/>
                <w:bCs/>
                <w:sz w:val="18"/>
                <w:szCs w:val="18"/>
                <w:lang w:eastAsia="zh-CN"/>
              </w:rPr>
              <w:t>乙方提供常规设计服务</w:t>
            </w:r>
          </w:p>
        </w:tc>
        <w:tc>
          <w:tcPr>
            <w:tcW w:w="3458" w:type="dxa"/>
            <w:noWrap w:val="0"/>
            <w:vAlign w:val="top"/>
          </w:tcPr>
          <w:p>
            <w:pPr>
              <w:jc w:val="center"/>
              <w:rPr>
                <w:rFonts w:ascii="Tahoma" w:hAnsi="Tahoma" w:cs="Tahoma"/>
                <w:bCs/>
                <w:sz w:val="18"/>
                <w:szCs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27" w:hRule="atLeast"/>
          <w:jc w:val="center"/>
        </w:trPr>
        <w:tc>
          <w:tcPr>
            <w:tcW w:w="2163" w:type="dxa"/>
            <w:noWrap w:val="0"/>
            <w:vAlign w:val="center"/>
          </w:tcPr>
          <w:p>
            <w:pPr>
              <w:jc w:val="center"/>
              <w:rPr>
                <w:rFonts w:ascii="Tahoma" w:hAnsi="Tahoma" w:cs="Tahoma"/>
                <w:bCs/>
                <w:sz w:val="18"/>
                <w:szCs w:val="18"/>
              </w:rPr>
            </w:pPr>
            <w:r>
              <w:rPr>
                <w:rFonts w:ascii="Tahoma" w:hAnsi="Tahoma" w:cs="Tahoma"/>
                <w:bCs/>
                <w:sz w:val="18"/>
                <w:szCs w:val="18"/>
              </w:rPr>
              <w:t>网站功能模块</w:t>
            </w:r>
          </w:p>
        </w:tc>
        <w:tc>
          <w:tcPr>
            <w:tcW w:w="3660" w:type="dxa"/>
            <w:noWrap w:val="0"/>
            <w:vAlign w:val="top"/>
          </w:tcPr>
          <w:p>
            <w:pPr>
              <w:jc w:val="center"/>
              <w:rPr>
                <w:rFonts w:hint="eastAsia" w:ascii="Tahoma" w:hAnsi="Tahoma" w:eastAsia="宋体" w:cs="Tahoma"/>
                <w:bCs/>
                <w:sz w:val="18"/>
                <w:szCs w:val="18"/>
                <w:lang w:eastAsia="zh-CN"/>
              </w:rPr>
            </w:pPr>
            <w:r>
              <w:rPr>
                <w:rFonts w:hint="eastAsia" w:ascii="Tahoma" w:hAnsi="Tahoma" w:cs="Tahoma"/>
                <w:bCs/>
                <w:sz w:val="18"/>
                <w:szCs w:val="18"/>
                <w:lang w:eastAsia="zh-CN"/>
              </w:rPr>
              <w:t>乙方提供常规网站功能开发服务</w:t>
            </w:r>
          </w:p>
        </w:tc>
        <w:tc>
          <w:tcPr>
            <w:tcW w:w="3458" w:type="dxa"/>
            <w:noWrap w:val="0"/>
            <w:vAlign w:val="top"/>
          </w:tcPr>
          <w:p>
            <w:pPr>
              <w:jc w:val="center"/>
              <w:rPr>
                <w:rFonts w:ascii="Tahoma" w:hAnsi="Tahoma" w:cs="Tahoma"/>
                <w:bCs/>
                <w:sz w:val="18"/>
                <w:szCs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323" w:hRule="atLeast"/>
          <w:jc w:val="center"/>
        </w:trPr>
        <w:tc>
          <w:tcPr>
            <w:tcW w:w="2163" w:type="dxa"/>
            <w:noWrap w:val="0"/>
            <w:vAlign w:val="center"/>
          </w:tcPr>
          <w:p>
            <w:pPr>
              <w:jc w:val="center"/>
              <w:rPr>
                <w:rFonts w:ascii="Tahoma" w:hAnsi="Tahoma" w:cs="Tahoma"/>
                <w:bCs/>
                <w:sz w:val="18"/>
                <w:szCs w:val="18"/>
              </w:rPr>
            </w:pPr>
            <w:r>
              <w:rPr>
                <w:rFonts w:ascii="Tahoma" w:hAnsi="Tahoma" w:cs="Tahoma"/>
                <w:bCs/>
                <w:sz w:val="18"/>
                <w:szCs w:val="18"/>
              </w:rPr>
              <w:t>网站后期维护</w:t>
            </w:r>
          </w:p>
        </w:tc>
        <w:tc>
          <w:tcPr>
            <w:tcW w:w="3660" w:type="dxa"/>
            <w:noWrap w:val="0"/>
            <w:vAlign w:val="top"/>
          </w:tcPr>
          <w:p>
            <w:pPr>
              <w:jc w:val="center"/>
              <w:rPr>
                <w:rFonts w:ascii="Tahoma" w:hAnsi="Tahoma" w:cs="Tahoma"/>
                <w:bCs/>
                <w:sz w:val="18"/>
                <w:szCs w:val="18"/>
              </w:rPr>
            </w:pPr>
            <w:r>
              <w:rPr>
                <w:rFonts w:hint="eastAsia" w:ascii="Tahoma" w:hAnsi="Tahoma" w:cs="Tahoma"/>
                <w:bCs/>
                <w:sz w:val="18"/>
                <w:szCs w:val="18"/>
              </w:rPr>
              <w:t>技术维护：</w:t>
            </w:r>
            <w:r>
              <w:rPr>
                <w:rFonts w:hint="eastAsia" w:ascii="Tahoma" w:hAnsi="Tahoma" w:cs="Tahoma"/>
                <w:bCs/>
                <w:sz w:val="18"/>
                <w:szCs w:val="18"/>
                <w:lang w:val="en-US" w:eastAsia="zh-CN"/>
              </w:rPr>
              <w:t>1年</w:t>
            </w:r>
            <w:r>
              <w:rPr>
                <w:rFonts w:hint="eastAsia" w:ascii="Tahoma" w:hAnsi="Tahoma" w:cs="Tahoma"/>
                <w:bCs/>
                <w:sz w:val="18"/>
                <w:szCs w:val="18"/>
              </w:rPr>
              <w:t>技术维护/支持</w:t>
            </w:r>
          </w:p>
        </w:tc>
        <w:tc>
          <w:tcPr>
            <w:tcW w:w="3458" w:type="dxa"/>
            <w:noWrap w:val="0"/>
            <w:vAlign w:val="top"/>
          </w:tcPr>
          <w:p>
            <w:pPr>
              <w:jc w:val="center"/>
              <w:rPr>
                <w:rFonts w:ascii="Tahoma" w:hAnsi="Tahoma" w:cs="Tahoma"/>
                <w:bCs/>
                <w:sz w:val="18"/>
                <w:szCs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271" w:hRule="atLeast"/>
          <w:jc w:val="center"/>
        </w:trPr>
        <w:tc>
          <w:tcPr>
            <w:tcW w:w="2163" w:type="dxa"/>
            <w:noWrap w:val="0"/>
            <w:vAlign w:val="center"/>
          </w:tcPr>
          <w:p>
            <w:pPr>
              <w:jc w:val="center"/>
              <w:rPr>
                <w:rFonts w:hint="default" w:ascii="Tahoma" w:hAnsi="Tahoma" w:eastAsia="宋体" w:cs="Tahoma"/>
                <w:bCs/>
                <w:sz w:val="18"/>
                <w:szCs w:val="18"/>
                <w:lang w:val="en-US" w:eastAsia="zh-CN"/>
              </w:rPr>
            </w:pPr>
            <w:r>
              <w:rPr>
                <w:rFonts w:hint="eastAsia" w:ascii="Tahoma" w:hAnsi="Tahoma" w:cs="Tahoma"/>
                <w:bCs/>
                <w:sz w:val="18"/>
                <w:szCs w:val="18"/>
                <w:lang w:val="en-US" w:eastAsia="zh-CN"/>
              </w:rPr>
              <w:t>网站制作说明</w:t>
            </w:r>
          </w:p>
        </w:tc>
        <w:tc>
          <w:tcPr>
            <w:tcW w:w="3660" w:type="dxa"/>
            <w:noWrap w:val="0"/>
            <w:vAlign w:val="top"/>
          </w:tcPr>
          <w:p>
            <w:pPr>
              <w:jc w:val="center"/>
              <w:rPr>
                <w:rFonts w:hint="default" w:ascii="Tahoma" w:hAnsi="Tahoma" w:eastAsia="宋体" w:cs="Tahoma"/>
                <w:bCs/>
                <w:sz w:val="18"/>
                <w:szCs w:val="18"/>
                <w:lang w:val="en-US" w:eastAsia="zh-CN"/>
              </w:rPr>
            </w:pPr>
            <w:r>
              <w:rPr>
                <w:rFonts w:hint="eastAsia" w:ascii="Tahoma" w:hAnsi="Tahoma" w:cs="Tahoma"/>
                <w:bCs/>
                <w:sz w:val="18"/>
                <w:szCs w:val="18"/>
                <w:lang w:val="en-US" w:eastAsia="zh-CN"/>
              </w:rPr>
              <w:t>电脑版网站制作、手机版网站制作</w:t>
            </w:r>
          </w:p>
        </w:tc>
        <w:tc>
          <w:tcPr>
            <w:tcW w:w="3458" w:type="dxa"/>
            <w:noWrap w:val="0"/>
            <w:vAlign w:val="top"/>
          </w:tcPr>
          <w:p>
            <w:pPr>
              <w:jc w:val="center"/>
              <w:rPr>
                <w:rFonts w:ascii="Tahoma" w:hAnsi="Tahoma" w:cs="Tahoma"/>
                <w:bCs/>
                <w:sz w:val="18"/>
                <w:szCs w:val="18"/>
              </w:rPr>
            </w:pPr>
          </w:p>
        </w:tc>
      </w:tr>
    </w:tbl>
    <w:p>
      <w:pPr>
        <w:rPr>
          <w:rFonts w:ascii="Tahoma" w:hAnsi="Tahoma" w:cs="Tahoma"/>
          <w:b/>
          <w:bCs/>
          <w:sz w:val="18"/>
          <w:szCs w:val="18"/>
        </w:rPr>
      </w:pPr>
    </w:p>
    <w:p>
      <w:pPr>
        <w:snapToGrid w:val="0"/>
        <w:jc w:val="left"/>
        <w:rPr>
          <w:rFonts w:hint="eastAsia" w:ascii="Tahoma" w:hAnsi="宋体" w:cs="Tahoma"/>
          <w:b/>
          <w:sz w:val="18"/>
          <w:szCs w:val="18"/>
        </w:rPr>
      </w:pPr>
    </w:p>
    <w:p>
      <w:pPr>
        <w:snapToGrid w:val="0"/>
        <w:rPr>
          <w:rFonts w:ascii="Tahoma" w:hAnsi="Tahoma" w:cs="Tahoma"/>
          <w:sz w:val="18"/>
          <w:szCs w:val="18"/>
        </w:rPr>
      </w:pPr>
    </w:p>
    <w:p>
      <w:pPr>
        <w:snapToGrid w:val="0"/>
        <w:ind w:left="141" w:leftChars="67"/>
        <w:rPr>
          <w:rFonts w:hint="eastAsia" w:ascii="Tahoma" w:hAnsi="宋体" w:cs="Tahoma"/>
          <w:sz w:val="18"/>
          <w:szCs w:val="18"/>
        </w:rPr>
      </w:pPr>
      <w:r>
        <w:rPr>
          <w:rFonts w:ascii="Tahoma" w:hAnsi="宋体" w:cs="Tahoma"/>
          <w:sz w:val="18"/>
          <w:szCs w:val="18"/>
        </w:rPr>
        <w:t>网站制作周期共计：</w:t>
      </w:r>
      <w:r>
        <w:rPr>
          <w:rFonts w:ascii="Tahoma" w:hAnsi="Tahoma" w:cs="Tahoma"/>
          <w:sz w:val="18"/>
          <w:szCs w:val="18"/>
          <w:u w:val="single"/>
        </w:rPr>
        <w:t xml:space="preserve">  </w:t>
      </w:r>
      <w:r>
        <w:rPr>
          <w:rFonts w:hint="eastAsia" w:ascii="Tahoma" w:hAnsi="Tahoma" w:cs="Tahoma"/>
          <w:b/>
          <w:sz w:val="18"/>
          <w:szCs w:val="18"/>
          <w:u w:val="single"/>
        </w:rPr>
        <w:t xml:space="preserve"> </w:t>
      </w:r>
      <w:r>
        <w:rPr>
          <w:rFonts w:hint="eastAsia" w:ascii="Tahoma" w:hAnsi="Tahoma" w:cs="Tahoma"/>
          <w:b/>
          <w:sz w:val="18"/>
          <w:szCs w:val="18"/>
          <w:u w:val="single"/>
          <w:lang w:val="en-US" w:eastAsia="zh-CN"/>
        </w:rPr>
        <w:t xml:space="preserve">   </w:t>
      </w:r>
      <w:r>
        <w:rPr>
          <w:rFonts w:ascii="Tahoma" w:hAnsi="Tahoma" w:cs="Tahoma"/>
          <w:sz w:val="18"/>
          <w:szCs w:val="18"/>
          <w:u w:val="single"/>
        </w:rPr>
        <w:t xml:space="preserve">  </w:t>
      </w:r>
      <w:r>
        <w:rPr>
          <w:rFonts w:hint="eastAsia" w:ascii="Tahoma" w:hAnsi="Tahoma" w:cs="Tahoma"/>
          <w:sz w:val="18"/>
          <w:szCs w:val="18"/>
        </w:rPr>
        <w:t xml:space="preserve"> </w:t>
      </w:r>
      <w:r>
        <w:rPr>
          <w:rFonts w:ascii="Tahoma" w:hAnsi="宋体" w:cs="Tahoma"/>
          <w:sz w:val="18"/>
          <w:szCs w:val="18"/>
        </w:rPr>
        <w:t>工作日〔</w:t>
      </w:r>
      <w:r>
        <w:rPr>
          <w:rFonts w:hint="eastAsia" w:ascii="Tahoma" w:hAnsi="宋体" w:cs="Tahoma"/>
          <w:sz w:val="18"/>
          <w:szCs w:val="18"/>
        </w:rPr>
        <w:t>此周期为本项目</w:t>
      </w:r>
      <w:r>
        <w:rPr>
          <w:rFonts w:ascii="Tahoma" w:hAnsi="宋体" w:cs="Tahoma"/>
          <w:sz w:val="18"/>
          <w:szCs w:val="18"/>
        </w:rPr>
        <w:t>周期上限，乙方可以根据情况提前完成</w:t>
      </w:r>
      <w:r>
        <w:rPr>
          <w:rFonts w:hint="eastAsia" w:ascii="Tahoma" w:hAnsi="宋体" w:cs="Tahoma"/>
          <w:sz w:val="18"/>
          <w:szCs w:val="18"/>
        </w:rPr>
        <w:t>项目实施</w:t>
      </w:r>
      <w:r>
        <w:rPr>
          <w:rFonts w:ascii="Tahoma" w:hAnsi="宋体" w:cs="Tahoma"/>
          <w:sz w:val="18"/>
          <w:szCs w:val="18"/>
        </w:rPr>
        <w:t>，但不能延后</w:t>
      </w:r>
      <w:r>
        <w:rPr>
          <w:rFonts w:hint="eastAsia" w:ascii="Tahoma" w:hAnsi="Tahoma" w:cs="Tahoma"/>
          <w:sz w:val="18"/>
          <w:szCs w:val="18"/>
        </w:rPr>
        <w:t>。</w:t>
      </w:r>
      <w:r>
        <w:rPr>
          <w:rFonts w:ascii="Tahoma" w:hAnsi="宋体" w:cs="Tahoma"/>
          <w:sz w:val="18"/>
          <w:szCs w:val="18"/>
        </w:rPr>
        <w:t>〕</w:t>
      </w:r>
    </w:p>
    <w:p>
      <w:pPr>
        <w:snapToGrid w:val="0"/>
        <w:ind w:left="141" w:leftChars="67"/>
        <w:rPr>
          <w:rFonts w:hint="eastAsia" w:ascii="Tahoma" w:hAnsi="Tahoma" w:cs="Tahoma"/>
          <w:sz w:val="18"/>
          <w:szCs w:val="18"/>
        </w:rPr>
      </w:pPr>
    </w:p>
    <w:p>
      <w:pPr>
        <w:snapToGrid w:val="0"/>
        <w:ind w:firstLine="360" w:firstLineChars="200"/>
        <w:rPr>
          <w:rFonts w:hint="eastAsia" w:ascii="Tahoma" w:hAnsi="Tahoma" w:cs="Tahoma"/>
          <w:sz w:val="18"/>
          <w:szCs w:val="18"/>
        </w:rPr>
      </w:pPr>
    </w:p>
    <w:p>
      <w:pPr>
        <w:numPr>
          <w:ilvl w:val="0"/>
          <w:numId w:val="11"/>
        </w:numPr>
        <w:ind w:left="450" w:hanging="360"/>
        <w:jc w:val="left"/>
        <w:rPr>
          <w:rFonts w:ascii="Tahoma" w:hAnsi="Tahoma" w:cs="Tahoma"/>
          <w:b/>
          <w:bCs/>
          <w:sz w:val="18"/>
          <w:szCs w:val="18"/>
        </w:rPr>
      </w:pPr>
      <w:r>
        <w:rPr>
          <w:rFonts w:ascii="Tahoma" w:hAnsi="宋体" w:cs="Tahoma"/>
          <w:b/>
          <w:bCs/>
          <w:sz w:val="18"/>
          <w:szCs w:val="18"/>
        </w:rPr>
        <w:t>合同附件</w:t>
      </w:r>
      <w:r>
        <w:rPr>
          <w:rFonts w:hint="eastAsia" w:ascii="Tahoma" w:hAnsi="宋体" w:cs="Tahoma"/>
          <w:b/>
          <w:bCs/>
          <w:sz w:val="18"/>
          <w:szCs w:val="18"/>
          <w:lang w:eastAsia="zh-CN"/>
        </w:rPr>
        <w:t>二</w:t>
      </w:r>
      <w:r>
        <w:rPr>
          <w:rFonts w:hint="eastAsia" w:ascii="Tahoma" w:hAnsi="宋体" w:cs="Tahoma"/>
          <w:b/>
          <w:bCs/>
          <w:sz w:val="18"/>
          <w:szCs w:val="18"/>
        </w:rPr>
        <w:t xml:space="preserve">  </w:t>
      </w:r>
      <w:r>
        <w:rPr>
          <w:rFonts w:ascii="Tahoma" w:hAnsi="宋体" w:cs="Tahoma"/>
          <w:b/>
          <w:bCs/>
          <w:sz w:val="18"/>
          <w:szCs w:val="18"/>
        </w:rPr>
        <w:t>网站建设费用明细及付款方式</w:t>
      </w:r>
    </w:p>
    <w:p>
      <w:pPr>
        <w:numPr>
          <w:ilvl w:val="0"/>
          <w:numId w:val="12"/>
        </w:numPr>
        <w:spacing w:line="360" w:lineRule="auto"/>
        <w:ind w:right="-1766" w:rightChars="-841" w:hanging="780"/>
        <w:rPr>
          <w:rFonts w:ascii="Tahoma" w:hAnsi="Tahoma" w:cs="Tahoma"/>
          <w:bCs/>
          <w:sz w:val="18"/>
          <w:szCs w:val="18"/>
        </w:rPr>
      </w:pPr>
      <w:r>
        <w:rPr>
          <w:rFonts w:ascii="Tahoma" w:hAnsi="宋体" w:cs="Tahoma"/>
          <w:bCs/>
          <w:sz w:val="18"/>
          <w:szCs w:val="18"/>
        </w:rPr>
        <w:t>费用总计</w:t>
      </w:r>
    </w:p>
    <w:p>
      <w:pPr>
        <w:spacing w:line="360" w:lineRule="auto"/>
        <w:ind w:firstLine="450" w:firstLineChars="250"/>
        <w:rPr>
          <w:rFonts w:ascii="Tahoma" w:hAnsi="Tahoma" w:cs="Tahoma"/>
          <w:sz w:val="18"/>
          <w:szCs w:val="18"/>
        </w:rPr>
      </w:pPr>
      <w:r>
        <w:rPr>
          <w:rFonts w:ascii="Tahoma" w:hAnsi="Tahoma" w:cs="Tahoma"/>
          <w:sz w:val="18"/>
          <w:szCs w:val="18"/>
        </w:rPr>
        <w:t>费用共计价格〔RMB〕：</w:t>
      </w:r>
      <w:r>
        <w:rPr>
          <w:rFonts w:ascii="Tahoma" w:hAnsi="Tahoma" w:cs="Tahoma"/>
          <w:sz w:val="18"/>
          <w:szCs w:val="18"/>
          <w:u w:val="single"/>
        </w:rPr>
        <w:t xml:space="preserve"> </w:t>
      </w:r>
      <w:r>
        <w:rPr>
          <w:rFonts w:hint="eastAsia" w:ascii="Tahoma" w:hAnsi="Tahoma" w:cs="Tahoma"/>
          <w:sz w:val="18"/>
          <w:szCs w:val="18"/>
          <w:u w:val="single"/>
        </w:rPr>
        <w:t xml:space="preserve">     </w:t>
      </w:r>
      <w:r>
        <w:rPr>
          <w:rFonts w:ascii="Tahoma" w:hAnsi="Tahoma" w:cs="Tahoma"/>
          <w:sz w:val="18"/>
          <w:szCs w:val="18"/>
          <w:u w:val="single"/>
        </w:rPr>
        <w:t xml:space="preserve"> </w:t>
      </w:r>
      <w:r>
        <w:rPr>
          <w:rFonts w:hint="eastAsia" w:ascii="Tahoma" w:hAnsi="Tahoma" w:cs="Tahoma"/>
          <w:sz w:val="18"/>
          <w:szCs w:val="18"/>
          <w:u w:val="single"/>
          <w:lang w:val="en-US" w:eastAsia="zh-CN"/>
        </w:rPr>
        <w:t xml:space="preserve">     </w:t>
      </w:r>
      <w:r>
        <w:rPr>
          <w:rFonts w:hint="eastAsia" w:ascii="Tahoma" w:hAnsi="Tahoma" w:cs="Tahoma"/>
          <w:sz w:val="18"/>
          <w:szCs w:val="18"/>
        </w:rPr>
        <w:t>元</w:t>
      </w:r>
      <w:r>
        <w:rPr>
          <w:rFonts w:hint="eastAsia" w:ascii="Tahoma" w:hAnsi="Tahoma" w:cs="Tahoma"/>
          <w:sz w:val="18"/>
          <w:szCs w:val="18"/>
          <w:lang w:eastAsia="zh-CN"/>
        </w:rPr>
        <w:t>，</w:t>
      </w:r>
      <w:r>
        <w:rPr>
          <w:rFonts w:hint="eastAsia" w:ascii="Tahoma" w:hAnsi="Tahoma" w:cs="Tahoma"/>
          <w:sz w:val="18"/>
          <w:szCs w:val="18"/>
        </w:rPr>
        <w:t>该</w:t>
      </w:r>
      <w:r>
        <w:rPr>
          <w:rFonts w:ascii="Tahoma" w:hAnsi="Tahoma" w:cs="Tahoma"/>
          <w:sz w:val="18"/>
          <w:szCs w:val="18"/>
        </w:rPr>
        <w:t>费用包括以下部分：</w:t>
      </w:r>
    </w:p>
    <w:p>
      <w:pPr>
        <w:numPr>
          <w:ilvl w:val="0"/>
          <w:numId w:val="13"/>
        </w:numPr>
        <w:spacing w:line="360" w:lineRule="auto"/>
        <w:rPr>
          <w:rFonts w:hint="eastAsia" w:ascii="Tahoma" w:hAnsi="Tahoma" w:cs="Tahoma"/>
          <w:sz w:val="18"/>
          <w:szCs w:val="18"/>
          <w:u w:val="none"/>
        </w:rPr>
      </w:pPr>
      <w:r>
        <w:rPr>
          <w:rFonts w:hint="eastAsia" w:ascii="Tahoma" w:hAnsi="Tahoma" w:cs="Tahoma"/>
          <w:sz w:val="18"/>
          <w:szCs w:val="18"/>
        </w:rPr>
        <w:t>网站建设</w:t>
      </w:r>
      <w:r>
        <w:rPr>
          <w:rFonts w:ascii="Tahoma" w:hAnsi="Tahoma" w:cs="Tahoma"/>
          <w:sz w:val="18"/>
          <w:szCs w:val="18"/>
        </w:rPr>
        <w:t>费用〔RMB〕：</w:t>
      </w:r>
      <w:r>
        <w:rPr>
          <w:rFonts w:ascii="Tahoma" w:hAnsi="Tahoma" w:cs="Tahoma"/>
          <w:sz w:val="18"/>
          <w:szCs w:val="18"/>
          <w:u w:val="single"/>
        </w:rPr>
        <w:t xml:space="preserve"> </w:t>
      </w:r>
      <w:r>
        <w:rPr>
          <w:rFonts w:hint="eastAsia" w:ascii="Tahoma" w:hAnsi="Tahoma" w:cs="Tahoma"/>
          <w:sz w:val="18"/>
          <w:szCs w:val="18"/>
          <w:u w:val="single"/>
        </w:rPr>
        <w:t xml:space="preserve">  </w:t>
      </w:r>
      <w:r>
        <w:rPr>
          <w:rFonts w:hint="eastAsia" w:ascii="Tahoma" w:hAnsi="Tahoma" w:cs="Tahoma"/>
          <w:sz w:val="18"/>
          <w:szCs w:val="18"/>
          <w:u w:val="single"/>
          <w:lang w:val="en-US" w:eastAsia="zh-CN"/>
        </w:rPr>
        <w:t xml:space="preserve">     </w:t>
      </w:r>
      <w:r>
        <w:rPr>
          <w:rFonts w:hint="eastAsia" w:ascii="Tahoma" w:hAnsi="Tahoma" w:cs="Tahoma"/>
          <w:sz w:val="18"/>
          <w:szCs w:val="18"/>
        </w:rPr>
        <w:t>元</w:t>
      </w:r>
      <w:r>
        <w:rPr>
          <w:rFonts w:hint="eastAsia" w:ascii="Tahoma" w:hAnsi="Tahoma" w:cs="Tahoma"/>
          <w:sz w:val="18"/>
          <w:szCs w:val="18"/>
          <w:lang w:eastAsia="zh-CN"/>
        </w:rPr>
        <w:t>，提供网站上线</w:t>
      </w:r>
      <w:r>
        <w:rPr>
          <w:rFonts w:hint="eastAsia" w:ascii="Tahoma" w:hAnsi="Tahoma" w:cs="Tahoma"/>
          <w:sz w:val="18"/>
          <w:szCs w:val="18"/>
          <w:u w:val="single"/>
          <w:lang w:val="en-US" w:eastAsia="zh-CN"/>
        </w:rPr>
        <w:t xml:space="preserve">           </w:t>
      </w:r>
      <w:r>
        <w:rPr>
          <w:rFonts w:hint="eastAsia" w:ascii="Tahoma" w:hAnsi="Tahoma" w:cs="Tahoma"/>
          <w:sz w:val="18"/>
          <w:szCs w:val="18"/>
          <w:u w:val="none"/>
          <w:lang w:val="en-US" w:eastAsia="zh-CN"/>
        </w:rPr>
        <w:t>站长平台对接服务</w:t>
      </w:r>
      <w:bookmarkStart w:id="0" w:name="_GoBack"/>
      <w:bookmarkEnd w:id="0"/>
      <w:r>
        <w:rPr>
          <w:rFonts w:hint="eastAsia" w:ascii="Tahoma" w:hAnsi="Tahoma" w:cs="Tahoma"/>
          <w:sz w:val="18"/>
          <w:szCs w:val="18"/>
          <w:u w:val="none"/>
          <w:lang w:val="en-US" w:eastAsia="zh-CN"/>
        </w:rPr>
        <w:t>。</w:t>
      </w:r>
    </w:p>
    <w:p>
      <w:pPr>
        <w:numPr>
          <w:ilvl w:val="0"/>
          <w:numId w:val="13"/>
        </w:numPr>
        <w:spacing w:line="360" w:lineRule="auto"/>
        <w:rPr>
          <w:rFonts w:hint="eastAsia" w:ascii="Tahoma" w:hAnsi="Tahoma" w:cs="Tahoma"/>
          <w:sz w:val="18"/>
          <w:szCs w:val="18"/>
          <w:u w:val="none"/>
        </w:rPr>
      </w:pPr>
      <w:r>
        <w:rPr>
          <w:rFonts w:hint="eastAsia" w:ascii="Tahoma" w:hAnsi="Tahoma" w:cs="Tahoma"/>
          <w:sz w:val="18"/>
          <w:szCs w:val="18"/>
          <w:lang w:eastAsia="zh-CN"/>
        </w:rPr>
        <w:t>首年服务器、域名、技术维护免费，之后正常收取费用服务器、域名、技术维护费用</w:t>
      </w:r>
      <w:r>
        <w:rPr>
          <w:rFonts w:hint="eastAsia" w:ascii="Tahoma" w:hAnsi="Tahoma" w:cs="Tahoma"/>
          <w:sz w:val="18"/>
          <w:szCs w:val="18"/>
          <w:u w:val="single"/>
          <w:lang w:val="en-US" w:eastAsia="zh-CN"/>
        </w:rPr>
        <w:t xml:space="preserve">                </w:t>
      </w:r>
      <w:r>
        <w:rPr>
          <w:rFonts w:hint="eastAsia" w:ascii="Tahoma" w:hAnsi="Tahoma" w:cs="Tahoma"/>
          <w:sz w:val="18"/>
          <w:szCs w:val="18"/>
          <w:u w:val="none"/>
          <w:lang w:val="en-US" w:eastAsia="zh-CN"/>
        </w:rPr>
        <w:t>元/年。</w:t>
      </w:r>
    </w:p>
    <w:p>
      <w:pPr>
        <w:spacing w:line="300" w:lineRule="auto"/>
        <w:ind w:firstLine="140" w:firstLineChars="78"/>
        <w:rPr>
          <w:rFonts w:ascii="Tahoma" w:hAnsi="宋体" w:cs="Tahoma"/>
          <w:sz w:val="18"/>
          <w:szCs w:val="18"/>
        </w:rPr>
      </w:pPr>
      <w:r>
        <w:rPr>
          <w:rFonts w:hint="eastAsia" w:ascii="Tahoma" w:hAnsi="宋体" w:cs="Tahoma"/>
          <w:sz w:val="18"/>
          <w:szCs w:val="18"/>
          <w:lang w:val="en-US" w:eastAsia="zh-CN"/>
        </w:rPr>
        <w:t>2</w:t>
      </w:r>
      <w:r>
        <w:rPr>
          <w:rFonts w:hint="eastAsia" w:ascii="Tahoma" w:hAnsi="宋体" w:cs="Tahoma"/>
          <w:sz w:val="18"/>
          <w:szCs w:val="18"/>
        </w:rPr>
        <w:t>．收款账号</w:t>
      </w:r>
    </w:p>
    <w:p>
      <w:pPr>
        <w:spacing w:line="300" w:lineRule="auto"/>
        <w:ind w:left="840"/>
        <w:rPr>
          <w:rFonts w:ascii="Tahoma" w:hAnsi="宋体" w:cs="Tahoma"/>
          <w:sz w:val="18"/>
          <w:szCs w:val="18"/>
        </w:rPr>
      </w:pPr>
      <w:r>
        <w:rPr>
          <w:rFonts w:hint="eastAsia" w:ascii="Tahoma" w:hAnsi="宋体" w:cs="Tahoma"/>
          <w:sz w:val="18"/>
          <w:szCs w:val="18"/>
        </w:rPr>
        <w:t>乙方收款姓名</w:t>
      </w:r>
      <w:r>
        <w:rPr>
          <w:rFonts w:ascii="Tahoma" w:hAnsi="宋体" w:cs="Tahoma"/>
          <w:sz w:val="18"/>
          <w:szCs w:val="18"/>
        </w:rPr>
        <w:t xml:space="preserve">： </w:t>
      </w:r>
      <w:r>
        <w:rPr>
          <w:rFonts w:hint="eastAsia" w:ascii="Tahoma" w:hAnsi="宋体" w:cs="Tahoma"/>
          <w:sz w:val="18"/>
          <w:szCs w:val="18"/>
        </w:rPr>
        <w:t>太原鸣蝉品牌管理有限公司</w:t>
      </w:r>
    </w:p>
    <w:p>
      <w:pPr>
        <w:spacing w:line="300" w:lineRule="auto"/>
        <w:ind w:left="840"/>
        <w:rPr>
          <w:rFonts w:ascii="Tahoma" w:hAnsi="宋体" w:cs="Tahoma"/>
          <w:sz w:val="18"/>
          <w:szCs w:val="18"/>
        </w:rPr>
      </w:pPr>
      <w:r>
        <w:rPr>
          <w:rFonts w:hint="eastAsia" w:ascii="Tahoma" w:hAnsi="宋体" w:cs="Tahoma"/>
          <w:sz w:val="18"/>
          <w:szCs w:val="18"/>
        </w:rPr>
        <w:t>乙方</w:t>
      </w:r>
      <w:r>
        <w:rPr>
          <w:rFonts w:ascii="Tahoma" w:hAnsi="宋体" w:cs="Tahoma"/>
          <w:sz w:val="18"/>
          <w:szCs w:val="18"/>
        </w:rPr>
        <w:t xml:space="preserve">银行： </w:t>
      </w:r>
      <w:r>
        <w:rPr>
          <w:rFonts w:hint="eastAsia" w:ascii="Tahoma" w:hAnsi="宋体" w:cs="Tahoma"/>
          <w:sz w:val="18"/>
          <w:szCs w:val="18"/>
        </w:rPr>
        <w:t>华夏银行太原北城支行</w:t>
      </w:r>
    </w:p>
    <w:p>
      <w:pPr>
        <w:spacing w:line="300" w:lineRule="auto"/>
        <w:ind w:left="840"/>
        <w:rPr>
          <w:rFonts w:ascii="Tahoma" w:hAnsi="宋体" w:cs="Tahoma"/>
          <w:sz w:val="18"/>
          <w:szCs w:val="18"/>
        </w:rPr>
      </w:pPr>
      <w:r>
        <w:rPr>
          <w:rFonts w:hint="eastAsia" w:ascii="Tahoma" w:hAnsi="宋体" w:cs="Tahoma"/>
          <w:sz w:val="18"/>
          <w:szCs w:val="18"/>
        </w:rPr>
        <w:t>乙方</w:t>
      </w:r>
      <w:r>
        <w:rPr>
          <w:rFonts w:ascii="Tahoma" w:hAnsi="宋体" w:cs="Tahoma"/>
          <w:sz w:val="18"/>
          <w:szCs w:val="18"/>
        </w:rPr>
        <w:t>账号：</w:t>
      </w:r>
      <w:r>
        <w:rPr>
          <w:rFonts w:hint="eastAsia" w:ascii="Tahoma" w:hAnsi="宋体" w:cs="Tahoma"/>
          <w:sz w:val="18"/>
          <w:szCs w:val="18"/>
        </w:rPr>
        <w:t>11757000001451428</w:t>
      </w:r>
    </w:p>
    <w:p>
      <w:pPr>
        <w:spacing w:line="300" w:lineRule="auto"/>
        <w:ind w:left="840"/>
        <w:rPr>
          <w:rFonts w:hint="eastAsia" w:ascii="Tahoma" w:hAnsi="Tahoma" w:cs="Tahoma"/>
          <w:sz w:val="18"/>
          <w:szCs w:val="18"/>
          <w:u w:val="single"/>
        </w:rPr>
      </w:pPr>
    </w:p>
    <w:p>
      <w:pPr>
        <w:rPr>
          <w:rFonts w:hint="eastAsia" w:ascii="Tahoma" w:hAnsi="宋体" w:cs="Tahoma"/>
          <w:sz w:val="18"/>
          <w:szCs w:val="18"/>
        </w:rPr>
      </w:pPr>
      <w:r>
        <w:rPr>
          <w:rFonts w:hint="eastAsia" w:ascii="Tahoma" w:hAnsi="宋体" w:cs="Tahoma"/>
          <w:sz w:val="18"/>
          <w:szCs w:val="18"/>
        </w:rPr>
        <w:pict>
          <v:shape id="_x0000_s1031" o:spid="_x0000_s1031" o:spt="32" type="#_x0000_t32" style="position:absolute;left:0pt;margin-left:-1.5pt;margin-top:5.9pt;height:0pt;width:487.5pt;z-index:251660288;mso-width-relative:page;mso-height-relative:page;" o:connectortype="straight" filled="f" stroked="t" coordsize="21600,21600">
            <v:path arrowok="t"/>
            <v:fill on="f" focussize="0,0"/>
            <v:stroke weight="3pt" color="#D8D8D8"/>
            <v:imagedata o:title=""/>
            <o:lock v:ext="edit" grouping="f" rotation="f" text="f" aspectratio="f"/>
          </v:shape>
        </w:pict>
      </w:r>
    </w:p>
    <w:tbl>
      <w:tblPr>
        <w:tblStyle w:val="8"/>
        <w:tblW w:w="9652" w:type="dxa"/>
        <w:tblInd w:w="10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950"/>
        <w:gridCol w:w="47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950" w:type="dxa"/>
            <w:noWrap w:val="0"/>
            <w:vAlign w:val="top"/>
          </w:tcPr>
          <w:p>
            <w:pPr>
              <w:pStyle w:val="6"/>
              <w:spacing w:before="0" w:beforeAutospacing="0" w:after="0" w:afterAutospacing="0"/>
              <w:rPr>
                <w:rFonts w:ascii="Tahoma" w:cs="Tahoma"/>
                <w:kern w:val="2"/>
                <w:sz w:val="18"/>
                <w:szCs w:val="18"/>
              </w:rPr>
            </w:pPr>
            <w:r>
              <w:rPr>
                <w:rFonts w:ascii="Tahoma" w:cs="Tahoma"/>
                <w:kern w:val="2"/>
                <w:sz w:val="18"/>
                <w:szCs w:val="18"/>
              </w:rPr>
              <w:t xml:space="preserve">甲方：      </w:t>
            </w:r>
          </w:p>
          <w:p>
            <w:pPr>
              <w:rPr>
                <w:rFonts w:hint="eastAsia" w:ascii="Tahoma" w:hAnsi="宋体" w:cs="Tahoma"/>
                <w:sz w:val="18"/>
                <w:szCs w:val="18"/>
              </w:rPr>
            </w:pPr>
            <w:r>
              <w:rPr>
                <w:rFonts w:ascii="Tahoma" w:hAnsi="宋体" w:cs="Tahoma"/>
                <w:sz w:val="18"/>
                <w:szCs w:val="18"/>
              </w:rPr>
              <w:t>授权代表：</w:t>
            </w:r>
          </w:p>
          <w:p>
            <w:pPr>
              <w:rPr>
                <w:rFonts w:ascii="Tahoma" w:hAnsi="宋体" w:cs="Tahoma"/>
                <w:sz w:val="18"/>
                <w:szCs w:val="18"/>
              </w:rPr>
            </w:pPr>
          </w:p>
          <w:p>
            <w:pPr>
              <w:rPr>
                <w:rFonts w:ascii="Tahoma" w:hAnsi="宋体" w:cs="Tahoma"/>
                <w:sz w:val="18"/>
                <w:szCs w:val="18"/>
              </w:rPr>
            </w:pPr>
            <w:r>
              <w:rPr>
                <w:rFonts w:ascii="Tahoma" w:hAnsi="宋体" w:cs="Tahoma"/>
                <w:sz w:val="18"/>
                <w:szCs w:val="18"/>
              </w:rPr>
              <w:t xml:space="preserve">地址：       </w:t>
            </w:r>
          </w:p>
          <w:p>
            <w:pPr>
              <w:rPr>
                <w:rFonts w:ascii="Tahoma" w:hAnsi="宋体" w:cs="Tahoma"/>
                <w:sz w:val="18"/>
                <w:szCs w:val="18"/>
              </w:rPr>
            </w:pPr>
            <w:r>
              <w:rPr>
                <w:rFonts w:ascii="Tahoma" w:hAnsi="宋体" w:cs="Tahoma"/>
                <w:sz w:val="18"/>
                <w:szCs w:val="18"/>
              </w:rPr>
              <w:t>电话：</w:t>
            </w:r>
          </w:p>
        </w:tc>
        <w:tc>
          <w:tcPr>
            <w:tcW w:w="4702" w:type="dxa"/>
            <w:noWrap w:val="0"/>
            <w:vAlign w:val="top"/>
          </w:tcPr>
          <w:p>
            <w:pPr>
              <w:rPr>
                <w:rFonts w:hint="eastAsia" w:ascii="Tahoma" w:hAnsi="宋体" w:cs="Tahoma"/>
                <w:sz w:val="18"/>
                <w:szCs w:val="18"/>
              </w:rPr>
            </w:pPr>
            <w:r>
              <w:rPr>
                <w:rFonts w:ascii="Tahoma" w:hAnsi="宋体" w:cs="Tahoma"/>
                <w:sz w:val="18"/>
                <w:szCs w:val="18"/>
              </w:rPr>
              <w:t>乙方：</w:t>
            </w:r>
          </w:p>
          <w:p>
            <w:pPr>
              <w:rPr>
                <w:rFonts w:hint="eastAsia" w:ascii="Tahoma" w:hAnsi="宋体" w:cs="Tahoma"/>
                <w:sz w:val="18"/>
                <w:szCs w:val="18"/>
              </w:rPr>
            </w:pPr>
            <w:r>
              <w:rPr>
                <w:rFonts w:ascii="Tahoma" w:hAnsi="宋体" w:cs="Tahoma"/>
                <w:sz w:val="18"/>
                <w:szCs w:val="18"/>
              </w:rPr>
              <w:t>授权代表：</w:t>
            </w:r>
          </w:p>
          <w:p>
            <w:pPr>
              <w:rPr>
                <w:rFonts w:hint="eastAsia" w:ascii="Tahoma" w:hAnsi="宋体" w:cs="Tahoma"/>
                <w:sz w:val="18"/>
                <w:szCs w:val="18"/>
              </w:rPr>
            </w:pPr>
          </w:p>
          <w:p>
            <w:pPr>
              <w:rPr>
                <w:rFonts w:hint="eastAsia" w:ascii="Tahoma" w:hAnsi="宋体" w:cs="Tahoma"/>
                <w:sz w:val="18"/>
                <w:szCs w:val="18"/>
              </w:rPr>
            </w:pPr>
            <w:r>
              <w:rPr>
                <w:rFonts w:ascii="Tahoma" w:hAnsi="宋体" w:cs="Tahoma"/>
                <w:sz w:val="18"/>
                <w:szCs w:val="18"/>
              </w:rPr>
              <w:t>地址：</w:t>
            </w:r>
          </w:p>
          <w:p>
            <w:pPr>
              <w:rPr>
                <w:rFonts w:ascii="Tahoma" w:hAnsi="宋体" w:cs="Tahoma"/>
                <w:sz w:val="18"/>
                <w:szCs w:val="18"/>
              </w:rPr>
            </w:pPr>
            <w:r>
              <w:rPr>
                <w:rFonts w:ascii="Tahoma" w:hAnsi="宋体" w:cs="Tahoma"/>
                <w:sz w:val="18"/>
                <w:szCs w:val="18"/>
              </w:rPr>
              <w:t>电话：</w:t>
            </w:r>
          </w:p>
        </w:tc>
      </w:tr>
    </w:tbl>
    <w:p>
      <w:pPr>
        <w:spacing w:line="300" w:lineRule="auto"/>
        <w:ind w:right="360"/>
        <w:rPr>
          <w:rFonts w:hint="eastAsia" w:ascii="Tahoma" w:hAnsi="Tahoma" w:cs="Tahoma"/>
          <w:sz w:val="18"/>
          <w:szCs w:val="18"/>
        </w:rPr>
      </w:pPr>
    </w:p>
    <w:p>
      <w:pPr>
        <w:spacing w:line="300" w:lineRule="auto"/>
        <w:ind w:right="360" w:firstLine="1260" w:firstLineChars="700"/>
        <w:rPr>
          <w:rFonts w:hint="eastAsia" w:ascii="Tahoma" w:hAnsi="Tahoma" w:cs="Tahoma"/>
          <w:sz w:val="18"/>
          <w:szCs w:val="18"/>
        </w:rPr>
      </w:pPr>
      <w:r>
        <w:rPr>
          <w:rFonts w:hint="eastAsia" w:ascii="Tahoma" w:hAnsi="Tahoma" w:cs="Tahoma"/>
          <w:sz w:val="18"/>
          <w:szCs w:val="18"/>
        </w:rPr>
        <w:t xml:space="preserve">                                          签订日期：        年     月     日</w:t>
      </w:r>
    </w:p>
    <w:sectPr>
      <w:headerReference r:id="rId4" w:type="first"/>
      <w:headerReference r:id="rId3" w:type="default"/>
      <w:footerReference r:id="rId5" w:type="default"/>
      <w:footerReference r:id="rId6" w:type="even"/>
      <w:pgSz w:w="11906" w:h="16838"/>
      <w:pgMar w:top="1440" w:right="1282" w:bottom="720" w:left="1080" w:header="850" w:footer="99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2px;height:12px" o:bullet="t">
        <v:imagedata r:id="rId1" o:title=""/>
      </v:shape>
    </w:pict>
  </w:numPicBullet>
  <w:numPicBullet w:numPicBulletId="1">
    <w:pict>
      <v:shape id="1" type="#_x0000_t75" style="width:12px;height:12px" o:bullet="t">
        <v:imagedata r:id="rId2" o:title=""/>
      </v:shape>
    </w:pict>
  </w:numPicBullet>
  <w:abstractNum w:abstractNumId="0">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7"/>
    <w:multiLevelType w:val="multilevel"/>
    <w:tmpl w:val="00000007"/>
    <w:lvl w:ilvl="0" w:tentative="0">
      <w:start w:val="1"/>
      <w:numFmt w:val="decimal"/>
      <w:lvlText w:val="%1."/>
      <w:lvlJc w:val="left"/>
      <w:pPr>
        <w:ind w:left="87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000009"/>
    <w:multiLevelType w:val="multilevel"/>
    <w:tmpl w:val="00000009"/>
    <w:lvl w:ilvl="0" w:tentative="0">
      <w:start w:val="1"/>
      <w:numFmt w:val="upperLetter"/>
      <w:lvlText w:val="%1)"/>
      <w:lvlJc w:val="left"/>
      <w:pPr>
        <w:ind w:left="870" w:hanging="420"/>
      </w:pPr>
      <w:rPr>
        <w:rFonts w:hint="eastAsia"/>
      </w:rPr>
    </w:lvl>
    <w:lvl w:ilvl="1" w:tentative="0">
      <w:start w:val="1"/>
      <w:numFmt w:val="bullet"/>
      <w:lvlText w:val=""/>
      <w:lvlJc w:val="left"/>
      <w:pPr>
        <w:ind w:left="1290" w:hanging="420"/>
      </w:pPr>
      <w:rPr>
        <w:rFonts w:hint="default" w:ascii="Wingdings" w:hAnsi="Wingdings"/>
      </w:rPr>
    </w:lvl>
    <w:lvl w:ilvl="2" w:tentative="0">
      <w:start w:val="1"/>
      <w:numFmt w:val="bullet"/>
      <w:lvlText w:val=""/>
      <w:lvlJc w:val="left"/>
      <w:pPr>
        <w:ind w:left="1710" w:hanging="420"/>
      </w:pPr>
      <w:rPr>
        <w:rFonts w:hint="default" w:ascii="Wingdings" w:hAnsi="Wingdings"/>
      </w:rPr>
    </w:lvl>
    <w:lvl w:ilvl="3" w:tentative="0">
      <w:start w:val="1"/>
      <w:numFmt w:val="bullet"/>
      <w:lvlText w:val=""/>
      <w:lvlJc w:val="left"/>
      <w:pPr>
        <w:ind w:left="2130" w:hanging="420"/>
      </w:pPr>
      <w:rPr>
        <w:rFonts w:hint="default" w:ascii="Wingdings" w:hAnsi="Wingdings"/>
      </w:rPr>
    </w:lvl>
    <w:lvl w:ilvl="4" w:tentative="0">
      <w:start w:val="1"/>
      <w:numFmt w:val="bullet"/>
      <w:lvlText w:val=""/>
      <w:lvlJc w:val="left"/>
      <w:pPr>
        <w:ind w:left="2550" w:hanging="420"/>
      </w:pPr>
      <w:rPr>
        <w:rFonts w:hint="default" w:ascii="Wingdings" w:hAnsi="Wingdings"/>
      </w:rPr>
    </w:lvl>
    <w:lvl w:ilvl="5" w:tentative="0">
      <w:start w:val="1"/>
      <w:numFmt w:val="bullet"/>
      <w:lvlText w:val=""/>
      <w:lvlJc w:val="left"/>
      <w:pPr>
        <w:ind w:left="2970" w:hanging="420"/>
      </w:pPr>
      <w:rPr>
        <w:rFonts w:hint="default" w:ascii="Wingdings" w:hAnsi="Wingdings"/>
      </w:rPr>
    </w:lvl>
    <w:lvl w:ilvl="6" w:tentative="0">
      <w:start w:val="1"/>
      <w:numFmt w:val="bullet"/>
      <w:lvlText w:val=""/>
      <w:lvlJc w:val="left"/>
      <w:pPr>
        <w:ind w:left="3390" w:hanging="420"/>
      </w:pPr>
      <w:rPr>
        <w:rFonts w:hint="default" w:ascii="Wingdings" w:hAnsi="Wingdings"/>
      </w:rPr>
    </w:lvl>
    <w:lvl w:ilvl="7" w:tentative="0">
      <w:start w:val="1"/>
      <w:numFmt w:val="bullet"/>
      <w:lvlText w:val=""/>
      <w:lvlJc w:val="left"/>
      <w:pPr>
        <w:ind w:left="3810" w:hanging="420"/>
      </w:pPr>
      <w:rPr>
        <w:rFonts w:hint="default" w:ascii="Wingdings" w:hAnsi="Wingdings"/>
      </w:rPr>
    </w:lvl>
    <w:lvl w:ilvl="8" w:tentative="0">
      <w:start w:val="1"/>
      <w:numFmt w:val="bullet"/>
      <w:lvlText w:val=""/>
      <w:lvlJc w:val="left"/>
      <w:pPr>
        <w:ind w:left="4230" w:hanging="420"/>
      </w:pPr>
      <w:rPr>
        <w:rFonts w:hint="default" w:ascii="Wingdings" w:hAnsi="Wingdings"/>
      </w:rPr>
    </w:lvl>
  </w:abstractNum>
  <w:abstractNum w:abstractNumId="5">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D"/>
    <w:multiLevelType w:val="multilevel"/>
    <w:tmpl w:val="0000000D"/>
    <w:lvl w:ilvl="0" w:tentative="0">
      <w:start w:val="1"/>
      <w:numFmt w:val="upperLetter"/>
      <w:lvlText w:val="%1)"/>
      <w:lvlJc w:val="left"/>
      <w:pPr>
        <w:ind w:left="420" w:hanging="420"/>
      </w:pPr>
      <w:rPr>
        <w:rFonts w:hint="eastAsia"/>
      </w:rPr>
    </w:lvl>
    <w:lvl w:ilvl="1" w:tentative="0">
      <w:start w:val="1"/>
      <w:numFmt w:val="upperLetter"/>
      <w:lvlText w:val="%2)"/>
      <w:lvlJc w:val="left"/>
      <w:pPr>
        <w:ind w:left="840" w:hanging="420"/>
      </w:pPr>
      <w:rPr>
        <w:rFonts w:hint="eastAsia"/>
      </w:rPr>
    </w:lvl>
    <w:lvl w:ilvl="2" w:tentative="0">
      <w:start w:val="1"/>
      <w:numFmt w:val="upperLetter"/>
      <w:lvlText w:val="%3、"/>
      <w:lvlJc w:val="left"/>
      <w:pPr>
        <w:ind w:left="1200" w:hanging="360"/>
      </w:pPr>
      <w:rPr>
        <w:rFonts w:hint="default"/>
      </w:rPr>
    </w:lvl>
    <w:lvl w:ilvl="3" w:tentative="0">
      <w:start w:val="1"/>
      <w:numFmt w:val="upperLetter"/>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2"/>
    <w:multiLevelType w:val="multilevel"/>
    <w:tmpl w:val="00000012"/>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8">
    <w:nsid w:val="00000020"/>
    <w:multiLevelType w:val="multilevel"/>
    <w:tmpl w:val="000000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1"/>
    <w:multiLevelType w:val="multilevel"/>
    <w:tmpl w:val="00000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8"/>
    <w:multiLevelType w:val="multilevel"/>
    <w:tmpl w:val="000000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9"/>
    <w:multiLevelType w:val="multilevel"/>
    <w:tmpl w:val="00000029"/>
    <w:lvl w:ilvl="0" w:tentative="0">
      <w:start w:val="1"/>
      <w:numFmt w:val="bullet"/>
      <w:lvlText w:val=""/>
      <w:lvlPicBulletId w:val="1"/>
      <w:lvlJc w:val="left"/>
      <w:pPr>
        <w:ind w:left="420" w:hanging="420"/>
      </w:pPr>
      <w:rPr>
        <w:rFonts w:hint="default" w:ascii="Symbol" w:hAnsi="Symbo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B"/>
    <w:multiLevelType w:val="multilevel"/>
    <w:tmpl w:val="0000002B"/>
    <w:lvl w:ilvl="0" w:tentative="0">
      <w:start w:val="1"/>
      <w:numFmt w:val="upperLetter"/>
      <w:lvlText w:val="%1."/>
      <w:lvlJc w:val="left"/>
      <w:pPr>
        <w:ind w:left="420" w:hanging="420"/>
      </w:pPr>
    </w:lvl>
    <w:lvl w:ilvl="1" w:tentative="0">
      <w:start w:val="1"/>
      <w:numFmt w:val="upperLetter"/>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12"/>
  </w:num>
  <w:num w:numId="4">
    <w:abstractNumId w:val="6"/>
  </w:num>
  <w:num w:numId="5">
    <w:abstractNumId w:val="2"/>
  </w:num>
  <w:num w:numId="6">
    <w:abstractNumId w:val="10"/>
  </w:num>
  <w:num w:numId="7">
    <w:abstractNumId w:val="9"/>
  </w:num>
  <w:num w:numId="8">
    <w:abstractNumId w:val="0"/>
  </w:num>
  <w:num w:numId="9">
    <w:abstractNumId w:val="8"/>
  </w:num>
  <w:num w:numId="10">
    <w:abstractNumId w:val="7"/>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40A9"/>
    <w:rsid w:val="00120F00"/>
    <w:rsid w:val="00153F8D"/>
    <w:rsid w:val="00162EB0"/>
    <w:rsid w:val="001718F3"/>
    <w:rsid w:val="002065C4"/>
    <w:rsid w:val="002505CB"/>
    <w:rsid w:val="0026231C"/>
    <w:rsid w:val="002A13D7"/>
    <w:rsid w:val="00316C9A"/>
    <w:rsid w:val="0033434D"/>
    <w:rsid w:val="00354231"/>
    <w:rsid w:val="004056C0"/>
    <w:rsid w:val="00432D7D"/>
    <w:rsid w:val="004924BF"/>
    <w:rsid w:val="004A7170"/>
    <w:rsid w:val="005E7C70"/>
    <w:rsid w:val="00612F7A"/>
    <w:rsid w:val="006C61D6"/>
    <w:rsid w:val="006D0294"/>
    <w:rsid w:val="006F23EC"/>
    <w:rsid w:val="006F403B"/>
    <w:rsid w:val="00706D99"/>
    <w:rsid w:val="00754E03"/>
    <w:rsid w:val="007A4866"/>
    <w:rsid w:val="007A6591"/>
    <w:rsid w:val="007B58C8"/>
    <w:rsid w:val="0080183B"/>
    <w:rsid w:val="00854105"/>
    <w:rsid w:val="008619D1"/>
    <w:rsid w:val="009933A7"/>
    <w:rsid w:val="009D21FC"/>
    <w:rsid w:val="00A1337A"/>
    <w:rsid w:val="00AB549B"/>
    <w:rsid w:val="00AD0A5E"/>
    <w:rsid w:val="00AE0ED1"/>
    <w:rsid w:val="00BB128E"/>
    <w:rsid w:val="00BD5659"/>
    <w:rsid w:val="00C27BFA"/>
    <w:rsid w:val="00C43B06"/>
    <w:rsid w:val="00C60039"/>
    <w:rsid w:val="00C6780A"/>
    <w:rsid w:val="00C97767"/>
    <w:rsid w:val="00CC141C"/>
    <w:rsid w:val="00D1384E"/>
    <w:rsid w:val="00D24120"/>
    <w:rsid w:val="00DB17DA"/>
    <w:rsid w:val="00DE70C9"/>
    <w:rsid w:val="00E01724"/>
    <w:rsid w:val="00E11804"/>
    <w:rsid w:val="00E22C9C"/>
    <w:rsid w:val="00E337EA"/>
    <w:rsid w:val="00EB009B"/>
    <w:rsid w:val="00F00566"/>
    <w:rsid w:val="00F26975"/>
    <w:rsid w:val="00F65D04"/>
    <w:rsid w:val="00F775D8"/>
    <w:rsid w:val="00F94E85"/>
    <w:rsid w:val="02912E12"/>
    <w:rsid w:val="034F3D36"/>
    <w:rsid w:val="0351680F"/>
    <w:rsid w:val="04546342"/>
    <w:rsid w:val="049869A8"/>
    <w:rsid w:val="05405DFA"/>
    <w:rsid w:val="06FE14AF"/>
    <w:rsid w:val="07940C9E"/>
    <w:rsid w:val="08861B6D"/>
    <w:rsid w:val="09170255"/>
    <w:rsid w:val="091C29AF"/>
    <w:rsid w:val="0A3A6872"/>
    <w:rsid w:val="0B2A7514"/>
    <w:rsid w:val="0C263CF1"/>
    <w:rsid w:val="13C77068"/>
    <w:rsid w:val="149C6AEF"/>
    <w:rsid w:val="168F6D75"/>
    <w:rsid w:val="16B27D3B"/>
    <w:rsid w:val="184F7468"/>
    <w:rsid w:val="1A40320F"/>
    <w:rsid w:val="1A743530"/>
    <w:rsid w:val="1B823E2E"/>
    <w:rsid w:val="1BDF72A1"/>
    <w:rsid w:val="1C45652C"/>
    <w:rsid w:val="1D99473D"/>
    <w:rsid w:val="1E10616E"/>
    <w:rsid w:val="1EFD166E"/>
    <w:rsid w:val="2145632E"/>
    <w:rsid w:val="217B3309"/>
    <w:rsid w:val="226740FD"/>
    <w:rsid w:val="22732507"/>
    <w:rsid w:val="25BC3F56"/>
    <w:rsid w:val="26317F8F"/>
    <w:rsid w:val="27A54360"/>
    <w:rsid w:val="286A32EC"/>
    <w:rsid w:val="29770D55"/>
    <w:rsid w:val="29790490"/>
    <w:rsid w:val="2A914CED"/>
    <w:rsid w:val="2CED1F8C"/>
    <w:rsid w:val="2D42225E"/>
    <w:rsid w:val="2DBA23B6"/>
    <w:rsid w:val="2DD40E8C"/>
    <w:rsid w:val="2E732AFC"/>
    <w:rsid w:val="31875D51"/>
    <w:rsid w:val="336006D7"/>
    <w:rsid w:val="33BC4326"/>
    <w:rsid w:val="34186910"/>
    <w:rsid w:val="34D74469"/>
    <w:rsid w:val="36EC08B1"/>
    <w:rsid w:val="37114F6E"/>
    <w:rsid w:val="382B6D0C"/>
    <w:rsid w:val="397411F9"/>
    <w:rsid w:val="39A5112D"/>
    <w:rsid w:val="3B4A5D4B"/>
    <w:rsid w:val="3B5361EC"/>
    <w:rsid w:val="3DEF2F4E"/>
    <w:rsid w:val="3EC82D12"/>
    <w:rsid w:val="4098753C"/>
    <w:rsid w:val="427B5BC9"/>
    <w:rsid w:val="427F0446"/>
    <w:rsid w:val="42983B9D"/>
    <w:rsid w:val="4376277E"/>
    <w:rsid w:val="45D60DDB"/>
    <w:rsid w:val="46F45024"/>
    <w:rsid w:val="47162171"/>
    <w:rsid w:val="472E31E3"/>
    <w:rsid w:val="47C27EF6"/>
    <w:rsid w:val="47F42A57"/>
    <w:rsid w:val="48634F30"/>
    <w:rsid w:val="4CA83774"/>
    <w:rsid w:val="4E854DE0"/>
    <w:rsid w:val="4EB663C2"/>
    <w:rsid w:val="4ED02E8E"/>
    <w:rsid w:val="501851CE"/>
    <w:rsid w:val="5030642E"/>
    <w:rsid w:val="50C30F61"/>
    <w:rsid w:val="511704A8"/>
    <w:rsid w:val="51442C2B"/>
    <w:rsid w:val="51F27304"/>
    <w:rsid w:val="52CF2ABB"/>
    <w:rsid w:val="530175D5"/>
    <w:rsid w:val="548E6FA6"/>
    <w:rsid w:val="54A513DD"/>
    <w:rsid w:val="56DF0C4B"/>
    <w:rsid w:val="58047896"/>
    <w:rsid w:val="58BE2D3E"/>
    <w:rsid w:val="5A2E71E7"/>
    <w:rsid w:val="5F887D04"/>
    <w:rsid w:val="607209E9"/>
    <w:rsid w:val="61493A8B"/>
    <w:rsid w:val="61A75392"/>
    <w:rsid w:val="62826E80"/>
    <w:rsid w:val="63E7413D"/>
    <w:rsid w:val="65AB4943"/>
    <w:rsid w:val="66812A72"/>
    <w:rsid w:val="66D4082D"/>
    <w:rsid w:val="66F96BDA"/>
    <w:rsid w:val="67815B0E"/>
    <w:rsid w:val="678F7B46"/>
    <w:rsid w:val="67ED4818"/>
    <w:rsid w:val="68424B40"/>
    <w:rsid w:val="68834D4A"/>
    <w:rsid w:val="6AC93F7A"/>
    <w:rsid w:val="6BE450EE"/>
    <w:rsid w:val="6BF703DA"/>
    <w:rsid w:val="6CB061B1"/>
    <w:rsid w:val="6F042ECC"/>
    <w:rsid w:val="6F146788"/>
    <w:rsid w:val="6F607B83"/>
    <w:rsid w:val="71242C24"/>
    <w:rsid w:val="71F464B0"/>
    <w:rsid w:val="72607560"/>
    <w:rsid w:val="72EC4EC0"/>
    <w:rsid w:val="72FF3EE6"/>
    <w:rsid w:val="74DF2521"/>
    <w:rsid w:val="74F0540D"/>
    <w:rsid w:val="75D519A6"/>
    <w:rsid w:val="78A0315A"/>
    <w:rsid w:val="79BC60F8"/>
    <w:rsid w:val="7AB5788C"/>
    <w:rsid w:val="7D9D640D"/>
    <w:rsid w:val="7E4368CC"/>
    <w:rsid w:val="7F2C70DE"/>
    <w:rsid w:val="7FAD3277"/>
    <w:rsid w:val="7FC90E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hint="eastAsia" w:ascii="宋体" w:hAnsi="宋体"/>
      <w:b/>
      <w:bCs/>
      <w:sz w:val="18"/>
      <w:szCs w:val="21"/>
    </w:rPr>
  </w:style>
  <w:style w:type="paragraph" w:styleId="3">
    <w:name w:val="Balloon Text"/>
    <w:basedOn w:val="1"/>
    <w:link w:val="13"/>
    <w:qFormat/>
    <w:uiPriority w:val="0"/>
    <w:rPr>
      <w:kern w:val="2"/>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adjustRightInd w:val="0"/>
      <w:snapToGrid w:val="0"/>
      <w:spacing w:line="240" w:lineRule="atLeast"/>
      <w:jc w:val="center"/>
      <w:textAlignment w:val="baseline"/>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7">
    <w:name w:val="index 1"/>
    <w:basedOn w:val="1"/>
    <w:next w:val="1"/>
    <w:qFormat/>
    <w:uiPriority w:val="0"/>
    <w:rPr>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批注框文本 Char"/>
    <w:link w:val="3"/>
    <w:qFormat/>
    <w:uiPriority w:val="0"/>
    <w:rPr>
      <w:kern w:val="2"/>
      <w:sz w:val="18"/>
      <w:szCs w:val="18"/>
    </w:rPr>
  </w:style>
  <w:style w:type="character" w:customStyle="1" w:styleId="14">
    <w:name w:val="kk"/>
    <w:basedOn w:val="10"/>
    <w:qFormat/>
    <w:uiPriority w:val="0"/>
  </w:style>
  <w:style w:type="character" w:customStyle="1" w:styleId="15">
    <w:name w:val="white1"/>
    <w:qFormat/>
    <w:uiPriority w:val="0"/>
    <w:rPr>
      <w:color w:val="FFFFFF"/>
    </w:rPr>
  </w:style>
  <w:style w:type="character" w:customStyle="1" w:styleId="16">
    <w:name w:val="orange1"/>
    <w:qFormat/>
    <w:uiPriority w:val="0"/>
    <w:rPr>
      <w:color w:val="FF6600"/>
    </w:rPr>
  </w:style>
  <w:style w:type="character" w:customStyle="1" w:styleId="17">
    <w:name w:val="style7"/>
    <w:basedOn w:val="10"/>
    <w:qFormat/>
    <w:uiPriority w:val="0"/>
  </w:style>
  <w:style w:type="character" w:customStyle="1" w:styleId="18">
    <w:name w:val="页眉 Char"/>
    <w:link w:val="5"/>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ENTVIR</Company>
  <Pages>8</Pages>
  <Words>1401</Words>
  <Characters>7987</Characters>
  <Lines>66</Lines>
  <Paragraphs>18</Paragraphs>
  <TotalTime>13</TotalTime>
  <ScaleCrop>false</ScaleCrop>
  <LinksUpToDate>false</LinksUpToDate>
  <CharactersWithSpaces>9370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2012-08-06T02:06:00Z</dcterms:created>
  <dc:creator>HanSong</dc:creator>
  <cp:lastModifiedBy>千佛缘（文案撰写）</cp:lastModifiedBy>
  <cp:lastPrinted>2006-09-25T02:08:00Z</cp:lastPrinted>
  <dcterms:modified xsi:type="dcterms:W3CDTF">2020-05-18T08:17:20Z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