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right="0"/>
        <w:jc w:val="center"/>
        <w:rPr>
          <w:rFonts w:hint="default" w:ascii="Arial" w:hAnsi="Arial" w:eastAsia="宋体" w:cs="Arial"/>
          <w:b/>
          <w:bCs/>
          <w:i w:val="0"/>
          <w:iCs w:val="0"/>
          <w:caps w:val="0"/>
          <w:color w:val="3C3C3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C3C3D"/>
          <w:spacing w:val="0"/>
          <w:sz w:val="44"/>
          <w:szCs w:val="44"/>
          <w:shd w:val="clear" w:fill="FFFFFF"/>
          <w:lang w:val="en-US" w:eastAsia="zh-CN"/>
        </w:rPr>
        <w:t>关于印发《四川省泸州市实验中学（学习强国）学习积分奖惩制度》的通知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四川省泸州市实验中学各部门处室、年级组：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为落实好“学习强国”学习平台的推广使用，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四川省泸州市实验中学党总支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高度重视，积极号召全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校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党员干部用好“学习强国”学习平台，持久激发学习热情，努力打造“学习型党组织”。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为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让“学习强国”平台成为广大党员群众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更好的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了解、学习、读懂习近平新时代中国特色社会主义思想，提高个人理论修养的重要途径。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为进一步拓展我校学习强国APP的应用，促进广大干部教职员工学习积极性，不断提高自身素质，增强自我发展建设，特制定以下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以学习积分为依据实行激励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的奖惩规定：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活动目的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60" w:firstLineChars="200"/>
        <w:jc w:val="both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1、加强组织领导。“学习强国”学习平台是贯彻落实习近平总书记关于加强学习、建设学习大国重要指示精神，推动全党大学习的有力抓手，是新形势下强化理论武装和思想教育的创新探索。各党组织要切实履行主体责任，充分认识运用“学习强国”平台学习的重要性，精心组织，开展好相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60" w:firstLineChars="200"/>
        <w:jc w:val="both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2、用好“学习强国”学习平台。各党组织要高度重视党员的理论学习，采取有效措施，用好“学习强国”平台学习资源。党员领导干部要发挥理论学习带头作用，做到真学、真懂、真用。要及时吸收新党员加入本级组织，做到党员注册、学习全覆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60" w:firstLineChars="200"/>
        <w:jc w:val="both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3、加强学习考核。各党组织要将党员理论学习情况列为党员考核、评优等的重要指标，作为党员教育管理的重要内容。党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总支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要定期通报各党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支部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的学习情况，将各党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支部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“学习强国”学习使用情况，作为意识形态工作考核的主要指标。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60" w:firstLineChars="200"/>
        <w:jc w:val="both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4、完善激励措施。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泸州市实验中学党总支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计划于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2021年7月1日--2022年6月31日按月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评选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月度学习标兵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并进行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表彰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年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7月按学年度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评选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年度学习标兵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并予以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表彰。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参与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四川省泸州市实验中学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参与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学习强国学习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的干部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党员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群众。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、活动时间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从20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月1日开始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、具体办法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1、强化学习教育，在落实上下功夫，按照“一周一通报，一月一汇总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一年一总结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”分时分段进行通报评比，建立“学习强国”平台考核奖惩制度。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2、建立周通报制，每周对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党总支学习群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积分排名前十名及后五名进行公布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3、建立月评比制，按照学习排名进行汇总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评选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月度学习标兵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”：每月（30天）在全体学员中评选一次“优学之星”，积分达到10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0分以上且排名1-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名、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-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名、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名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以后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的学员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eastAsia="zh-CN"/>
        </w:rPr>
        <w:t>及群众学习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1000分以上人员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分别奖励价值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0元、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元及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0元办公或生活用品。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4、建立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学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年考核制，将学习强国平台积分同党员干部综合考核挂钩，作为年度考核评优评先的表彰依据。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通过评选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年度学习标兵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”：每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学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年（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春、秋期共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365天）在全体学员中评选一次“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年度学习标兵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”。通过强化督导，从而推动学习教育常态化制度化的有效开展。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四川省泸州市实验中学全体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干部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党员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年终考评时每月平均积分低于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00分，取消一切个人评先评优资格。通过方案实施，使全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校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各党支部提高政治站位，使全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校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党员干部群众提升学习积极性。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四川省泸州市实验中学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把学习“学习强国”作为意识形态工作的一项重要内容来抓，积极借助平台丰富的学习资源，采取学习竞赛、积分排名等多种形式，扩大学习覆盖面，确保“学习强国”平台在我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校</w:t>
      </w: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</w:rPr>
        <w:t>全面推开、取得实效，持续推动学习贯彻习近平新时代中国特色社会主义思想往深里走、往实里走、往心里走。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四川省泸州市实验中学党总支</w:t>
      </w:r>
    </w:p>
    <w:p>
      <w:pPr>
        <w:jc w:val="right"/>
        <w:rPr>
          <w:rFonts w:hint="default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C3C3D"/>
          <w:spacing w:val="0"/>
          <w:sz w:val="28"/>
          <w:szCs w:val="28"/>
          <w:shd w:val="clear" w:fill="FFFFFF"/>
          <w:lang w:val="en-US" w:eastAsia="zh-CN"/>
        </w:rPr>
        <w:t>2021年7月1日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5116C"/>
    <w:rsid w:val="2AD808C4"/>
    <w:rsid w:val="614B1062"/>
    <w:rsid w:val="7FA9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2021-09-24T08:47:00Z</dcterms:created>
  <dc:creator>gw</dc:creator>
  <cp:lastModifiedBy>Administrator</cp:lastModifiedBy>
  <dcterms:modified xsi:type="dcterms:W3CDTF">2021-10-19T03:14:42Z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C1EBF21F5C5C49C19F80CB2D12B542AE</vt:lpwstr>
  </property>
</Properties>
</file>