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青岛锻艺金属有限公司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青岛城阳区夏庄街道铁骑山路和成康路交叉口路南200米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张超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43BFD76F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QDPSZ240368</w:t>
            </w:r>
          </w:p>
          <w:p w14:paraId="148298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青岛锻艺金属有限公司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王帅飞、彭湃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王帅飞、彭湃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4-06-29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张超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王帅飞、彭湃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4-07-05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张超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2024年07月15日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2" w:hRule="atLeast"/>
          <w:jc w:val="center"/>
        </w:trPr>
        <w:tc>
          <w:tcPr>
            <w:tcW w:w="8522" w:type="dxa"/>
            <w:gridSpan w:val="4"/>
            <w:vAlign w:val="center"/>
          </w:tcPr>
          <w:p w14:paraId="1BCCF16E">
            <w:pPr>
              <w:rPr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71755</wp:posOffset>
                  </wp:positionV>
                  <wp:extent cx="3030220" cy="2272665"/>
                  <wp:effectExtent l="0" t="0" r="17780" b="13335"/>
                  <wp:wrapNone/>
                  <wp:docPr id="1" name="图片 1" descr="b8043f37177fca4cd7f645d250f28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8043f37177fca4cd7f645d250f284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72B0E9">
            <w:pPr>
              <w:rPr>
                <w:vertAlign w:val="baseline"/>
              </w:rPr>
            </w:pPr>
          </w:p>
          <w:p w14:paraId="2220BB48">
            <w:pPr>
              <w:rPr>
                <w:vertAlign w:val="baseline"/>
              </w:rPr>
            </w:pPr>
          </w:p>
          <w:p w14:paraId="1C35A9A0">
            <w:pPr>
              <w:rPr>
                <w:vertAlign w:val="baseline"/>
              </w:rPr>
            </w:pPr>
          </w:p>
          <w:p w14:paraId="772A1314">
            <w:pPr>
              <w:rPr>
                <w:vertAlign w:val="baseline"/>
              </w:rPr>
            </w:pPr>
          </w:p>
          <w:p w14:paraId="1AC8DABD">
            <w:pPr>
              <w:rPr>
                <w:vertAlign w:val="baseline"/>
              </w:rPr>
            </w:pPr>
          </w:p>
          <w:p w14:paraId="462BB2CA">
            <w:pPr>
              <w:rPr>
                <w:vertAlign w:val="baseline"/>
              </w:rPr>
            </w:pPr>
          </w:p>
          <w:p w14:paraId="4FD02EA1">
            <w:pPr>
              <w:rPr>
                <w:vertAlign w:val="baseline"/>
              </w:rPr>
            </w:pPr>
          </w:p>
          <w:p w14:paraId="6B1C1B34">
            <w:pPr>
              <w:rPr>
                <w:vertAlign w:val="baseline"/>
              </w:rPr>
            </w:pPr>
          </w:p>
          <w:p w14:paraId="2BA11D41">
            <w:pPr>
              <w:rPr>
                <w:vertAlign w:val="baseline"/>
              </w:rPr>
            </w:pPr>
          </w:p>
          <w:p w14:paraId="6644A718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 w14:paraId="3763B766">
            <w:pPr>
              <w:rPr>
                <w:vertAlign w:val="baseline"/>
              </w:rPr>
            </w:pPr>
          </w:p>
          <w:p w14:paraId="721D4E77">
            <w:pPr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48260</wp:posOffset>
                  </wp:positionV>
                  <wp:extent cx="3176270" cy="2381885"/>
                  <wp:effectExtent l="0" t="0" r="5080" b="18415"/>
                  <wp:wrapNone/>
                  <wp:docPr id="2" name="图片 2" descr="601c3bb1dfc01897cfc5981e2cad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01c3bb1dfc01897cfc5981e2cad8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70" cy="238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DA9E57">
            <w:pPr>
              <w:rPr>
                <w:vertAlign w:val="baseline"/>
              </w:rPr>
            </w:pPr>
          </w:p>
          <w:p w14:paraId="77B1B838">
            <w:pPr>
              <w:rPr>
                <w:vertAlign w:val="baseline"/>
              </w:rPr>
            </w:pPr>
          </w:p>
          <w:p w14:paraId="2FDD1206">
            <w:pPr>
              <w:rPr>
                <w:vertAlign w:val="baseline"/>
              </w:rPr>
            </w:pPr>
            <w:bookmarkStart w:id="0" w:name="_GoBack"/>
            <w:bookmarkEnd w:id="0"/>
          </w:p>
          <w:p w14:paraId="00C58403">
            <w:pPr>
              <w:rPr>
                <w:vertAlign w:val="baseline"/>
              </w:rPr>
            </w:pPr>
          </w:p>
          <w:p w14:paraId="5A425E8D">
            <w:pPr>
              <w:rPr>
                <w:vertAlign w:val="baseline"/>
              </w:rPr>
            </w:pPr>
          </w:p>
          <w:p w14:paraId="133C33E0">
            <w:pPr>
              <w:rPr>
                <w:vertAlign w:val="baseline"/>
              </w:rPr>
            </w:pPr>
          </w:p>
          <w:p w14:paraId="3DF5ADDF">
            <w:pPr>
              <w:rPr>
                <w:vertAlign w:val="baseline"/>
              </w:rPr>
            </w:pPr>
          </w:p>
        </w:tc>
      </w:tr>
    </w:tbl>
    <w:p w14:paraId="39C5E8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9FE38E8"/>
    <w:rsid w:val="1F105B52"/>
    <w:rsid w:val="53A56748"/>
    <w:rsid w:val="5FFD697B"/>
    <w:rsid w:val="613C56D3"/>
    <w:rsid w:val="6FC171FF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1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2024-07-15T02:41:36Z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A27A25C73FBD4CD698CE18F4135C1C3C_11</vt:lpwstr>
  </property>
</Properties>
</file>