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val="0"/>
          <w:color w:val="auto"/>
          <w:sz w:val="48"/>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val="0"/>
          <w:color w:val="auto"/>
          <w:sz w:val="48"/>
          <w:szCs w:val="48"/>
          <w:highlight w:val="none"/>
          <w:lang w:val="en-US" w:eastAsia="zh-CN"/>
        </w:rPr>
      </w:pPr>
    </w:p>
    <w:p>
      <w:pPr>
        <w:pStyle w:val="1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val="0"/>
          <w:sz w:val="48"/>
          <w:szCs w:val="48"/>
          <w:lang w:val="en-US" w:eastAsia="zh-CN"/>
        </w:rPr>
      </w:pPr>
      <w:r>
        <w:rPr>
          <w:rFonts w:hint="eastAsia" w:ascii="Times New Roman" w:hAnsi="Times New Roman" w:eastAsia="宋体" w:cs="Times New Roman"/>
          <w:b/>
          <w:bCs w:val="0"/>
          <w:color w:val="auto"/>
          <w:sz w:val="48"/>
          <w:szCs w:val="48"/>
          <w:highlight w:val="none"/>
          <w:lang w:val="en-US" w:eastAsia="zh-CN"/>
        </w:rPr>
        <w:t>重庆市开州区排水有限公司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48"/>
          <w:szCs w:val="48"/>
        </w:rPr>
      </w:pPr>
      <w:r>
        <w:rPr>
          <w:rFonts w:hint="default" w:ascii="Times New Roman" w:hAnsi="Times New Roman" w:eastAsia="宋体" w:cs="Times New Roman"/>
          <w:b/>
          <w:bCs/>
          <w:color w:val="auto"/>
          <w:sz w:val="72"/>
          <w:szCs w:val="72"/>
          <w:highlight w:val="none"/>
        </w:rPr>
        <w:t>突发环境事件应急预案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 w:val="56"/>
          <w:szCs w:val="56"/>
        </w:rPr>
      </w:pPr>
      <w:r>
        <w:rPr>
          <w:rFonts w:hint="default" w:ascii="Times New Roman" w:hAnsi="Times New Roman" w:cs="Times New Roman"/>
          <w:b/>
          <w:bCs/>
          <w:color w:val="auto"/>
          <w:sz w:val="72"/>
          <w:szCs w:val="72"/>
        </w:rPr>
        <w:t>环境应急资源调查报告</w:t>
      </w:r>
    </w:p>
    <w:p>
      <w:pPr>
        <w:spacing w:line="360" w:lineRule="auto"/>
        <w:jc w:val="center"/>
        <w:rPr>
          <w:rFonts w:hint="default" w:ascii="Times New Roman" w:hAnsi="Times New Roman" w:eastAsia="宋体" w:cs="Times New Roman"/>
          <w:b/>
          <w:color w:val="auto"/>
          <w:sz w:val="28"/>
          <w:szCs w:val="28"/>
        </w:rPr>
      </w:pPr>
    </w:p>
    <w:p>
      <w:pPr>
        <w:spacing w:line="360" w:lineRule="auto"/>
        <w:jc w:val="center"/>
        <w:rPr>
          <w:rFonts w:hint="default" w:ascii="Times New Roman" w:hAnsi="Times New Roman" w:eastAsia="宋体" w:cs="Times New Roman"/>
          <w:b/>
          <w:color w:val="auto"/>
          <w:sz w:val="28"/>
          <w:szCs w:val="28"/>
        </w:rPr>
      </w:pPr>
    </w:p>
    <w:p>
      <w:pPr>
        <w:spacing w:line="360" w:lineRule="auto"/>
        <w:jc w:val="center"/>
        <w:rPr>
          <w:rFonts w:hint="default" w:ascii="Times New Roman" w:hAnsi="Times New Roman" w:eastAsia="宋体" w:cs="Times New Roman"/>
          <w:b/>
          <w:color w:val="auto"/>
          <w:sz w:val="28"/>
          <w:szCs w:val="28"/>
        </w:rPr>
      </w:pPr>
    </w:p>
    <w:p>
      <w:pPr>
        <w:spacing w:line="360" w:lineRule="auto"/>
        <w:jc w:val="center"/>
        <w:rPr>
          <w:rFonts w:hint="default" w:ascii="Times New Roman" w:hAnsi="Times New Roman" w:eastAsia="宋体" w:cs="Times New Roman"/>
          <w:b/>
          <w:color w:val="auto"/>
          <w:sz w:val="28"/>
          <w:szCs w:val="28"/>
        </w:rPr>
      </w:pPr>
    </w:p>
    <w:p>
      <w:pPr>
        <w:spacing w:line="360" w:lineRule="auto"/>
        <w:jc w:val="center"/>
        <w:rPr>
          <w:rFonts w:hint="default" w:ascii="Times New Roman" w:hAnsi="Times New Roman" w:eastAsia="宋体" w:cs="Times New Roman"/>
          <w:b/>
          <w:color w:val="auto"/>
          <w:sz w:val="28"/>
          <w:szCs w:val="28"/>
        </w:rPr>
      </w:pPr>
    </w:p>
    <w:p>
      <w:pPr>
        <w:spacing w:line="360" w:lineRule="auto"/>
        <w:jc w:val="center"/>
        <w:rPr>
          <w:rFonts w:hint="default" w:ascii="Times New Roman" w:hAnsi="Times New Roman" w:eastAsia="宋体" w:cs="Times New Roman"/>
          <w:b/>
          <w:color w:val="auto"/>
          <w:sz w:val="28"/>
          <w:szCs w:val="28"/>
        </w:rPr>
      </w:pPr>
    </w:p>
    <w:p>
      <w:pPr>
        <w:spacing w:line="360" w:lineRule="auto"/>
        <w:jc w:val="center"/>
        <w:rPr>
          <w:rFonts w:hint="default" w:ascii="Times New Roman" w:hAnsi="Times New Roman" w:eastAsia="宋体" w:cs="Times New Roman"/>
          <w:b/>
          <w:color w:val="auto"/>
          <w:sz w:val="28"/>
          <w:szCs w:val="28"/>
        </w:rPr>
      </w:pPr>
    </w:p>
    <w:p>
      <w:pPr>
        <w:spacing w:line="360" w:lineRule="auto"/>
        <w:jc w:val="center"/>
        <w:rPr>
          <w:rFonts w:hint="default" w:ascii="Times New Roman" w:hAnsi="Times New Roman" w:eastAsia="宋体" w:cs="Times New Roman"/>
          <w:b/>
          <w:color w:val="auto"/>
          <w:sz w:val="28"/>
          <w:szCs w:val="28"/>
        </w:rPr>
      </w:pPr>
    </w:p>
    <w:p>
      <w:pPr>
        <w:spacing w:line="360" w:lineRule="auto"/>
        <w:jc w:val="both"/>
        <w:rPr>
          <w:rFonts w:hint="default" w:ascii="Times New Roman" w:hAnsi="Times New Roman" w:eastAsia="宋体" w:cs="Times New Roman"/>
          <w:b/>
          <w:color w:val="auto"/>
          <w:sz w:val="28"/>
          <w:szCs w:val="28"/>
        </w:rPr>
      </w:pPr>
    </w:p>
    <w:p>
      <w:pPr>
        <w:pStyle w:val="2"/>
        <w:rPr>
          <w:rFonts w:hint="default" w:ascii="Times New Roman" w:hAnsi="Times New Roman" w:eastAsia="宋体" w:cs="Times New Roman"/>
          <w:b/>
          <w:color w:val="auto"/>
          <w:sz w:val="28"/>
          <w:szCs w:val="28"/>
        </w:rPr>
      </w:pPr>
    </w:p>
    <w:p>
      <w:pPr>
        <w:pStyle w:val="10"/>
        <w:rPr>
          <w:rFonts w:hint="default"/>
        </w:rPr>
      </w:pPr>
    </w:p>
    <w:p>
      <w:pPr>
        <w:spacing w:line="360" w:lineRule="auto"/>
        <w:jc w:val="center"/>
        <w:rPr>
          <w:rFonts w:hint="default" w:ascii="Times New Roman" w:hAnsi="Times New Roman" w:eastAsia="宋体" w:cs="Times New Roman"/>
          <w:b/>
          <w:color w:val="auto"/>
          <w:sz w:val="28"/>
          <w:szCs w:val="28"/>
        </w:rPr>
      </w:pPr>
    </w:p>
    <w:p>
      <w:pPr>
        <w:spacing w:line="360" w:lineRule="auto"/>
        <w:jc w:val="center"/>
        <w:rPr>
          <w:rFonts w:hint="eastAsia" w:asciiTheme="minorEastAsia" w:hAnsiTheme="minorEastAsia" w:cstheme="minorEastAsia"/>
          <w:b/>
          <w:color w:val="auto"/>
          <w:sz w:val="32"/>
          <w:szCs w:val="32"/>
          <w:lang w:eastAsia="zh-CN"/>
        </w:rPr>
      </w:pPr>
      <w:r>
        <w:rPr>
          <w:rFonts w:hint="eastAsia" w:asciiTheme="minorEastAsia" w:hAnsiTheme="minorEastAsia" w:cstheme="minorEastAsia"/>
          <w:b/>
          <w:color w:val="auto"/>
          <w:sz w:val="32"/>
          <w:szCs w:val="32"/>
          <w:lang w:eastAsia="zh-CN"/>
        </w:rPr>
        <w:t>重庆市开州区排水有限公司</w:t>
      </w:r>
    </w:p>
    <w:p>
      <w:pPr>
        <w:spacing w:line="360" w:lineRule="auto"/>
        <w:jc w:val="center"/>
        <w:rPr>
          <w:rFonts w:hint="default" w:ascii="Times New Roman" w:hAnsi="Times New Roman" w:eastAsia="宋体" w:cs="Times New Roman"/>
          <w:b/>
          <w:color w:val="auto"/>
          <w:sz w:val="28"/>
          <w:szCs w:val="28"/>
        </w:rPr>
        <w:sectPr>
          <w:headerReference r:id="rId3" w:type="default"/>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b/>
          <w:color w:val="auto"/>
          <w:sz w:val="32"/>
          <w:szCs w:val="32"/>
          <w:lang w:eastAsia="zh-CN"/>
        </w:rPr>
        <w:t>二〇二</w:t>
      </w:r>
      <w:r>
        <w:rPr>
          <w:rFonts w:hint="eastAsia" w:asciiTheme="minorEastAsia" w:hAnsiTheme="minorEastAsia" w:cstheme="minorEastAsia"/>
          <w:b/>
          <w:color w:val="auto"/>
          <w:sz w:val="32"/>
          <w:szCs w:val="32"/>
          <w:lang w:eastAsia="zh-CN"/>
        </w:rPr>
        <w:t>二</w:t>
      </w:r>
      <w:r>
        <w:rPr>
          <w:rFonts w:hint="eastAsia" w:asciiTheme="minorEastAsia" w:hAnsiTheme="minorEastAsia" w:eastAsiaTheme="minorEastAsia" w:cstheme="minorEastAsia"/>
          <w:b/>
          <w:color w:val="auto"/>
          <w:sz w:val="32"/>
          <w:szCs w:val="32"/>
        </w:rPr>
        <w:t>年</w:t>
      </w:r>
      <w:r>
        <w:rPr>
          <w:rFonts w:hint="eastAsia" w:asciiTheme="minorEastAsia" w:hAnsiTheme="minorEastAsia" w:cstheme="minorEastAsia"/>
          <w:b/>
          <w:color w:val="auto"/>
          <w:sz w:val="32"/>
          <w:szCs w:val="32"/>
          <w:lang w:val="en-US" w:eastAsia="zh-CN"/>
        </w:rPr>
        <w:t>九</w:t>
      </w:r>
      <w:r>
        <w:rPr>
          <w:rFonts w:hint="eastAsia" w:asciiTheme="minorEastAsia" w:hAnsiTheme="minorEastAsia" w:eastAsiaTheme="minorEastAsia" w:cstheme="minorEastAsia"/>
          <w:b/>
          <w:color w:val="auto"/>
          <w:sz w:val="32"/>
          <w:szCs w:val="32"/>
        </w:rPr>
        <w:t>月</w:t>
      </w:r>
    </w:p>
    <w:p>
      <w:pPr>
        <w:pStyle w:val="19"/>
        <w:spacing w:before="0" w:after="0"/>
        <w:rPr>
          <w:rFonts w:ascii="Times New Roman" w:hAnsi="Times New Roman" w:cs="Times New Roman"/>
          <w:sz w:val="32"/>
          <w:szCs w:val="32"/>
        </w:rPr>
      </w:pPr>
      <w:bookmarkStart w:id="0" w:name="_Toc31049"/>
      <w:r>
        <w:rPr>
          <w:rFonts w:ascii="Times New Roman" w:hAnsi="Times New Roman" w:cs="Times New Roman"/>
          <w:sz w:val="32"/>
          <w:szCs w:val="32"/>
        </w:rPr>
        <w:t>1 调查概要</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应急物资是突发事故应急救援的重要物质保障，是保证应急队伍有效开展应急处置的基础。应急管理工作应当注重做好应急资源配置、早期预警能力建设等方面应急准备工作，本次调查不仅应包括内部应急资源调查，还应包括外部应急资源调查，摸清周边可依托的应急资源情况，有利于建立突发事故应急物资紧急调度机制。</w:t>
      </w:r>
    </w:p>
    <w:p>
      <w:pPr>
        <w:spacing w:line="360" w:lineRule="auto"/>
        <w:ind w:firstLine="480" w:firstLineChars="200"/>
        <w:jc w:val="both"/>
        <w:rPr>
          <w:rFonts w:hint="default" w:ascii="Times New Roman" w:hAnsi="Times New Roman" w:eastAsia="宋体" w:cs="Times New Roman"/>
          <w:color w:val="auto"/>
          <w:kern w:val="0"/>
          <w:sz w:val="24"/>
          <w:lang w:bidi="ar"/>
        </w:rPr>
      </w:pPr>
      <w:r>
        <w:rPr>
          <w:rFonts w:hint="default" w:ascii="Times New Roman" w:hAnsi="Times New Roman" w:eastAsia="宋体" w:cs="Times New Roman"/>
          <w:sz w:val="24"/>
          <w:szCs w:val="24"/>
        </w:rPr>
        <w:t>重庆市开州区排水有限公司（以下简称“开州排水公司”或“公司”）是一家集中式城镇污水处理厂，隶属于重庆市渝东水务有限公司，位于</w:t>
      </w:r>
      <w:r>
        <w:rPr>
          <w:rFonts w:hint="default" w:ascii="Times New Roman" w:hAnsi="Times New Roman" w:eastAsia="宋体" w:cs="Times New Roman"/>
          <w:color w:val="000000"/>
          <w:sz w:val="24"/>
          <w:szCs w:val="24"/>
        </w:rPr>
        <w:t>重庆市开州区厚坝镇红宝村1组</w:t>
      </w:r>
      <w:r>
        <w:rPr>
          <w:rFonts w:hint="default" w:ascii="Times New Roman" w:hAnsi="Times New Roman" w:eastAsia="宋体" w:cs="Times New Roman"/>
          <w:bCs/>
          <w:sz w:val="24"/>
          <w:szCs w:val="24"/>
        </w:rPr>
        <w:t>，成立于2003年12月1日。公司原名</w:t>
      </w:r>
      <w:r>
        <w:rPr>
          <w:rFonts w:hint="default" w:ascii="Times New Roman" w:hAnsi="Times New Roman" w:eastAsia="宋体" w:cs="Times New Roman"/>
          <w:sz w:val="24"/>
          <w:szCs w:val="24"/>
        </w:rPr>
        <w:t>重庆市开县排水有限公司，原址位于开州区新县城中吉文峰街，</w:t>
      </w:r>
      <w:r>
        <w:rPr>
          <w:rFonts w:hint="default" w:ascii="Times New Roman" w:hAnsi="Times New Roman" w:eastAsia="宋体" w:cs="Times New Roman"/>
          <w:bCs/>
          <w:sz w:val="24"/>
          <w:szCs w:val="24"/>
        </w:rPr>
        <w:t>原有污水处理规模为</w:t>
      </w:r>
      <w:r>
        <w:rPr>
          <w:rFonts w:hint="default" w:ascii="Times New Roman" w:hAnsi="Times New Roman" w:eastAsia="宋体" w:cs="Times New Roman"/>
          <w:sz w:val="24"/>
          <w:szCs w:val="24"/>
        </w:rPr>
        <w:t>4万m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w:t>
      </w:r>
      <w:r>
        <w:rPr>
          <w:rFonts w:hint="default" w:ascii="Times New Roman" w:hAnsi="Times New Roman" w:eastAsia="宋体" w:cs="Times New Roman"/>
          <w:kern w:val="0"/>
          <w:sz w:val="24"/>
          <w:szCs w:val="24"/>
          <w:lang w:bidi="ar"/>
        </w:rPr>
        <w:t>随着开州城区的发展，进水水量增大，且污水厂四周已发展成为城市居住用地，制约了企业的发展空间，公司于2017年迁建至现</w:t>
      </w:r>
      <w:r>
        <w:rPr>
          <w:rFonts w:hint="default" w:ascii="Times New Roman" w:hAnsi="Times New Roman" w:eastAsia="宋体" w:cs="Times New Roman"/>
          <w:sz w:val="24"/>
          <w:szCs w:val="24"/>
        </w:rPr>
        <w:t>址。</w:t>
      </w:r>
      <w:r>
        <w:rPr>
          <w:rFonts w:hint="default" w:ascii="Times New Roman" w:hAnsi="Times New Roman" w:eastAsia="宋体" w:cs="Times New Roman"/>
          <w:sz w:val="24"/>
          <w:szCs w:val="24"/>
          <w:lang w:eastAsia="zh-CN"/>
        </w:rPr>
        <w:t>公司</w:t>
      </w:r>
      <w:r>
        <w:rPr>
          <w:rFonts w:hint="default" w:ascii="Times New Roman" w:hAnsi="Times New Roman" w:eastAsia="宋体" w:cs="Times New Roman"/>
          <w:color w:val="000000"/>
          <w:kern w:val="0"/>
          <w:sz w:val="24"/>
          <w:szCs w:val="24"/>
        </w:rPr>
        <w:t>一、二期工程已分别于2013年和2015年取得环评批复（渝（开）环准〔2013〕055号、渝（开）环准〔2015〕056号）；2018年2月，一期工程（即“开县污水处理厂迁建工程”）建成并取得竣工环境保护验收批复（渝（开）环验〔2018〕001号）；2018年9月，二期工程建成并取得竣工环境保护验收批复（渝（开）环验〔2018〕019号）。现该污水处理厂已取得排污许可证，证书编号：91500234756217840P001V。</w:t>
      </w:r>
      <w:r>
        <w:rPr>
          <w:rFonts w:hint="default" w:ascii="Times New Roman" w:hAnsi="Times New Roman" w:eastAsia="宋体" w:cs="Times New Roman"/>
          <w:color w:val="000000"/>
          <w:kern w:val="0"/>
          <w:sz w:val="24"/>
          <w:szCs w:val="24"/>
          <w:lang w:eastAsia="zh-CN"/>
        </w:rPr>
        <w:t>三期工程于</w:t>
      </w:r>
      <w:r>
        <w:rPr>
          <w:rFonts w:hint="default" w:ascii="Times New Roman" w:hAnsi="Times New Roman" w:eastAsia="宋体" w:cs="Times New Roman"/>
          <w:color w:val="000000"/>
          <w:kern w:val="0"/>
          <w:sz w:val="24"/>
          <w:szCs w:val="24"/>
          <w:lang w:val="en-US" w:eastAsia="zh-CN"/>
        </w:rPr>
        <w:t>2022年6月13日取得环评批复渝（开）环准（2022）016号，目前三期工程处于试运行期</w:t>
      </w:r>
      <w:r>
        <w:rPr>
          <w:rFonts w:hint="default" w:ascii="Times New Roman" w:hAnsi="Times New Roman" w:eastAsia="宋体" w:cs="Times New Roman"/>
          <w:color w:val="auto"/>
          <w:sz w:val="24"/>
          <w:szCs w:val="24"/>
          <w:highlight w:val="none"/>
        </w:rPr>
        <w:t>。</w:t>
      </w:r>
    </w:p>
    <w:p>
      <w:pPr>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202</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公司</w:t>
      </w:r>
      <w:r>
        <w:rPr>
          <w:rFonts w:ascii="Times New Roman" w:hAnsi="Times New Roman" w:cs="Times New Roman"/>
          <w:color w:val="auto"/>
          <w:sz w:val="24"/>
          <w:szCs w:val="24"/>
        </w:rPr>
        <w:t>对自身及外部环境应急支持单位开展环境应急资源调查，将</w:t>
      </w:r>
      <w:r>
        <w:rPr>
          <w:rFonts w:hint="eastAsia" w:ascii="Times New Roman" w:hAnsi="Times New Roman" w:cs="Times New Roman"/>
          <w:kern w:val="0"/>
          <w:sz w:val="24"/>
          <w:lang w:eastAsia="zh-CN"/>
        </w:rPr>
        <w:t>应急处置</w:t>
      </w:r>
      <w:r>
        <w:rPr>
          <w:rFonts w:hint="eastAsia" w:ascii="Times New Roman" w:hAnsi="Times New Roman" w:cs="Times New Roman"/>
          <w:kern w:val="0"/>
          <w:sz w:val="24"/>
        </w:rPr>
        <w:t>组、</w:t>
      </w:r>
      <w:r>
        <w:rPr>
          <w:rFonts w:hint="eastAsia" w:ascii="Times New Roman" w:hAnsi="Times New Roman" w:cs="Times New Roman"/>
          <w:color w:val="auto"/>
          <w:sz w:val="24"/>
          <w:szCs w:val="24"/>
          <w:lang w:eastAsia="zh-CN"/>
        </w:rPr>
        <w:t>综合</w:t>
      </w:r>
      <w:r>
        <w:rPr>
          <w:rFonts w:ascii="Times New Roman" w:hAnsi="Times New Roman" w:cs="Times New Roman"/>
          <w:kern w:val="0"/>
          <w:sz w:val="24"/>
        </w:rPr>
        <w:t>保障</w:t>
      </w:r>
      <w:r>
        <w:rPr>
          <w:rFonts w:hint="eastAsia" w:ascii="Times New Roman" w:hAnsi="Times New Roman" w:cs="Times New Roman"/>
          <w:kern w:val="0"/>
          <w:sz w:val="24"/>
        </w:rPr>
        <w:t>组</w:t>
      </w:r>
      <w:r>
        <w:rPr>
          <w:rFonts w:hint="eastAsia" w:ascii="Times New Roman" w:hAnsi="Times New Roman" w:cs="Times New Roman"/>
          <w:kern w:val="0"/>
          <w:sz w:val="24"/>
          <w:lang w:eastAsia="zh-CN"/>
        </w:rPr>
        <w:t>、应急监测组</w:t>
      </w:r>
      <w:r>
        <w:rPr>
          <w:rFonts w:ascii="Times New Roman" w:hAnsi="Times New Roman" w:cs="Times New Roman"/>
          <w:color w:val="auto"/>
          <w:sz w:val="24"/>
          <w:szCs w:val="24"/>
        </w:rPr>
        <w:t>等环境应急队伍和应急指挥、应急拦截与储存、应急疏散与临时安置、物资存放等环境应急场所同步纳入调查范围，并汇总成本调查报告。</w:t>
      </w:r>
    </w:p>
    <w:p>
      <w:pPr>
        <w:pStyle w:val="19"/>
        <w:spacing w:before="0" w:after="0"/>
        <w:rPr>
          <w:rFonts w:ascii="Times New Roman" w:hAnsi="Times New Roman" w:cs="Times New Roman"/>
          <w:color w:val="auto"/>
          <w:sz w:val="32"/>
          <w:szCs w:val="32"/>
        </w:rPr>
      </w:pPr>
      <w:bookmarkStart w:id="1" w:name="_Toc29563"/>
      <w:bookmarkStart w:id="2" w:name="_Toc445907705"/>
      <w:r>
        <w:rPr>
          <w:rFonts w:ascii="Times New Roman" w:hAnsi="Times New Roman" w:cs="Times New Roman"/>
          <w:color w:val="auto"/>
          <w:sz w:val="32"/>
          <w:szCs w:val="32"/>
        </w:rPr>
        <w:t xml:space="preserve">2 </w:t>
      </w:r>
      <w:bookmarkEnd w:id="1"/>
      <w:bookmarkEnd w:id="2"/>
      <w:r>
        <w:rPr>
          <w:rFonts w:ascii="Times New Roman" w:hAnsi="Times New Roman" w:cs="Times New Roman"/>
          <w:color w:val="auto"/>
          <w:sz w:val="32"/>
          <w:szCs w:val="32"/>
        </w:rPr>
        <w:t>调查过程及数据核实</w:t>
      </w:r>
    </w:p>
    <w:p>
      <w:pPr>
        <w:pStyle w:val="20"/>
        <w:spacing w:before="0" w:after="0"/>
        <w:rPr>
          <w:rFonts w:ascii="Times New Roman" w:hAnsi="Times New Roman" w:cs="Times New Roman"/>
        </w:rPr>
      </w:pPr>
      <w:bookmarkStart w:id="3" w:name="_Toc2115"/>
      <w:bookmarkStart w:id="4" w:name="_Toc445907706"/>
      <w:r>
        <w:rPr>
          <w:rFonts w:ascii="Times New Roman" w:hAnsi="Times New Roman" w:cs="Times New Roman"/>
          <w:color w:val="auto"/>
        </w:rPr>
        <w:t>2.1 认真编制切实可行的突</w:t>
      </w:r>
      <w:r>
        <w:rPr>
          <w:rFonts w:ascii="Times New Roman" w:hAnsi="Times New Roman" w:cs="Times New Roman"/>
        </w:rPr>
        <w:t>发环境事件应急预案</w:t>
      </w:r>
      <w:bookmarkEnd w:id="3"/>
      <w:bookmarkEnd w:id="4"/>
    </w:p>
    <w:p>
      <w:pPr>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lang w:eastAsia="zh-CN"/>
        </w:rPr>
        <w:t>公司</w:t>
      </w:r>
      <w:r>
        <w:rPr>
          <w:rFonts w:ascii="Times New Roman" w:hAnsi="Times New Roman" w:cs="Times New Roman"/>
          <w:sz w:val="24"/>
          <w:szCs w:val="24"/>
        </w:rPr>
        <w:t>于202</w:t>
      </w:r>
      <w:r>
        <w:rPr>
          <w:rFonts w:hint="eastAsia" w:ascii="Times New Roman" w:hAnsi="Times New Roman" w:cs="Times New Roman"/>
          <w:sz w:val="24"/>
          <w:szCs w:val="24"/>
          <w:lang w:val="en-US" w:eastAsia="zh-CN"/>
        </w:rPr>
        <w:t>2</w:t>
      </w:r>
      <w:r>
        <w:rPr>
          <w:rFonts w:ascii="Times New Roman" w:hAnsi="Times New Roman" w:cs="Times New Roman"/>
          <w:sz w:val="24"/>
          <w:szCs w:val="24"/>
        </w:rPr>
        <w:t>年</w:t>
      </w:r>
      <w:r>
        <w:rPr>
          <w:rFonts w:hint="eastAsia" w:ascii="Times New Roman" w:hAnsi="Times New Roman" w:cs="Times New Roman"/>
          <w:sz w:val="24"/>
          <w:szCs w:val="24"/>
          <w:lang w:val="en-US" w:eastAsia="zh-CN"/>
        </w:rPr>
        <w:t>8</w:t>
      </w:r>
      <w:r>
        <w:rPr>
          <w:rFonts w:ascii="Times New Roman" w:hAnsi="Times New Roman" w:cs="Times New Roman"/>
          <w:sz w:val="24"/>
          <w:szCs w:val="24"/>
        </w:rPr>
        <w:t>月成立了突发环境事件应急预案编制小组，为公司安全生产应急救援工作提供有力的技术支持和专业指导。</w:t>
      </w:r>
    </w:p>
    <w:p>
      <w:pPr>
        <w:pStyle w:val="20"/>
        <w:spacing w:before="0" w:after="0"/>
        <w:rPr>
          <w:rFonts w:ascii="Times New Roman" w:hAnsi="Times New Roman" w:cs="Times New Roman"/>
        </w:rPr>
      </w:pPr>
      <w:bookmarkStart w:id="5" w:name="_Toc23115"/>
      <w:bookmarkStart w:id="6" w:name="_Toc445907707"/>
      <w:r>
        <w:rPr>
          <w:rFonts w:ascii="Times New Roman" w:hAnsi="Times New Roman" w:cs="Times New Roman"/>
        </w:rPr>
        <w:t>2.2 加强与其他单位的协作</w:t>
      </w:r>
      <w:bookmarkEnd w:id="5"/>
      <w:bookmarkEnd w:id="6"/>
    </w:p>
    <w:p>
      <w:pPr>
        <w:spacing w:line="360" w:lineRule="auto"/>
        <w:ind w:firstLine="480" w:firstLineChars="200"/>
        <w:jc w:val="left"/>
        <w:rPr>
          <w:rFonts w:ascii="Times New Roman" w:hAnsi="Times New Roman" w:cs="Times New Roman"/>
          <w:sz w:val="24"/>
          <w:szCs w:val="24"/>
        </w:rPr>
      </w:pPr>
      <w:bookmarkStart w:id="7" w:name="_Toc445907708"/>
      <w:bookmarkStart w:id="8" w:name="_Toc27781"/>
      <w:r>
        <w:rPr>
          <w:rFonts w:ascii="Times New Roman" w:hAnsi="Times New Roman" w:cs="Times New Roman"/>
          <w:sz w:val="24"/>
          <w:szCs w:val="24"/>
        </w:rPr>
        <w:t>本</w:t>
      </w:r>
      <w:r>
        <w:rPr>
          <w:rFonts w:hint="eastAsia" w:ascii="Times New Roman" w:hAnsi="Times New Roman" w:cs="Times New Roman"/>
          <w:sz w:val="24"/>
          <w:szCs w:val="24"/>
          <w:lang w:eastAsia="zh-CN"/>
        </w:rPr>
        <w:t>公司</w:t>
      </w:r>
      <w:r>
        <w:rPr>
          <w:rFonts w:ascii="Times New Roman" w:hAnsi="Times New Roman" w:cs="Times New Roman"/>
          <w:sz w:val="24"/>
          <w:szCs w:val="24"/>
        </w:rPr>
        <w:t>建立了自己的救援队伍，但应急物资及应急设备还不够完善，因此</w:t>
      </w:r>
      <w:r>
        <w:rPr>
          <w:rFonts w:hint="eastAsia" w:ascii="Times New Roman" w:hAnsi="Times New Roman" w:cs="Times New Roman"/>
          <w:sz w:val="24"/>
          <w:szCs w:val="24"/>
          <w:lang w:eastAsia="zh-CN"/>
        </w:rPr>
        <w:t>公司</w:t>
      </w:r>
      <w:r>
        <w:rPr>
          <w:rFonts w:ascii="Times New Roman" w:hAnsi="Times New Roman" w:cs="Times New Roman"/>
          <w:sz w:val="24"/>
          <w:szCs w:val="24"/>
        </w:rPr>
        <w:t>加强了与其他单位的协作。</w:t>
      </w:r>
    </w:p>
    <w:p>
      <w:pPr>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lang w:eastAsia="zh-CN"/>
        </w:rPr>
        <w:t>公司</w:t>
      </w:r>
      <w:r>
        <w:rPr>
          <w:rFonts w:ascii="Times New Roman" w:hAnsi="Times New Roman" w:cs="Times New Roman"/>
          <w:sz w:val="24"/>
          <w:szCs w:val="24"/>
        </w:rPr>
        <w:t>突发环境事件时，可请求援助的外部救援机构均为政府职能部门或服务型机构</w:t>
      </w:r>
      <w:r>
        <w:rPr>
          <w:rFonts w:hint="eastAsia" w:ascii="Times New Roman" w:hAnsi="Times New Roman" w:cs="Times New Roman"/>
          <w:sz w:val="24"/>
          <w:szCs w:val="24"/>
          <w:lang w:eastAsia="zh-CN"/>
        </w:rPr>
        <w:t>。公司</w:t>
      </w:r>
      <w:r>
        <w:rPr>
          <w:rFonts w:ascii="Times New Roman" w:hAnsi="Times New Roman" w:cs="Times New Roman"/>
          <w:sz w:val="24"/>
          <w:szCs w:val="24"/>
        </w:rPr>
        <w:t>虽未与有关部门签订应急救援协议或互救协议</w:t>
      </w:r>
      <w:r>
        <w:rPr>
          <w:rFonts w:hint="eastAsia" w:ascii="Times New Roman" w:hAnsi="Times New Roman" w:cs="Times New Roman"/>
          <w:sz w:val="24"/>
          <w:szCs w:val="24"/>
          <w:lang w:eastAsia="zh-CN"/>
        </w:rPr>
        <w:t>，</w:t>
      </w:r>
      <w:r>
        <w:rPr>
          <w:rFonts w:ascii="Times New Roman" w:hAnsi="Times New Roman" w:cs="Times New Roman"/>
          <w:sz w:val="24"/>
          <w:szCs w:val="24"/>
        </w:rPr>
        <w:t>一旦发生突发环境事件，通过信息传递需要实施外部救援时，相关部门本着</w:t>
      </w:r>
      <w:r>
        <w:rPr>
          <w:rFonts w:hint="eastAsia" w:ascii="Times New Roman" w:hAnsi="Times New Roman" w:cs="Times New Roman"/>
          <w:sz w:val="24"/>
          <w:szCs w:val="24"/>
          <w:lang w:eastAsia="zh-CN"/>
        </w:rPr>
        <w:t>“</w:t>
      </w:r>
      <w:r>
        <w:rPr>
          <w:rFonts w:ascii="Times New Roman" w:hAnsi="Times New Roman" w:cs="Times New Roman"/>
          <w:sz w:val="24"/>
          <w:szCs w:val="24"/>
        </w:rPr>
        <w:t>以人为本、快速响应</w:t>
      </w:r>
      <w:r>
        <w:rPr>
          <w:rFonts w:hint="eastAsia" w:ascii="Times New Roman" w:hAnsi="Times New Roman" w:cs="Times New Roman"/>
          <w:sz w:val="24"/>
          <w:szCs w:val="24"/>
          <w:lang w:eastAsia="zh-CN"/>
        </w:rPr>
        <w:t>”</w:t>
      </w:r>
      <w:r>
        <w:rPr>
          <w:rFonts w:ascii="Times New Roman" w:hAnsi="Times New Roman" w:cs="Times New Roman"/>
          <w:sz w:val="24"/>
          <w:szCs w:val="24"/>
        </w:rPr>
        <w:t>的原则，有责任和义务对本</w:t>
      </w:r>
      <w:r>
        <w:rPr>
          <w:rFonts w:hint="eastAsia" w:ascii="Times New Roman" w:hAnsi="Times New Roman" w:cs="Times New Roman"/>
          <w:sz w:val="24"/>
          <w:szCs w:val="24"/>
          <w:lang w:eastAsia="zh-CN"/>
        </w:rPr>
        <w:t>厂</w:t>
      </w:r>
      <w:r>
        <w:rPr>
          <w:rFonts w:ascii="Times New Roman" w:hAnsi="Times New Roman" w:cs="Times New Roman"/>
          <w:sz w:val="24"/>
          <w:szCs w:val="24"/>
        </w:rPr>
        <w:t>进行应急救援。</w:t>
      </w:r>
    </w:p>
    <w:p>
      <w:pPr>
        <w:pStyle w:val="5"/>
        <w:spacing w:before="0" w:after="0" w:line="360" w:lineRule="auto"/>
        <w:rPr>
          <w:rFonts w:ascii="Times New Roman" w:hAnsi="Times New Roman" w:cs="Times New Roman"/>
          <w:sz w:val="24"/>
          <w:szCs w:val="24"/>
        </w:rPr>
      </w:pPr>
      <w:r>
        <w:rPr>
          <w:rFonts w:ascii="Times New Roman" w:hAnsi="Times New Roman" w:cs="Times New Roman"/>
          <w:sz w:val="24"/>
          <w:szCs w:val="24"/>
        </w:rPr>
        <w:t>2.2.1 周边互助单位救援队伍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当</w:t>
      </w:r>
      <w:r>
        <w:rPr>
          <w:rFonts w:hint="eastAsia" w:ascii="Times New Roman" w:hAnsi="Times New Roman" w:cs="Times New Roman"/>
          <w:sz w:val="24"/>
          <w:szCs w:val="24"/>
          <w:lang w:eastAsia="zh-CN"/>
        </w:rPr>
        <w:t>公司</w:t>
      </w:r>
      <w:r>
        <w:rPr>
          <w:rFonts w:ascii="Times New Roman" w:hAnsi="Times New Roman" w:cs="Times New Roman"/>
          <w:sz w:val="24"/>
          <w:szCs w:val="24"/>
        </w:rPr>
        <w:t>遇到较大或重大突发事故时，可向周边消防、公安局、</w:t>
      </w:r>
      <w:r>
        <w:rPr>
          <w:rFonts w:hint="eastAsia" w:ascii="Times New Roman" w:hAnsi="Times New Roman" w:cs="Times New Roman"/>
          <w:sz w:val="24"/>
          <w:szCs w:val="24"/>
          <w:lang w:eastAsia="zh-CN"/>
        </w:rPr>
        <w:t>开州区</w:t>
      </w:r>
      <w:r>
        <w:rPr>
          <w:rFonts w:ascii="Times New Roman" w:hAnsi="Times New Roman" w:cs="Times New Roman"/>
          <w:sz w:val="24"/>
          <w:szCs w:val="24"/>
        </w:rPr>
        <w:t>应急管理局、生态环境局等进行求助救援。</w:t>
      </w:r>
    </w:p>
    <w:p>
      <w:pPr>
        <w:pStyle w:val="5"/>
        <w:spacing w:before="0" w:after="0" w:line="360" w:lineRule="auto"/>
        <w:rPr>
          <w:rFonts w:ascii="Times New Roman" w:hAnsi="Times New Roman" w:cs="Times New Roman"/>
          <w:sz w:val="24"/>
          <w:szCs w:val="24"/>
        </w:rPr>
      </w:pPr>
      <w:r>
        <w:rPr>
          <w:rFonts w:ascii="Times New Roman" w:hAnsi="Times New Roman" w:cs="Times New Roman"/>
          <w:sz w:val="24"/>
          <w:szCs w:val="24"/>
        </w:rPr>
        <w:t>2.2.2 政府相关单位救援队伍</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公司</w:t>
      </w:r>
      <w:r>
        <w:rPr>
          <w:rFonts w:hint="eastAsia" w:ascii="Times New Roman" w:hAnsi="Times New Roman" w:cs="Times New Roman"/>
          <w:sz w:val="24"/>
          <w:szCs w:val="24"/>
        </w:rPr>
        <w:t>位于</w:t>
      </w:r>
      <w:r>
        <w:rPr>
          <w:rFonts w:hint="default" w:ascii="Times New Roman" w:hAnsi="Times New Roman" w:eastAsia="宋体" w:cs="Times New Roman"/>
          <w:color w:val="000000"/>
          <w:sz w:val="24"/>
          <w:szCs w:val="24"/>
        </w:rPr>
        <w:t>开州区厚坝镇红宝村1组</w:t>
      </w:r>
      <w:r>
        <w:rPr>
          <w:rFonts w:ascii="Times New Roman" w:hAnsi="Times New Roman" w:cs="Times New Roman"/>
          <w:color w:val="auto"/>
          <w:sz w:val="24"/>
          <w:szCs w:val="24"/>
        </w:rPr>
        <w:t>，</w:t>
      </w:r>
      <w:r>
        <w:rPr>
          <w:rFonts w:hint="eastAsia" w:ascii="Times New Roman" w:hAnsi="Times New Roman" w:cs="Times New Roman"/>
          <w:color w:val="auto"/>
          <w:sz w:val="24"/>
          <w:szCs w:val="24"/>
          <w:lang w:eastAsia="zh-CN"/>
        </w:rPr>
        <w:t>开州区</w:t>
      </w:r>
      <w:r>
        <w:rPr>
          <w:rFonts w:ascii="Times New Roman" w:hAnsi="Times New Roman" w:cs="Times New Roman"/>
          <w:color w:val="auto"/>
          <w:sz w:val="24"/>
          <w:szCs w:val="24"/>
        </w:rPr>
        <w:t>建立了《突发环境事件应急预案》，一旦发生</w:t>
      </w:r>
      <w:r>
        <w:rPr>
          <w:rFonts w:ascii="Times New Roman" w:hAnsi="Times New Roman" w:cs="Times New Roman"/>
          <w:sz w:val="24"/>
          <w:szCs w:val="24"/>
        </w:rPr>
        <w:t>重大突发事故，本</w:t>
      </w:r>
      <w:r>
        <w:rPr>
          <w:rFonts w:hint="eastAsia" w:ascii="Times New Roman" w:hAnsi="Times New Roman" w:cs="Times New Roman"/>
          <w:sz w:val="24"/>
          <w:szCs w:val="24"/>
          <w:lang w:eastAsia="zh-CN"/>
        </w:rPr>
        <w:t>公司</w:t>
      </w:r>
      <w:r>
        <w:rPr>
          <w:rFonts w:ascii="Times New Roman" w:hAnsi="Times New Roman" w:cs="Times New Roman"/>
          <w:sz w:val="24"/>
          <w:szCs w:val="24"/>
        </w:rPr>
        <w:t>无法处置，需要扩大应急时，可立即报警求援。</w:t>
      </w:r>
    </w:p>
    <w:p>
      <w:pPr>
        <w:pStyle w:val="20"/>
        <w:spacing w:before="0" w:after="0"/>
        <w:rPr>
          <w:rFonts w:ascii="Times New Roman" w:hAnsi="Times New Roman" w:cs="Times New Roman"/>
        </w:rPr>
      </w:pPr>
      <w:r>
        <w:rPr>
          <w:rFonts w:ascii="Times New Roman" w:hAnsi="Times New Roman" w:cs="Times New Roman"/>
        </w:rPr>
        <w:t>2.3 资金上投入</w:t>
      </w:r>
      <w:bookmarkEnd w:id="7"/>
      <w:bookmarkEnd w:id="8"/>
    </w:p>
    <w:p>
      <w:pPr>
        <w:spacing w:line="360" w:lineRule="auto"/>
        <w:ind w:firstLine="480" w:firstLineChars="200"/>
        <w:rPr>
          <w:rFonts w:ascii="Times New Roman" w:hAnsi="Times New Roman" w:cs="Times New Roman"/>
          <w:sz w:val="24"/>
          <w:szCs w:val="24"/>
        </w:rPr>
      </w:pPr>
      <w:bookmarkStart w:id="9" w:name="_Toc445907709"/>
      <w:bookmarkStart w:id="10" w:name="_Toc12435"/>
      <w:r>
        <w:rPr>
          <w:rFonts w:hint="eastAsia" w:ascii="Times New Roman" w:hAnsi="Times New Roman" w:cs="Times New Roman"/>
          <w:sz w:val="24"/>
          <w:szCs w:val="24"/>
          <w:lang w:eastAsia="zh-CN"/>
        </w:rPr>
        <w:t>公司</w:t>
      </w:r>
      <w:r>
        <w:rPr>
          <w:rFonts w:ascii="Times New Roman" w:hAnsi="Times New Roman" w:cs="Times New Roman"/>
          <w:sz w:val="24"/>
          <w:szCs w:val="24"/>
        </w:rPr>
        <w:t>应急专项经费主要用于应急器材维护及购置、应急培训</w:t>
      </w:r>
      <w:r>
        <w:rPr>
          <w:rFonts w:hint="eastAsia" w:ascii="Times New Roman" w:hAnsi="Times New Roman" w:cs="Times New Roman"/>
          <w:sz w:val="24"/>
          <w:szCs w:val="24"/>
          <w:lang w:eastAsia="zh-CN"/>
        </w:rPr>
        <w:t>、</w:t>
      </w:r>
      <w:r>
        <w:rPr>
          <w:rFonts w:ascii="Times New Roman" w:hAnsi="Times New Roman" w:cs="Times New Roman"/>
          <w:sz w:val="24"/>
          <w:szCs w:val="24"/>
        </w:rPr>
        <w:t>应急演练</w:t>
      </w:r>
      <w:r>
        <w:rPr>
          <w:rFonts w:hint="eastAsia" w:ascii="Times New Roman" w:hAnsi="Times New Roman" w:cs="Times New Roman"/>
          <w:sz w:val="24"/>
          <w:szCs w:val="24"/>
          <w:lang w:eastAsia="zh-CN"/>
        </w:rPr>
        <w:t>、</w:t>
      </w:r>
      <w:r>
        <w:rPr>
          <w:rFonts w:ascii="Times New Roman" w:hAnsi="Times New Roman" w:cs="Times New Roman"/>
          <w:sz w:val="24"/>
          <w:szCs w:val="24"/>
        </w:rPr>
        <w:t>事件发生后的救护、监测、清理等处理费用。公司财务要按月计提安全生产费用，设立专用账户，专款专用，保证应急状态时应急经费及时到位。</w:t>
      </w:r>
    </w:p>
    <w:p>
      <w:pPr>
        <w:pStyle w:val="20"/>
        <w:spacing w:before="0" w:after="0"/>
        <w:rPr>
          <w:rFonts w:ascii="Times New Roman" w:hAnsi="Times New Roman" w:cs="Times New Roman"/>
        </w:rPr>
      </w:pPr>
      <w:r>
        <w:rPr>
          <w:rFonts w:ascii="Times New Roman" w:hAnsi="Times New Roman" w:cs="Times New Roman"/>
        </w:rPr>
        <w:t>2.4 强化应急救援演练</w:t>
      </w:r>
      <w:bookmarkEnd w:id="9"/>
      <w:bookmarkEnd w:id="10"/>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为了提高应对突发事件的处置能力，经常性组织演练活动，处置突发生产安全事故及环境事件等的演练活动。要求每年举行一次环境事故演练，检验预案，锻炼队伍，有效地提升应急处置能力。</w:t>
      </w:r>
    </w:p>
    <w:p>
      <w:pPr>
        <w:pStyle w:val="20"/>
        <w:spacing w:before="0" w:after="0"/>
        <w:rPr>
          <w:rFonts w:ascii="Times New Roman" w:hAnsi="Times New Roman" w:cs="Times New Roman"/>
        </w:rPr>
      </w:pPr>
      <w:bookmarkStart w:id="11" w:name="_Toc445907710"/>
      <w:bookmarkStart w:id="12" w:name="_Toc31012"/>
      <w:r>
        <w:rPr>
          <w:rFonts w:ascii="Times New Roman" w:hAnsi="Times New Roman" w:cs="Times New Roman"/>
        </w:rPr>
        <w:t>2.5 深入开展安全生产应急知识的宣传和教育培训</w:t>
      </w:r>
      <w:bookmarkEnd w:id="11"/>
      <w:bookmarkEnd w:id="12"/>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为切实提高员工的应急意识和应急能力，</w:t>
      </w:r>
      <w:r>
        <w:rPr>
          <w:rFonts w:ascii="Times New Roman" w:hAnsi="Times New Roman" w:cs="Times New Roman"/>
          <w:color w:val="auto"/>
          <w:sz w:val="24"/>
          <w:szCs w:val="24"/>
        </w:rPr>
        <w:t>加强对</w:t>
      </w:r>
      <w:r>
        <w:rPr>
          <w:rFonts w:hint="eastAsia" w:ascii="Times New Roman" w:hAnsi="Times New Roman" w:cs="Times New Roman"/>
          <w:color w:val="auto"/>
          <w:sz w:val="24"/>
          <w:szCs w:val="24"/>
        </w:rPr>
        <w:t>公司可能发生的环境污染事故</w:t>
      </w:r>
      <w:r>
        <w:rPr>
          <w:rFonts w:ascii="Times New Roman" w:hAnsi="Times New Roman" w:cs="Times New Roman"/>
          <w:color w:val="auto"/>
          <w:sz w:val="24"/>
          <w:szCs w:val="24"/>
        </w:rPr>
        <w:t>知识宣传及教育培训工作。如每年的安全生产月活动期间，</w:t>
      </w:r>
      <w:bookmarkStart w:id="13" w:name="_Toc4722"/>
      <w:bookmarkStart w:id="14" w:name="_Toc445907711"/>
      <w:r>
        <w:rPr>
          <w:rFonts w:ascii="Times New Roman" w:hAnsi="Times New Roman" w:cs="Times New Roman"/>
          <w:color w:val="auto"/>
          <w:sz w:val="24"/>
          <w:szCs w:val="24"/>
        </w:rPr>
        <w:t>都要以培训、板报、季度安全大检查和考试等形式面向全体员工宣</w:t>
      </w:r>
      <w:r>
        <w:rPr>
          <w:rFonts w:ascii="Times New Roman" w:hAnsi="Times New Roman" w:cs="Times New Roman"/>
          <w:sz w:val="24"/>
          <w:szCs w:val="24"/>
        </w:rPr>
        <w:t>传普及应急、预防、避险、自救、互救、减灾等知识，努力提高员工应对各种突发事件的综合素质，为应急管理工作顺利开展营造良好的氛围。</w:t>
      </w:r>
    </w:p>
    <w:p>
      <w:pPr>
        <w:pStyle w:val="19"/>
        <w:spacing w:before="0" w:after="0"/>
        <w:rPr>
          <w:rFonts w:ascii="Times New Roman" w:hAnsi="Times New Roman" w:cs="Times New Roman"/>
          <w:sz w:val="32"/>
          <w:szCs w:val="32"/>
        </w:rPr>
      </w:pPr>
      <w:r>
        <w:rPr>
          <w:rFonts w:ascii="Times New Roman" w:hAnsi="Times New Roman" w:cs="Times New Roman"/>
          <w:sz w:val="32"/>
          <w:szCs w:val="32"/>
        </w:rPr>
        <w:t xml:space="preserve">3 </w:t>
      </w:r>
      <w:bookmarkEnd w:id="13"/>
      <w:bookmarkEnd w:id="14"/>
      <w:r>
        <w:rPr>
          <w:rFonts w:ascii="Times New Roman" w:hAnsi="Times New Roman" w:cs="Times New Roman"/>
          <w:sz w:val="32"/>
          <w:szCs w:val="32"/>
        </w:rPr>
        <w:t>调查结果与结论</w:t>
      </w:r>
    </w:p>
    <w:p>
      <w:pPr>
        <w:spacing w:line="360" w:lineRule="auto"/>
        <w:ind w:firstLine="480" w:firstLineChars="200"/>
        <w:jc w:val="left"/>
        <w:rPr>
          <w:rFonts w:hint="default" w:ascii="Times New Roman" w:hAnsi="Times New Roman" w:eastAsia="宋体" w:cs="Times New Roman"/>
          <w:color w:val="auto"/>
          <w:sz w:val="24"/>
          <w:szCs w:val="24"/>
        </w:rPr>
      </w:pPr>
      <w:r>
        <w:rPr>
          <w:rFonts w:ascii="Times New Roman" w:hAnsi="Times New Roman" w:cs="Times New Roman"/>
          <w:sz w:val="24"/>
          <w:szCs w:val="24"/>
        </w:rPr>
        <w:t>根据</w:t>
      </w:r>
      <w:r>
        <w:rPr>
          <w:rFonts w:hint="eastAsia" w:ascii="Times New Roman" w:hAnsi="Times New Roman" w:cs="Times New Roman"/>
          <w:sz w:val="24"/>
          <w:szCs w:val="24"/>
          <w:lang w:eastAsia="zh-CN"/>
        </w:rPr>
        <w:t>公司</w:t>
      </w:r>
      <w:r>
        <w:rPr>
          <w:rFonts w:ascii="Times New Roman" w:hAnsi="Times New Roman" w:cs="Times New Roman"/>
          <w:sz w:val="24"/>
          <w:szCs w:val="24"/>
        </w:rPr>
        <w:t>环境风险评估，</w:t>
      </w:r>
      <w:r>
        <w:rPr>
          <w:rFonts w:hint="eastAsia" w:ascii="Times New Roman" w:hAnsi="Times New Roman" w:eastAsia="宋体" w:cs="Times New Roman"/>
          <w:color w:val="auto"/>
          <w:kern w:val="0"/>
          <w:sz w:val="24"/>
          <w:szCs w:val="24"/>
          <w:lang w:eastAsia="zh-CN"/>
        </w:rPr>
        <w:t>重庆市开州区排水有限公司</w:t>
      </w:r>
      <w:r>
        <w:rPr>
          <w:rFonts w:ascii="Times New Roman" w:hAnsi="Times New Roman" w:cs="Times New Roman"/>
          <w:sz w:val="24"/>
          <w:szCs w:val="24"/>
        </w:rPr>
        <w:t>突发环境事件风险等级为：</w:t>
      </w:r>
      <w:r>
        <w:rPr>
          <w:rFonts w:hint="default" w:ascii="Times New Roman" w:hAnsi="Times New Roman" w:cs="Times New Roman" w:eastAsiaTheme="minorEastAsia"/>
          <w:b w:val="0"/>
          <w:bCs/>
          <w:snapToGrid w:val="0"/>
          <w:color w:val="auto"/>
          <w:kern w:val="0"/>
          <w:sz w:val="24"/>
          <w:szCs w:val="24"/>
        </w:rPr>
        <w:t>“</w:t>
      </w:r>
      <w:r>
        <w:rPr>
          <w:rFonts w:hint="default" w:ascii="Times New Roman" w:hAnsi="Times New Roman" w:cs="Times New Roman"/>
          <w:b w:val="0"/>
          <w:bCs w:val="0"/>
          <w:snapToGrid w:val="0"/>
          <w:color w:val="000000"/>
          <w:kern w:val="0"/>
          <w:sz w:val="24"/>
          <w:szCs w:val="24"/>
          <w:lang w:eastAsia="zh-CN"/>
        </w:rPr>
        <w:t>较大</w:t>
      </w:r>
      <w:r>
        <w:rPr>
          <w:rFonts w:hint="default" w:ascii="Times New Roman" w:hAnsi="Times New Roman" w:cs="Times New Roman"/>
          <w:b w:val="0"/>
          <w:bCs w:val="0"/>
          <w:snapToGrid w:val="0"/>
          <w:color w:val="000000"/>
          <w:kern w:val="0"/>
          <w:sz w:val="24"/>
          <w:szCs w:val="24"/>
        </w:rPr>
        <w:t>[</w:t>
      </w:r>
      <w:r>
        <w:rPr>
          <w:rFonts w:hint="default" w:ascii="Times New Roman" w:hAnsi="Times New Roman" w:cs="Times New Roman"/>
          <w:b w:val="0"/>
          <w:bCs w:val="0"/>
          <w:color w:val="000000"/>
          <w:sz w:val="24"/>
          <w:szCs w:val="24"/>
          <w:lang w:val="en-US" w:eastAsia="zh-CN"/>
        </w:rPr>
        <w:t>较大-大气（Q1-M2-E2）+一般-水（Q1-M1-E2）</w:t>
      </w:r>
      <w:r>
        <w:rPr>
          <w:rFonts w:hint="default" w:ascii="Times New Roman" w:hAnsi="Times New Roman" w:cs="Times New Roman"/>
          <w:b w:val="0"/>
          <w:bCs w:val="0"/>
          <w:snapToGrid w:val="0"/>
          <w:color w:val="000000"/>
          <w:kern w:val="0"/>
          <w:sz w:val="24"/>
          <w:szCs w:val="24"/>
        </w:rPr>
        <w:t>]</w:t>
      </w:r>
      <w:r>
        <w:rPr>
          <w:rFonts w:hint="default" w:ascii="Times New Roman" w:hAnsi="Times New Roman" w:cs="Times New Roman" w:eastAsiaTheme="minorEastAsia"/>
          <w:b w:val="0"/>
          <w:bCs/>
          <w:snapToGrid w:val="0"/>
          <w:color w:val="auto"/>
          <w:kern w:val="0"/>
          <w:sz w:val="24"/>
          <w:szCs w:val="24"/>
        </w:rPr>
        <w:t>”</w:t>
      </w:r>
      <w:r>
        <w:rPr>
          <w:rFonts w:hint="eastAsia" w:ascii="Times New Roman" w:hAnsi="Times New Roman" w:cs="Times New Roman"/>
          <w:sz w:val="24"/>
          <w:szCs w:val="24"/>
          <w:lang w:eastAsia="zh-CN"/>
        </w:rPr>
        <w:t>。</w:t>
      </w:r>
      <w:r>
        <w:rPr>
          <w:rFonts w:ascii="Times New Roman" w:hAnsi="Times New Roman" w:cs="Times New Roman"/>
          <w:sz w:val="24"/>
          <w:szCs w:val="24"/>
        </w:rPr>
        <w:t>经调查，</w:t>
      </w:r>
      <w:r>
        <w:rPr>
          <w:rFonts w:hint="eastAsia" w:ascii="Times New Roman" w:hAnsi="Times New Roman" w:cs="Times New Roman"/>
          <w:sz w:val="24"/>
          <w:szCs w:val="24"/>
          <w:lang w:eastAsia="zh-CN"/>
        </w:rPr>
        <w:t>公司</w:t>
      </w:r>
      <w:r>
        <w:rPr>
          <w:rFonts w:ascii="Times New Roman" w:hAnsi="Times New Roman" w:cs="Times New Roman"/>
          <w:sz w:val="24"/>
          <w:szCs w:val="24"/>
        </w:rPr>
        <w:t>周边主要为</w:t>
      </w:r>
      <w:r>
        <w:rPr>
          <w:rFonts w:hint="eastAsia" w:ascii="Times New Roman" w:hAnsi="Times New Roman" w:cs="Times New Roman"/>
          <w:sz w:val="24"/>
          <w:szCs w:val="24"/>
          <w:lang w:eastAsia="zh-CN"/>
        </w:rPr>
        <w:t>零散分布的居民</w:t>
      </w:r>
      <w:r>
        <w:rPr>
          <w:rFonts w:ascii="Times New Roman" w:hAnsi="Times New Roman" w:cs="Times New Roman"/>
          <w:sz w:val="24"/>
          <w:szCs w:val="24"/>
        </w:rPr>
        <w:t>。本次应急资源调查从</w:t>
      </w:r>
      <w:r>
        <w:rPr>
          <w:rFonts w:hint="eastAsia" w:ascii="Times New Roman" w:hAnsi="Times New Roman" w:cs="Times New Roman"/>
          <w:sz w:val="24"/>
          <w:szCs w:val="24"/>
          <w:lang w:eastAsia="zh-CN"/>
        </w:rPr>
        <w:t>“</w:t>
      </w:r>
      <w:r>
        <w:rPr>
          <w:rFonts w:ascii="Times New Roman" w:hAnsi="Times New Roman" w:cs="Times New Roman"/>
          <w:sz w:val="24"/>
          <w:szCs w:val="24"/>
        </w:rPr>
        <w:t>人、财、物</w:t>
      </w:r>
      <w:r>
        <w:rPr>
          <w:rFonts w:hint="eastAsia" w:ascii="Times New Roman" w:hAnsi="Times New Roman" w:cs="Times New Roman"/>
          <w:sz w:val="24"/>
          <w:szCs w:val="24"/>
          <w:lang w:eastAsia="zh-CN"/>
        </w:rPr>
        <w:t>”</w:t>
      </w:r>
      <w:r>
        <w:rPr>
          <w:rFonts w:ascii="Times New Roman" w:hAnsi="Times New Roman" w:cs="Times New Roman"/>
          <w:sz w:val="24"/>
          <w:szCs w:val="24"/>
        </w:rPr>
        <w:t>三方面进行了调查：本</w:t>
      </w:r>
      <w:r>
        <w:rPr>
          <w:rFonts w:hint="eastAsia" w:ascii="Times New Roman" w:hAnsi="Times New Roman" w:cs="Times New Roman"/>
          <w:sz w:val="24"/>
          <w:szCs w:val="24"/>
          <w:lang w:eastAsia="zh-CN"/>
        </w:rPr>
        <w:t>公司</w:t>
      </w:r>
      <w:r>
        <w:rPr>
          <w:rFonts w:ascii="Times New Roman" w:hAnsi="Times New Roman" w:cs="Times New Roman"/>
          <w:sz w:val="24"/>
          <w:szCs w:val="24"/>
        </w:rPr>
        <w:t>已组建应急救援队伍，并按消防、安全、环保等部门要求配备必要的应急设施和物资装备。由于</w:t>
      </w:r>
      <w:r>
        <w:rPr>
          <w:rFonts w:hint="eastAsia" w:ascii="Times New Roman" w:hAnsi="Times New Roman" w:cs="Times New Roman"/>
          <w:sz w:val="24"/>
          <w:szCs w:val="24"/>
          <w:lang w:eastAsia="zh-CN"/>
        </w:rPr>
        <w:t>公司</w:t>
      </w:r>
      <w:r>
        <w:rPr>
          <w:rFonts w:ascii="Times New Roman" w:hAnsi="Times New Roman" w:cs="Times New Roman"/>
          <w:sz w:val="24"/>
          <w:szCs w:val="24"/>
        </w:rPr>
        <w:t>各类突发事件造成的危害难以预测，而</w:t>
      </w:r>
      <w:r>
        <w:rPr>
          <w:rFonts w:hint="eastAsia" w:ascii="Times New Roman" w:hAnsi="Times New Roman" w:cs="Times New Roman"/>
          <w:sz w:val="24"/>
          <w:szCs w:val="24"/>
          <w:lang w:eastAsia="zh-CN"/>
        </w:rPr>
        <w:t>公司</w:t>
      </w:r>
      <w:r>
        <w:rPr>
          <w:rFonts w:ascii="Times New Roman" w:hAnsi="Times New Roman" w:cs="Times New Roman"/>
          <w:sz w:val="24"/>
          <w:szCs w:val="24"/>
        </w:rPr>
        <w:t>自身的应急资源又是有限的，通过本次调查摸清了周边可依托的互助单位与政府配套的公共应急资源，突发事故发生时，如果能及时报警救援，对突发事故的控制是保障的。此外，为使突发事件发生时各项应急救援行动有序开展，应急救援经费是必不可少的，为此本</w:t>
      </w:r>
      <w:r>
        <w:rPr>
          <w:rFonts w:hint="eastAsia" w:ascii="Times New Roman" w:hAnsi="Times New Roman" w:cs="Times New Roman"/>
          <w:sz w:val="24"/>
          <w:szCs w:val="24"/>
          <w:lang w:eastAsia="zh-CN"/>
        </w:rPr>
        <w:t>公司</w:t>
      </w:r>
      <w:r>
        <w:rPr>
          <w:rFonts w:ascii="Times New Roman" w:hAnsi="Times New Roman" w:cs="Times New Roman"/>
          <w:sz w:val="24"/>
          <w:szCs w:val="24"/>
        </w:rPr>
        <w:t>制定应急救援专项经费保障措施</w:t>
      </w:r>
      <w:r>
        <w:rPr>
          <w:rFonts w:hint="default" w:ascii="Times New Roman" w:hAnsi="Times New Roman" w:eastAsia="宋体" w:cs="Times New Roman"/>
          <w:b w:val="0"/>
          <w:bCs w:val="0"/>
          <w:color w:val="auto"/>
          <w:sz w:val="24"/>
          <w:szCs w:val="24"/>
        </w:rPr>
        <w:t>。</w:t>
      </w:r>
    </w:p>
    <w:p>
      <w:pPr>
        <w:pStyle w:val="19"/>
        <w:spacing w:before="0" w:after="0"/>
        <w:rPr>
          <w:rFonts w:ascii="Times New Roman" w:hAnsi="Times New Roman" w:cs="Times New Roman"/>
          <w:sz w:val="32"/>
          <w:szCs w:val="32"/>
        </w:rPr>
      </w:pPr>
      <w:r>
        <w:rPr>
          <w:rFonts w:ascii="Times New Roman" w:hAnsi="Times New Roman" w:cs="Times New Roman"/>
          <w:sz w:val="32"/>
          <w:szCs w:val="32"/>
        </w:rPr>
        <w:t>4 调查报告附件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s="Times New Roman"/>
          <w:sz w:val="24"/>
          <w:szCs w:val="24"/>
        </w:rPr>
      </w:pPr>
      <w:r>
        <w:rPr>
          <w:rFonts w:ascii="Times New Roman" w:hAnsi="Times New Roman" w:cs="Times New Roman"/>
          <w:sz w:val="24"/>
          <w:szCs w:val="24"/>
        </w:rPr>
        <w:t>附件</w:t>
      </w:r>
      <w:r>
        <w:rPr>
          <w:rFonts w:hint="eastAsia" w:ascii="Times New Roman" w:hAnsi="Times New Roman" w:cs="Times New Roman"/>
          <w:sz w:val="24"/>
          <w:szCs w:val="24"/>
          <w:lang w:val="en-US" w:eastAsia="zh-CN"/>
        </w:rPr>
        <w:t xml:space="preserve">1  </w:t>
      </w:r>
      <w:r>
        <w:rPr>
          <w:rFonts w:ascii="宋体" w:hAnsi="宋体" w:eastAsia="宋体"/>
          <w:sz w:val="24"/>
          <w:szCs w:val="24"/>
        </w:rPr>
        <w:t>企事业单位环境应急资源调查报告表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s="Times New Roman"/>
          <w:sz w:val="24"/>
          <w:szCs w:val="24"/>
        </w:rPr>
      </w:pPr>
      <w:r>
        <w:rPr>
          <w:rFonts w:ascii="Times New Roman" w:hAnsi="Times New Roman" w:cs="Times New Roman"/>
          <w:sz w:val="24"/>
          <w:szCs w:val="24"/>
        </w:rPr>
        <w:t>附件</w:t>
      </w:r>
      <w:r>
        <w:rPr>
          <w:rFonts w:hint="eastAsia" w:ascii="Times New Roman" w:hAnsi="Times New Roman" w:cs="Times New Roman"/>
          <w:sz w:val="24"/>
          <w:szCs w:val="24"/>
          <w:lang w:val="en-US" w:eastAsia="zh-CN"/>
        </w:rPr>
        <w:t xml:space="preserve">2  </w:t>
      </w:r>
      <w:r>
        <w:rPr>
          <w:rFonts w:ascii="Times New Roman" w:hAnsi="Times New Roman" w:cs="Times New Roman"/>
          <w:sz w:val="24"/>
          <w:szCs w:val="24"/>
        </w:rPr>
        <w:t>企事业单位环境应急资源调查表</w:t>
      </w:r>
    </w:p>
    <w:p>
      <w:pPr>
        <w:pStyle w:val="2"/>
        <w:rPr>
          <w:rFonts w:hint="default" w:eastAsiaTheme="minorEastAsia"/>
          <w:lang w:val="en-US" w:eastAsia="zh-CN"/>
        </w:rPr>
      </w:pPr>
      <w:r>
        <w:rPr>
          <w:rFonts w:hint="eastAsia" w:ascii="Times New Roman" w:hAnsi="Times New Roman" w:cs="Times New Roman"/>
          <w:sz w:val="24"/>
          <w:szCs w:val="24"/>
          <w:lang w:val="en-US" w:eastAsia="zh-CN"/>
        </w:rPr>
        <w:t xml:space="preserve">    附件3  </w:t>
      </w:r>
      <w:r>
        <w:rPr>
          <w:rFonts w:hint="default" w:ascii="Times New Roman" w:hAnsi="Times New Roman" w:cs="Times New Roman" w:eastAsiaTheme="minorEastAsia"/>
          <w:sz w:val="24"/>
          <w:szCs w:val="24"/>
          <w:lang w:val="en-US" w:eastAsia="zh-CN"/>
        </w:rPr>
        <w:t>环境风险源、应急物资以及应急疏散路线图</w:t>
      </w:r>
    </w:p>
    <w:p>
      <w:pPr>
        <w:pStyle w:val="1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eastAsia="宋体"/>
          <w:sz w:val="24"/>
          <w:szCs w:val="24"/>
          <w:lang w:val="en-US" w:eastAsia="zh-CN"/>
        </w:rPr>
      </w:pPr>
      <w:r>
        <w:rPr>
          <w:rFonts w:hint="eastAsia" w:hAnsi="宋体"/>
          <w:sz w:val="24"/>
          <w:szCs w:val="24"/>
          <w:lang w:val="en-US" w:eastAsia="zh-CN"/>
        </w:rPr>
        <w:t xml:space="preserve">    </w:t>
      </w:r>
    </w:p>
    <w:p>
      <w:pPr>
        <w:pStyle w:val="15"/>
        <w:jc w:val="center"/>
        <w:rPr>
          <w:rFonts w:hint="eastAsia" w:ascii="黑体" w:hAnsi="黑体" w:eastAsia="黑体" w:cs="黑体"/>
          <w:color w:val="auto"/>
          <w:sz w:val="30"/>
          <w:szCs w:val="30"/>
          <w:lang w:val="en-US" w:eastAsia="zh-CN"/>
        </w:rPr>
      </w:pPr>
    </w:p>
    <w:p>
      <w:pPr>
        <w:pStyle w:val="15"/>
        <w:jc w:val="center"/>
        <w:rPr>
          <w:rFonts w:hint="eastAsia" w:ascii="黑体" w:hAnsi="黑体" w:eastAsia="黑体" w:cs="黑体"/>
          <w:color w:val="auto"/>
          <w:sz w:val="30"/>
          <w:szCs w:val="30"/>
          <w:lang w:val="en-US" w:eastAsia="zh-CN"/>
        </w:rPr>
      </w:pPr>
    </w:p>
    <w:p>
      <w:pPr>
        <w:pStyle w:val="15"/>
        <w:jc w:val="center"/>
        <w:rPr>
          <w:rFonts w:hint="eastAsia" w:ascii="黑体" w:hAnsi="黑体" w:eastAsia="黑体" w:cs="黑体"/>
          <w:color w:val="auto"/>
          <w:sz w:val="30"/>
          <w:szCs w:val="30"/>
          <w:lang w:val="en-US" w:eastAsia="zh-CN"/>
        </w:rPr>
      </w:pPr>
    </w:p>
    <w:p>
      <w:pPr>
        <w:pStyle w:val="15"/>
        <w:jc w:val="center"/>
        <w:rPr>
          <w:rFonts w:hint="eastAsia" w:ascii="黑体" w:hAnsi="黑体" w:eastAsia="黑体" w:cs="黑体"/>
          <w:color w:val="auto"/>
          <w:sz w:val="30"/>
          <w:szCs w:val="30"/>
          <w:lang w:val="en-US" w:eastAsia="zh-CN"/>
        </w:rPr>
      </w:pPr>
    </w:p>
    <w:p>
      <w:pPr>
        <w:pStyle w:val="15"/>
        <w:jc w:val="center"/>
        <w:rPr>
          <w:rFonts w:hint="eastAsia" w:ascii="黑体" w:hAnsi="黑体" w:eastAsia="黑体" w:cs="黑体"/>
          <w:color w:val="auto"/>
          <w:sz w:val="30"/>
          <w:szCs w:val="30"/>
          <w:lang w:val="en-US" w:eastAsia="zh-CN"/>
        </w:rPr>
      </w:pPr>
    </w:p>
    <w:p>
      <w:pPr>
        <w:pStyle w:val="15"/>
        <w:jc w:val="center"/>
        <w:rPr>
          <w:rFonts w:hint="eastAsia" w:ascii="黑体" w:hAnsi="黑体" w:eastAsia="黑体" w:cs="黑体"/>
          <w:color w:val="auto"/>
          <w:sz w:val="30"/>
          <w:szCs w:val="30"/>
          <w:lang w:val="en-US" w:eastAsia="zh-CN"/>
        </w:rPr>
      </w:pPr>
    </w:p>
    <w:p>
      <w:pPr>
        <w:pStyle w:val="15"/>
        <w:jc w:val="center"/>
        <w:rPr>
          <w:rFonts w:hint="eastAsia" w:ascii="黑体" w:hAnsi="黑体" w:eastAsia="黑体" w:cs="黑体"/>
          <w:color w:val="auto"/>
          <w:sz w:val="30"/>
          <w:szCs w:val="30"/>
          <w:lang w:val="en-US" w:eastAsia="zh-CN"/>
        </w:rPr>
      </w:pPr>
    </w:p>
    <w:p>
      <w:pPr>
        <w:pStyle w:val="15"/>
        <w:jc w:val="center"/>
        <w:rPr>
          <w:rFonts w:hint="eastAsia" w:ascii="黑体" w:hAnsi="黑体" w:eastAsia="黑体" w:cs="黑体"/>
          <w:color w:val="auto"/>
          <w:sz w:val="30"/>
          <w:szCs w:val="30"/>
          <w:lang w:val="en-US" w:eastAsia="zh-CN"/>
        </w:rPr>
      </w:pPr>
    </w:p>
    <w:p>
      <w:pPr>
        <w:pStyle w:val="15"/>
        <w:jc w:val="center"/>
        <w:rPr>
          <w:rFonts w:hint="eastAsia" w:ascii="黑体" w:hAnsi="黑体" w:eastAsia="黑体" w:cs="黑体"/>
          <w:color w:val="auto"/>
          <w:sz w:val="30"/>
          <w:szCs w:val="30"/>
          <w:lang w:val="en-US" w:eastAsia="zh-CN"/>
        </w:rPr>
      </w:pPr>
    </w:p>
    <w:p>
      <w:pPr>
        <w:pStyle w:val="15"/>
        <w:jc w:val="center"/>
        <w:rPr>
          <w:rFonts w:hint="eastAsia" w:ascii="黑体" w:hAnsi="黑体" w:eastAsia="黑体" w:cs="黑体"/>
          <w:color w:val="auto"/>
          <w:sz w:val="30"/>
          <w:szCs w:val="30"/>
          <w:lang w:val="en-US" w:eastAsia="zh-CN"/>
        </w:rPr>
      </w:pPr>
    </w:p>
    <w:p>
      <w:pP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br w:type="page"/>
      </w:r>
    </w:p>
    <w:p>
      <w:pPr>
        <w:pStyle w:val="15"/>
        <w:jc w:val="center"/>
        <w:outlineLvl w:val="1"/>
        <w:rPr>
          <w:rFonts w:hint="eastAsia" w:ascii="黑体" w:hAnsi="黑体" w:eastAsia="黑体" w:cs="黑体"/>
          <w:b/>
          <w:color w:val="auto"/>
          <w:sz w:val="30"/>
          <w:szCs w:val="30"/>
        </w:rPr>
      </w:pPr>
      <w:r>
        <w:rPr>
          <w:rFonts w:hint="eastAsia" w:ascii="黑体" w:hAnsi="黑体" w:eastAsia="黑体" w:cs="黑体"/>
          <w:color w:val="auto"/>
          <w:sz w:val="30"/>
          <w:szCs w:val="30"/>
          <w:lang w:val="en-US" w:eastAsia="zh-CN"/>
        </w:rPr>
        <w:t xml:space="preserve">附件1  </w:t>
      </w:r>
      <w:r>
        <w:rPr>
          <w:rFonts w:hint="eastAsia" w:ascii="黑体" w:hAnsi="黑体" w:eastAsia="黑体" w:cs="黑体"/>
          <w:color w:val="auto"/>
          <w:sz w:val="30"/>
          <w:szCs w:val="30"/>
        </w:rPr>
        <w:t>企事业单位环境应急资源调查报告表</w:t>
      </w:r>
    </w:p>
    <w:tbl>
      <w:tblPr>
        <w:tblStyle w:val="16"/>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2274"/>
        <w:gridCol w:w="2122"/>
        <w:gridCol w:w="22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1.调查概述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0" w:type="dxa"/>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调查开始时间</w:t>
            </w:r>
          </w:p>
        </w:tc>
        <w:tc>
          <w:tcPr>
            <w:tcW w:w="2274" w:type="dxa"/>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w:t>
            </w:r>
            <w:r>
              <w:rPr>
                <w:rFonts w:hint="eastAsia" w:eastAsia="宋体" w:cs="Times New Roman"/>
                <w:sz w:val="21"/>
                <w:szCs w:val="21"/>
                <w:lang w:val="en-US" w:eastAsia="zh-CN"/>
              </w:rPr>
              <w:t>22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月</w:t>
            </w:r>
            <w:r>
              <w:rPr>
                <w:rFonts w:hint="eastAsia" w:eastAsia="宋体" w:cs="Times New Roman"/>
                <w:sz w:val="21"/>
                <w:szCs w:val="21"/>
                <w:lang w:val="en-US" w:eastAsia="zh-CN"/>
              </w:rPr>
              <w:t>3</w:t>
            </w:r>
            <w:r>
              <w:rPr>
                <w:rFonts w:hint="default" w:ascii="Times New Roman" w:hAnsi="Times New Roman" w:eastAsia="宋体" w:cs="Times New Roman"/>
                <w:sz w:val="21"/>
                <w:szCs w:val="21"/>
              </w:rPr>
              <w:t>日</w:t>
            </w:r>
          </w:p>
        </w:tc>
        <w:tc>
          <w:tcPr>
            <w:tcW w:w="2122" w:type="dxa"/>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调查结束时间</w:t>
            </w:r>
          </w:p>
        </w:tc>
        <w:tc>
          <w:tcPr>
            <w:tcW w:w="2274" w:type="dxa"/>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w:t>
            </w:r>
            <w:r>
              <w:rPr>
                <w:rFonts w:hint="eastAsia" w:eastAsia="宋体" w:cs="Times New Roman"/>
                <w:sz w:val="21"/>
                <w:szCs w:val="21"/>
                <w:lang w:val="en-US" w:eastAsia="zh-CN"/>
              </w:rPr>
              <w:t>22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0" w:type="dxa"/>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调查负责人姓名</w:t>
            </w:r>
          </w:p>
        </w:tc>
        <w:tc>
          <w:tcPr>
            <w:tcW w:w="2274"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vertAlign w:val="baseline"/>
                <w:lang w:val="en-US" w:eastAsia="zh-CN"/>
              </w:rPr>
              <w:t>汪杨</w:t>
            </w:r>
          </w:p>
        </w:tc>
        <w:tc>
          <w:tcPr>
            <w:tcW w:w="2122" w:type="dxa"/>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调查联系人/电话</w:t>
            </w:r>
          </w:p>
        </w:tc>
        <w:tc>
          <w:tcPr>
            <w:tcW w:w="2274" w:type="dxa"/>
            <w:noWrap w:val="0"/>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13068398111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0" w:type="dxa"/>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调查过程</w:t>
            </w:r>
          </w:p>
        </w:tc>
        <w:tc>
          <w:tcPr>
            <w:tcW w:w="6670" w:type="dxa"/>
            <w:gridSpan w:val="3"/>
            <w:noWrap w:val="0"/>
            <w:vAlign w:val="center"/>
          </w:tcPr>
          <w:p>
            <w:pPr>
              <w:adjustRightInd w:val="0"/>
              <w:snapToGrid w:val="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统计分配了应急组织小组的联系电话。</w:t>
            </w:r>
          </w:p>
          <w:p>
            <w:pPr>
              <w:adjustRightInd w:val="0"/>
              <w:snapToGrid w:val="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现场查看统计的应急物资的储量及分布情况。</w:t>
            </w:r>
          </w:p>
          <w:p>
            <w:pPr>
              <w:adjustRightInd w:val="0"/>
              <w:snapToGrid w:val="0"/>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调查了</w:t>
            </w:r>
            <w:r>
              <w:rPr>
                <w:rFonts w:ascii="Times New Roman" w:hAnsi="Times New Roman" w:cs="Times New Roman"/>
                <w:sz w:val="21"/>
                <w:szCs w:val="21"/>
              </w:rPr>
              <w:t>可请求援助的外部救援机构</w:t>
            </w:r>
            <w:r>
              <w:rPr>
                <w:rFonts w:hint="eastAsia" w:ascii="Times New Roman" w:hAnsi="Times New Roman" w:cs="Times New Roman"/>
                <w:sz w:val="21"/>
                <w:szCs w:val="21"/>
                <w:lang w:eastAsia="zh-CN"/>
              </w:rPr>
              <w:t>，</w:t>
            </w:r>
            <w:r>
              <w:rPr>
                <w:rFonts w:ascii="Times New Roman" w:hAnsi="Times New Roman" w:cs="Times New Roman"/>
                <w:sz w:val="21"/>
                <w:szCs w:val="21"/>
              </w:rPr>
              <w:t>均为政府职能部门或服务型机构</w:t>
            </w:r>
            <w:r>
              <w:rPr>
                <w:rFonts w:hint="eastAsia" w:ascii="Times New Roman" w:hAnsi="Times New Roman" w:cs="Times New Roman"/>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rPr>
                <w:rFonts w:hint="default" w:ascii="Times New Roman" w:hAnsi="Times New Roman" w:eastAsia="宋体" w:cs="Times New Roman"/>
                <w:b/>
                <w:sz w:val="21"/>
                <w:szCs w:val="21"/>
              </w:rPr>
            </w:pPr>
            <w:r>
              <w:rPr>
                <w:rFonts w:hint="default" w:ascii="Times New Roman" w:hAnsi="Times New Roman" w:eastAsia="黑体" w:cs="Times New Roman"/>
                <w:sz w:val="21"/>
                <w:szCs w:val="21"/>
              </w:rPr>
              <w:t>2.调查结果（调查结果如果为“有”，应附相应调查表）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390" w:type="dxa"/>
            <w:noWrap w:val="0"/>
            <w:vAlign w:val="center"/>
          </w:tcPr>
          <w:p>
            <w:pPr>
              <w:adjustRightInd w:val="0"/>
              <w:snapToGrid w:val="0"/>
              <w:spacing w:line="288"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应急资源情况</w:t>
            </w:r>
          </w:p>
        </w:tc>
        <w:tc>
          <w:tcPr>
            <w:tcW w:w="6670" w:type="dxa"/>
            <w:gridSpan w:val="3"/>
            <w:noWrap w:val="0"/>
            <w:vAlign w:val="center"/>
          </w:tcPr>
          <w:p>
            <w:pPr>
              <w:adjustRightInd w:val="0"/>
              <w:snapToGrid w:val="0"/>
              <w:spacing w:line="288"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资源品种：</w:t>
            </w:r>
            <w:r>
              <w:rPr>
                <w:rFonts w:hint="eastAsia" w:ascii="Times New Roman" w:hAnsi="Times New Roman" w:eastAsia="宋体" w:cs="Times New Roman"/>
                <w:sz w:val="21"/>
                <w:szCs w:val="21"/>
                <w:lang w:val="en-US" w:eastAsia="zh-CN"/>
              </w:rPr>
              <w:t>24</w:t>
            </w:r>
            <w:r>
              <w:rPr>
                <w:rFonts w:hint="default" w:ascii="Times New Roman" w:hAnsi="Times New Roman" w:eastAsia="宋体" w:cs="Times New Roman"/>
                <w:sz w:val="21"/>
                <w:szCs w:val="21"/>
              </w:rPr>
              <w:t>种；</w:t>
            </w:r>
          </w:p>
          <w:p>
            <w:pPr>
              <w:adjustRightInd w:val="0"/>
              <w:snapToGrid w:val="0"/>
              <w:spacing w:line="288"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是否有外部环境应急</w:t>
            </w:r>
            <w:r>
              <w:rPr>
                <w:rFonts w:hint="eastAsia" w:ascii="Times New Roman" w:hAnsi="Times New Roman" w:eastAsia="宋体" w:cs="Times New Roman"/>
                <w:sz w:val="21"/>
                <w:szCs w:val="21"/>
                <w:lang w:eastAsia="zh-CN"/>
              </w:rPr>
              <w:t>救援</w:t>
            </w:r>
            <w:r>
              <w:rPr>
                <w:rFonts w:hint="default" w:ascii="Times New Roman" w:hAnsi="Times New Roman" w:eastAsia="宋体" w:cs="Times New Roman"/>
                <w:sz w:val="21"/>
                <w:szCs w:val="21"/>
              </w:rPr>
              <w:t>单位：</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有</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sym w:font="Wingdings 2" w:char="0052"/>
            </w:r>
            <w:r>
              <w:rPr>
                <w:rFonts w:hint="default" w:ascii="Times New Roman" w:hAnsi="Times New Roman" w:eastAsia="宋体" w:cs="Times New Roman"/>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rPr>
                <w:rFonts w:hint="default" w:ascii="Times New Roman" w:hAnsi="Times New Roman" w:eastAsia="宋体" w:cs="Times New Roman"/>
                <w:b/>
                <w:sz w:val="21"/>
                <w:szCs w:val="21"/>
              </w:rPr>
            </w:pPr>
            <w:r>
              <w:rPr>
                <w:rFonts w:hint="default" w:ascii="Times New Roman" w:hAnsi="Times New Roman" w:eastAsia="黑体" w:cs="Times New Roman"/>
                <w:sz w:val="21"/>
                <w:szCs w:val="21"/>
              </w:rPr>
              <w:t>3.调查质量控制与管理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060" w:type="dxa"/>
            <w:gridSpan w:val="4"/>
            <w:noWrap w:val="0"/>
            <w:vAlign w:val="center"/>
          </w:tcPr>
          <w:p>
            <w:pPr>
              <w:adjustRightInd w:val="0"/>
              <w:snapToGrid w:val="0"/>
              <w:spacing w:line="288"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是否进行了调查信息审核：</w:t>
            </w:r>
            <w:r>
              <w:rPr>
                <w:rFonts w:hint="default" w:ascii="Times New Roman" w:hAnsi="Times New Roman" w:eastAsia="宋体" w:cs="Times New Roman"/>
                <w:sz w:val="21"/>
                <w:szCs w:val="21"/>
              </w:rPr>
              <w:sym w:font="Wingdings 2" w:char="0052"/>
            </w:r>
            <w:r>
              <w:rPr>
                <w:rFonts w:hint="default" w:ascii="Times New Roman" w:hAnsi="Times New Roman" w:eastAsia="宋体" w:cs="Times New Roman"/>
                <w:sz w:val="21"/>
                <w:szCs w:val="21"/>
              </w:rPr>
              <w:t>有；□无</w:t>
            </w:r>
          </w:p>
          <w:p>
            <w:pPr>
              <w:adjustRightInd w:val="0"/>
              <w:snapToGrid w:val="0"/>
              <w:spacing w:line="288"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是否建立了调查信息档案：</w:t>
            </w:r>
            <w:r>
              <w:rPr>
                <w:rFonts w:hint="default" w:ascii="Times New Roman" w:hAnsi="Times New Roman" w:eastAsia="宋体" w:cs="Times New Roman"/>
                <w:sz w:val="21"/>
                <w:szCs w:val="21"/>
              </w:rPr>
              <w:sym w:font="Wingdings 2" w:char="0052"/>
            </w:r>
            <w:r>
              <w:rPr>
                <w:rFonts w:hint="default" w:ascii="Times New Roman" w:hAnsi="Times New Roman" w:eastAsia="宋体" w:cs="Times New Roman"/>
                <w:sz w:val="21"/>
                <w:szCs w:val="21"/>
              </w:rPr>
              <w:t>有；□无</w:t>
            </w:r>
          </w:p>
          <w:p>
            <w:pPr>
              <w:adjustRightInd w:val="0"/>
              <w:snapToGrid w:val="0"/>
              <w:spacing w:line="288"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是否建立了调查更新机制：</w:t>
            </w:r>
            <w:r>
              <w:rPr>
                <w:rFonts w:hint="default" w:ascii="Times New Roman" w:hAnsi="Times New Roman" w:eastAsia="宋体" w:cs="Times New Roman"/>
                <w:sz w:val="21"/>
                <w:szCs w:val="21"/>
              </w:rPr>
              <w:sym w:font="Wingdings 2" w:char="0052"/>
            </w:r>
            <w:r>
              <w:rPr>
                <w:rFonts w:hint="default" w:ascii="Times New Roman" w:hAnsi="Times New Roman" w:eastAsia="宋体" w:cs="Times New Roman"/>
                <w:sz w:val="21"/>
                <w:szCs w:val="21"/>
              </w:rPr>
              <w:t>有；□无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rPr>
                <w:rFonts w:hint="default" w:ascii="Times New Roman" w:hAnsi="Times New Roman" w:eastAsia="宋体" w:cs="Times New Roman"/>
                <w:b/>
                <w:sz w:val="21"/>
                <w:szCs w:val="21"/>
              </w:rPr>
            </w:pPr>
            <w:r>
              <w:rPr>
                <w:rFonts w:hint="default" w:ascii="Times New Roman" w:hAnsi="Times New Roman" w:eastAsia="黑体" w:cs="Times New Roman"/>
                <w:sz w:val="21"/>
                <w:szCs w:val="21"/>
              </w:rPr>
              <w:t>4.资源储备与应急需求匹配的分析结论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□完全满足；</w:t>
            </w: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满足；</w:t>
            </w:r>
            <w:r>
              <w:rPr>
                <w:rFonts w:hint="default" w:ascii="Times New Roman" w:hAnsi="Times New Roman" w:eastAsia="宋体" w:cs="Times New Roman"/>
                <w:sz w:val="21"/>
                <w:szCs w:val="21"/>
              </w:rPr>
              <w:sym w:font="Wingdings 2" w:char="0052"/>
            </w:r>
            <w:r>
              <w:rPr>
                <w:rFonts w:hint="default" w:ascii="Times New Roman" w:hAnsi="Times New Roman" w:eastAsia="宋体" w:cs="Times New Roman"/>
                <w:sz w:val="21"/>
                <w:szCs w:val="21"/>
              </w:rPr>
              <w:t>基本满足；□不能满足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黑体" w:cs="Times New Roman"/>
                <w:sz w:val="21"/>
                <w:szCs w:val="21"/>
              </w:rPr>
              <w:t>5.附件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spacing w:before="173" w:beforeLines="30" w:line="288"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一般包括以下附件：</w:t>
            </w:r>
          </w:p>
          <w:p>
            <w:pPr>
              <w:adjustRightInd w:val="0"/>
              <w:snapToGrid w:val="0"/>
              <w:spacing w:line="288" w:lineRule="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附件</w:t>
            </w:r>
            <w:r>
              <w:rPr>
                <w:rFonts w:hint="default" w:ascii="Times New Roman" w:hAnsi="Times New Roman" w:cs="Times New Roman" w:eastAsiaTheme="minorEastAsia"/>
                <w:color w:val="auto"/>
                <w:sz w:val="21"/>
                <w:szCs w:val="21"/>
                <w:lang w:val="en-US" w:eastAsia="zh-CN"/>
              </w:rPr>
              <w:t>1</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eastAsiaTheme="minorEastAsia"/>
                <w:color w:val="auto"/>
                <w:sz w:val="21"/>
                <w:szCs w:val="21"/>
              </w:rPr>
              <w:t>环境应急资源/信息</w:t>
            </w:r>
            <w:r>
              <w:rPr>
                <w:rFonts w:hint="eastAsia" w:ascii="Times New Roman" w:hAnsi="Times New Roman" w:cs="Times New Roman"/>
                <w:color w:val="auto"/>
                <w:sz w:val="21"/>
                <w:szCs w:val="21"/>
                <w:lang w:eastAsia="zh-CN"/>
              </w:rPr>
              <w:t>调查</w:t>
            </w:r>
            <w:r>
              <w:rPr>
                <w:rFonts w:hint="default" w:ascii="Times New Roman" w:hAnsi="Times New Roman" w:cs="Times New Roman" w:eastAsiaTheme="minorEastAsia"/>
                <w:color w:val="auto"/>
                <w:sz w:val="21"/>
                <w:szCs w:val="21"/>
              </w:rPr>
              <w:t>表</w:t>
            </w:r>
          </w:p>
          <w:p>
            <w:pPr>
              <w:adjustRightInd w:val="0"/>
              <w:snapToGrid w:val="0"/>
              <w:spacing w:line="288" w:lineRule="auto"/>
              <w:rPr>
                <w:rFonts w:hint="default" w:ascii="Times New Roman" w:hAnsi="Times New Roman" w:eastAsia="宋体" w:cs="Times New Roman"/>
                <w:sz w:val="21"/>
                <w:szCs w:val="21"/>
              </w:rPr>
            </w:pPr>
            <w:r>
              <w:rPr>
                <w:rFonts w:hint="default" w:ascii="Times New Roman" w:hAnsi="Times New Roman" w:cs="Times New Roman" w:eastAsiaTheme="minorEastAsia"/>
                <w:color w:val="auto"/>
                <w:sz w:val="21"/>
                <w:szCs w:val="21"/>
                <w:lang w:eastAsia="zh-CN"/>
              </w:rPr>
              <w:t>附件</w:t>
            </w:r>
            <w:r>
              <w:rPr>
                <w:rFonts w:hint="default" w:ascii="Times New Roman" w:hAnsi="Times New Roman" w:cs="Times New Roman" w:eastAsiaTheme="minorEastAsia"/>
                <w:color w:val="auto"/>
                <w:sz w:val="21"/>
                <w:szCs w:val="21"/>
                <w:lang w:val="en-US" w:eastAsia="zh-CN"/>
              </w:rPr>
              <w:t>2</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eastAsiaTheme="minorEastAsia"/>
                <w:sz w:val="21"/>
                <w:szCs w:val="21"/>
                <w:lang w:val="en-US" w:eastAsia="zh-CN"/>
              </w:rPr>
              <w:t>环境风险源、应急物资以及应急疏散路线图</w:t>
            </w: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b/>
                <w:sz w:val="21"/>
                <w:szCs w:val="21"/>
              </w:rPr>
            </w:pPr>
          </w:p>
        </w:tc>
      </w:tr>
    </w:tbl>
    <w:p>
      <w:pPr>
        <w:adjustRightInd w:val="0"/>
        <w:snapToGrid w:val="0"/>
        <w:spacing w:before="173" w:beforeLines="30" w:line="288" w:lineRule="auto"/>
        <w:rPr>
          <w:rFonts w:hint="eastAsia" w:ascii="宋体" w:hAnsi="宋体" w:eastAsia="宋体"/>
          <w:sz w:val="21"/>
          <w:szCs w:val="21"/>
        </w:rPr>
      </w:pPr>
      <w:r>
        <w:rPr>
          <w:rFonts w:hint="eastAsia" w:ascii="宋体" w:hAnsi="宋体" w:eastAsia="宋体"/>
          <w:sz w:val="21"/>
          <w:szCs w:val="21"/>
        </w:rPr>
        <w:t>注：</w:t>
      </w:r>
      <w:r>
        <w:rPr>
          <w:rFonts w:ascii="宋体" w:hAnsi="宋体" w:eastAsia="宋体"/>
          <w:sz w:val="21"/>
          <w:szCs w:val="21"/>
        </w:rPr>
        <w:t>1.</w:t>
      </w:r>
      <w:r>
        <w:rPr>
          <w:rFonts w:hint="eastAsia" w:ascii="宋体" w:hAnsi="宋体" w:eastAsia="宋体"/>
          <w:sz w:val="21"/>
          <w:szCs w:val="21"/>
        </w:rPr>
        <w:t>企事业单位可依据突发环境事件风险评估，分析环境应急资源匹配情况，给出分析结论；</w:t>
      </w:r>
    </w:p>
    <w:p>
      <w:pPr>
        <w:adjustRightInd w:val="0"/>
        <w:snapToGrid w:val="0"/>
        <w:spacing w:line="288" w:lineRule="auto"/>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2.</w:t>
      </w:r>
      <w:r>
        <w:rPr>
          <w:rFonts w:hint="eastAsia" w:ascii="宋体" w:hAnsi="宋体" w:eastAsia="宋体"/>
          <w:sz w:val="21"/>
          <w:szCs w:val="21"/>
        </w:rPr>
        <w:t>参考附录</w:t>
      </w:r>
      <w:r>
        <w:rPr>
          <w:rFonts w:ascii="宋体" w:hAnsi="宋体" w:eastAsia="宋体"/>
          <w:sz w:val="21"/>
          <w:szCs w:val="21"/>
        </w:rPr>
        <w:t>B</w:t>
      </w:r>
      <w:r>
        <w:rPr>
          <w:rFonts w:hint="eastAsia" w:ascii="宋体" w:hAnsi="宋体" w:eastAsia="宋体"/>
          <w:sz w:val="21"/>
          <w:szCs w:val="21"/>
        </w:rPr>
        <w:t>汇总形成环境应急资源/信息汇总表等相关附件（单位内部的资源可不提供经纬度），绘制环境应急资源分布图并说明调配路线。</w:t>
      </w:r>
    </w:p>
    <w:p>
      <w:pPr>
        <w:keepNext/>
        <w:pageBreakBefore/>
        <w:adjustRightInd w:val="0"/>
        <w:snapToGrid w:val="0"/>
        <w:spacing w:line="360" w:lineRule="auto"/>
        <w:jc w:val="center"/>
        <w:outlineLvl w:val="1"/>
        <w:rPr>
          <w:rFonts w:ascii="Times New Roman" w:hAnsi="Times New Roman" w:eastAsia="黑体" w:cs="Times New Roman"/>
          <w:color w:val="auto"/>
          <w:sz w:val="30"/>
          <w:szCs w:val="30"/>
        </w:rPr>
      </w:pPr>
      <w:r>
        <w:rPr>
          <w:rFonts w:ascii="Times New Roman" w:hAnsi="Times New Roman" w:eastAsia="黑体" w:cs="Times New Roman"/>
          <w:color w:val="auto"/>
          <w:sz w:val="30"/>
          <w:szCs w:val="30"/>
        </w:rPr>
        <w:t>附件</w:t>
      </w:r>
      <w:r>
        <w:rPr>
          <w:rFonts w:hint="eastAsia" w:ascii="Times New Roman" w:hAnsi="Times New Roman" w:eastAsia="黑体" w:cs="Times New Roman"/>
          <w:color w:val="auto"/>
          <w:sz w:val="30"/>
          <w:szCs w:val="30"/>
          <w:lang w:val="en-US" w:eastAsia="zh-CN"/>
        </w:rPr>
        <w:t xml:space="preserve">2  </w:t>
      </w:r>
      <w:r>
        <w:rPr>
          <w:rFonts w:ascii="Times New Roman" w:hAnsi="Times New Roman" w:eastAsia="黑体" w:cs="Times New Roman"/>
          <w:color w:val="auto"/>
          <w:sz w:val="30"/>
          <w:szCs w:val="30"/>
        </w:rPr>
        <w:t>企事业单位环境应急资源调查表</w:t>
      </w:r>
    </w:p>
    <w:p>
      <w:pPr>
        <w:adjustRightInd w:val="0"/>
        <w:snapToGrid w:val="0"/>
        <w:spacing w:after="93" w:afterLines="30"/>
        <w:jc w:val="center"/>
        <w:rPr>
          <w:rFonts w:ascii="Times New Roman" w:hAnsi="Times New Roman" w:eastAsia="宋体" w:cs="Times New Roman"/>
          <w:color w:val="auto"/>
          <w:szCs w:val="21"/>
        </w:rPr>
      </w:pPr>
      <w:r>
        <w:rPr>
          <w:rFonts w:ascii="Times New Roman" w:hAnsi="Times New Roman" w:eastAsia="宋体" w:cs="Times New Roman"/>
          <w:color w:val="auto"/>
          <w:sz w:val="21"/>
          <w:szCs w:val="21"/>
        </w:rPr>
        <w:t>调查人及联系方式：</w:t>
      </w:r>
      <w:r>
        <w:rPr>
          <w:rFonts w:hint="eastAsia"/>
          <w:sz w:val="21"/>
          <w:szCs w:val="21"/>
          <w:vertAlign w:val="baseline"/>
          <w:lang w:val="en-US" w:eastAsia="zh-CN"/>
        </w:rPr>
        <w:t>汪杨（</w:t>
      </w:r>
      <w:r>
        <w:rPr>
          <w:rFonts w:hint="default" w:ascii="Times New Roman" w:hAnsi="Times New Roman" w:eastAsia="宋体" w:cs="Times New Roman"/>
          <w:i w:val="0"/>
          <w:iCs w:val="0"/>
          <w:color w:val="000000"/>
          <w:kern w:val="0"/>
          <w:sz w:val="21"/>
          <w:szCs w:val="21"/>
          <w:u w:val="none"/>
          <w:lang w:val="en-US" w:eastAsia="zh-CN" w:bidi="ar"/>
        </w:rPr>
        <w:t>13068398111</w:t>
      </w:r>
      <w:r>
        <w:rPr>
          <w:rFonts w:hint="eastAsia"/>
          <w:sz w:val="21"/>
          <w:szCs w:val="21"/>
          <w:vertAlign w:val="baseline"/>
          <w:lang w:val="en-US" w:eastAsia="zh-CN"/>
        </w:rPr>
        <w:t>）</w:t>
      </w:r>
      <w:r>
        <w:rPr>
          <w:rFonts w:hint="eastAsia"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lang w:val="en-US" w:eastAsia="zh-CN"/>
        </w:rPr>
        <w:t xml:space="preserve">        </w:t>
      </w:r>
      <w:r>
        <w:rPr>
          <w:rFonts w:ascii="Times New Roman" w:hAnsi="Times New Roman" w:eastAsia="宋体" w:cs="Times New Roman"/>
          <w:color w:val="auto"/>
          <w:sz w:val="21"/>
          <w:szCs w:val="21"/>
        </w:rPr>
        <w:t>审核人及联系方式：</w:t>
      </w:r>
      <w:r>
        <w:rPr>
          <w:rFonts w:hint="eastAsia" w:ascii="Times New Roman" w:hAnsi="Times New Roman" w:eastAsia="宋体" w:cs="Times New Roman"/>
          <w:color w:val="auto"/>
          <w:sz w:val="21"/>
          <w:szCs w:val="21"/>
          <w:lang w:eastAsia="zh-CN"/>
        </w:rPr>
        <w:t>徐晓彬（</w:t>
      </w:r>
      <w:r>
        <w:rPr>
          <w:rFonts w:hint="default" w:ascii="Times New Roman" w:hAnsi="Times New Roman" w:eastAsia="宋体" w:cs="Times New Roman"/>
          <w:i w:val="0"/>
          <w:iCs w:val="0"/>
          <w:color w:val="000000"/>
          <w:kern w:val="0"/>
          <w:sz w:val="21"/>
          <w:szCs w:val="21"/>
          <w:u w:val="none"/>
          <w:lang w:val="en-US" w:eastAsia="zh-CN" w:bidi="ar"/>
        </w:rPr>
        <w:t>13193239177</w:t>
      </w:r>
      <w:r>
        <w:rPr>
          <w:rFonts w:hint="eastAsia" w:ascii="Times New Roman" w:hAnsi="Times New Roman" w:eastAsia="宋体" w:cs="Times New Roman"/>
          <w:color w:val="auto"/>
          <w:sz w:val="21"/>
          <w:szCs w:val="21"/>
          <w:lang w:eastAsia="zh-CN"/>
        </w:rPr>
        <w:t>）</w:t>
      </w:r>
      <w:r>
        <w:rPr>
          <w:rFonts w:ascii="Times New Roman" w:hAnsi="Times New Roman" w:eastAsia="宋体" w:cs="Times New Roman"/>
          <w:color w:val="auto"/>
          <w:szCs w:val="21"/>
        </w:rPr>
        <w:t xml:space="preserve">  </w:t>
      </w:r>
    </w:p>
    <w:tbl>
      <w:tblPr>
        <w:tblStyle w:val="16"/>
        <w:tblW w:w="525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34"/>
        <w:gridCol w:w="255"/>
        <w:gridCol w:w="778"/>
        <w:gridCol w:w="317"/>
        <w:gridCol w:w="261"/>
        <w:gridCol w:w="156"/>
        <w:gridCol w:w="920"/>
        <w:gridCol w:w="138"/>
        <w:gridCol w:w="408"/>
        <w:gridCol w:w="1754"/>
        <w:gridCol w:w="192"/>
        <w:gridCol w:w="635"/>
        <w:gridCol w:w="180"/>
        <w:gridCol w:w="422"/>
        <w:gridCol w:w="105"/>
        <w:gridCol w:w="1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7" w:hRule="atLeast"/>
        </w:trPr>
        <w:tc>
          <w:tcPr>
            <w:tcW w:w="5000" w:type="pct"/>
            <w:gridSpan w:val="1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b/>
                <w:bCs/>
                <w:snapToGrid/>
                <w:color w:val="auto"/>
                <w:kern w:val="2"/>
                <w:sz w:val="21"/>
                <w:szCs w:val="21"/>
              </w:rPr>
              <w:t>企事业单位基本信息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单位名称</w:t>
            </w:r>
          </w:p>
        </w:tc>
        <w:tc>
          <w:tcPr>
            <w:tcW w:w="4376" w:type="pct"/>
            <w:gridSpan w:val="1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color w:val="auto"/>
                <w:kern w:val="0"/>
                <w:sz w:val="21"/>
                <w:szCs w:val="21"/>
                <w:lang w:eastAsia="zh-CN"/>
              </w:rPr>
              <w:t>重庆市开州区排水有限公司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物资库位置</w:t>
            </w:r>
          </w:p>
        </w:tc>
        <w:tc>
          <w:tcPr>
            <w:tcW w:w="2705" w:type="pct"/>
            <w:gridSpan w:val="8"/>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lang w:val="en-US" w:eastAsia="zh-CN"/>
              </w:rPr>
              <w:t>加药间、生物池、二沉池、中控室、门卫室等</w:t>
            </w:r>
          </w:p>
        </w:tc>
        <w:tc>
          <w:tcPr>
            <w:tcW w:w="47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经纬度</w:t>
            </w:r>
          </w:p>
        </w:tc>
        <w:tc>
          <w:tcPr>
            <w:tcW w:w="1197"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rPr>
              <w:t>E</w:t>
            </w:r>
            <w:r>
              <w:rPr>
                <w:rFonts w:hint="default" w:ascii="Times New Roman" w:hAnsi="Times New Roman" w:eastAsia="宋体" w:cs="Times New Roman"/>
                <w:sz w:val="21"/>
                <w:szCs w:val="21"/>
              </w:rPr>
              <w:t>108°28′</w:t>
            </w:r>
            <w:r>
              <w:rPr>
                <w:rFonts w:hint="default" w:ascii="Times New Roman" w:hAnsi="Times New Roman" w:eastAsia="宋体" w:cs="Times New Roman"/>
                <w:sz w:val="21"/>
                <w:szCs w:val="21"/>
                <w:lang w:val="en-US" w:eastAsia="zh-CN"/>
              </w:rPr>
              <w:t>19.888</w:t>
            </w:r>
            <w:r>
              <w:rPr>
                <w:rFonts w:hint="default" w:ascii="Times New Roman" w:hAnsi="Times New Roman" w:eastAsia="宋体" w:cs="Times New Roman"/>
                <w:sz w:val="21"/>
                <w:szCs w:val="21"/>
              </w:rPr>
              <w:t>″</w:t>
            </w:r>
            <w:r>
              <w:rPr>
                <w:rFonts w:hint="default" w:ascii="Times New Roman" w:hAnsi="Times New Roman" w:eastAsia="宋体" w:cs="Times New Roman"/>
                <w:snapToGrid/>
                <w:color w:val="auto"/>
                <w:kern w:val="2"/>
                <w:sz w:val="21"/>
                <w:szCs w:val="21"/>
              </w:rPr>
              <w:t>，N</w:t>
            </w:r>
            <w:r>
              <w:rPr>
                <w:rFonts w:hint="default" w:ascii="Times New Roman" w:hAnsi="Times New Roman" w:eastAsia="宋体" w:cs="Times New Roman"/>
                <w:sz w:val="21"/>
                <w:szCs w:val="21"/>
              </w:rPr>
              <w:t>31°10′</w:t>
            </w:r>
            <w:r>
              <w:rPr>
                <w:rFonts w:hint="default" w:ascii="Times New Roman" w:hAnsi="Times New Roman" w:eastAsia="宋体" w:cs="Times New Roman"/>
                <w:sz w:val="21"/>
                <w:szCs w:val="21"/>
                <w:lang w:val="en-US" w:eastAsia="zh-CN"/>
              </w:rPr>
              <w:t>26.505</w:t>
            </w:r>
            <w:r>
              <w:rPr>
                <w:rFonts w:hint="default" w:ascii="Times New Roman" w:hAnsi="Times New Roman" w:eastAsia="宋体" w:cs="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负责人</w:t>
            </w:r>
          </w:p>
        </w:tc>
        <w:tc>
          <w:tcPr>
            <w:tcW w:w="775"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姓名</w:t>
            </w:r>
          </w:p>
        </w:tc>
        <w:tc>
          <w:tcPr>
            <w:tcW w:w="927"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vertAlign w:val="baseline"/>
                <w:lang w:val="en-US" w:eastAsia="zh-CN"/>
              </w:rPr>
              <w:t>汪杨</w:t>
            </w:r>
          </w:p>
        </w:tc>
        <w:tc>
          <w:tcPr>
            <w:tcW w:w="100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联系人</w:t>
            </w:r>
          </w:p>
        </w:tc>
        <w:tc>
          <w:tcPr>
            <w:tcW w:w="576"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姓名</w:t>
            </w:r>
          </w:p>
        </w:tc>
        <w:tc>
          <w:tcPr>
            <w:tcW w:w="1094"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color w:val="auto"/>
                <w:sz w:val="21"/>
                <w:szCs w:val="21"/>
                <w:lang w:eastAsia="zh-CN"/>
              </w:rPr>
              <w:t>徐晓彬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775"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联系方式</w:t>
            </w:r>
          </w:p>
        </w:tc>
        <w:tc>
          <w:tcPr>
            <w:tcW w:w="927"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13068398111</w:t>
            </w:r>
          </w:p>
        </w:tc>
        <w:tc>
          <w:tcPr>
            <w:tcW w:w="100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576"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联系方式</w:t>
            </w:r>
          </w:p>
        </w:tc>
        <w:tc>
          <w:tcPr>
            <w:tcW w:w="1094"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13193239177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1" w:hRule="atLeast"/>
        </w:trPr>
        <w:tc>
          <w:tcPr>
            <w:tcW w:w="5000" w:type="pct"/>
            <w:gridSpan w:val="1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b/>
                <w:bCs/>
                <w:snapToGrid/>
                <w:color w:val="auto"/>
                <w:kern w:val="2"/>
                <w:sz w:val="21"/>
                <w:szCs w:val="21"/>
              </w:rPr>
              <w:t>环境应急资源信息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pacing w:val="-10"/>
                <w:sz w:val="21"/>
                <w:szCs w:val="21"/>
              </w:rPr>
              <w:t>序号</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pacing w:val="-10"/>
                <w:sz w:val="21"/>
                <w:szCs w:val="21"/>
              </w:rPr>
              <w:t>名称</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pacing w:val="-10"/>
                <w:sz w:val="21"/>
                <w:szCs w:val="21"/>
              </w:rPr>
              <w:t>数量</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pacing w:val="-16"/>
                <w:sz w:val="21"/>
                <w:szCs w:val="21"/>
              </w:rPr>
              <w:t>存放地点</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pacing w:val="-10"/>
                <w:sz w:val="21"/>
                <w:szCs w:val="21"/>
              </w:rPr>
              <w:t>责任人</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pacing w:val="-10"/>
                <w:sz w:val="21"/>
                <w:szCs w:val="21"/>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1</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防护服</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2件</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加药间</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管楚权</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15123480930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2</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救生衣</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件</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泵站、中控室</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z w:val="21"/>
                <w:szCs w:val="21"/>
              </w:rPr>
              <w:t>周昌炜、管楚权</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13996608883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3</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救生圈</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eastAsia" w:ascii="Times New Roman" w:hAnsi="Times New Roman" w:eastAsia="宋体" w:cs="Times New Roman"/>
                <w:sz w:val="21"/>
                <w:szCs w:val="21"/>
                <w:lang w:val="en-US" w:eastAsia="zh-CN"/>
              </w:rPr>
              <w:t>23</w:t>
            </w:r>
            <w:r>
              <w:rPr>
                <w:rFonts w:hint="default" w:ascii="Times New Roman" w:hAnsi="Times New Roman" w:eastAsia="宋体" w:cs="Times New Roman"/>
                <w:sz w:val="21"/>
                <w:szCs w:val="21"/>
              </w:rPr>
              <w:t>个</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lang w:val="en-US" w:eastAsia="zh-CN"/>
              </w:rPr>
              <w:t>A-A</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O生物池</w:t>
            </w:r>
            <w:r>
              <w:rPr>
                <w:rFonts w:hint="default" w:ascii="Times New Roman" w:hAnsi="Times New Roman" w:eastAsia="宋体" w:cs="Times New Roman"/>
                <w:sz w:val="21"/>
                <w:szCs w:val="21"/>
              </w:rPr>
              <w:t>、二沉池</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管楚权</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15123480930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4</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保险绳</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2根</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保管室、泵站</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z w:val="21"/>
                <w:szCs w:val="21"/>
              </w:rPr>
              <w:t>万银香、周昌炜</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13212566283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5</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保险带</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rPr>
              <w:t>根</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泵站、中控室、保管室</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周昌炜、管楚权、万银香</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13212566283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6</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安全帽</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顶</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泵站</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z w:val="21"/>
                <w:szCs w:val="21"/>
              </w:rPr>
              <w:t>周昌炜、管楚权</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13996608883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7</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水  裤</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条</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保管室</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万银香</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13212566283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8</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z w:val="21"/>
                <w:szCs w:val="21"/>
              </w:rPr>
              <w:t>充气船</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1条</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保管室</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万银香、周昌炜</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13212566283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9</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z w:val="21"/>
                <w:szCs w:val="21"/>
              </w:rPr>
              <w:t>硫化氢气体      检测仪</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1个</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rPr>
            </w:pPr>
            <w:r>
              <w:rPr>
                <w:rFonts w:hint="default" w:ascii="Times New Roman" w:hAnsi="Times New Roman" w:eastAsia="宋体" w:cs="Times New Roman"/>
                <w:sz w:val="21"/>
                <w:szCs w:val="21"/>
              </w:rPr>
              <w:t>泵站、管网科、安全运行科</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周昌炜</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管楚权、谭国凤</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15123480930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10</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z w:val="21"/>
                <w:szCs w:val="21"/>
              </w:rPr>
              <w:t>绝缘鞋</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2双</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rPr>
            </w:pPr>
            <w:r>
              <w:rPr>
                <w:rFonts w:hint="default" w:ascii="Times New Roman" w:hAnsi="Times New Roman" w:eastAsia="宋体" w:cs="Times New Roman"/>
                <w:sz w:val="21"/>
                <w:szCs w:val="21"/>
              </w:rPr>
              <w:t>配电室、泵站</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徐晓彬、周昌炜</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13193239177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11</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z w:val="21"/>
                <w:szCs w:val="21"/>
              </w:rPr>
              <w:t>绝缘手套</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4双</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rPr>
            </w:pPr>
            <w:r>
              <w:rPr>
                <w:rFonts w:hint="default" w:ascii="Times New Roman" w:hAnsi="Times New Roman" w:eastAsia="宋体" w:cs="Times New Roman"/>
                <w:sz w:val="21"/>
                <w:szCs w:val="21"/>
              </w:rPr>
              <w:t>配电室、泵站</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z w:val="21"/>
                <w:szCs w:val="21"/>
              </w:rPr>
              <w:t>徐晓彬、周昌炜</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13193239177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12</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z w:val="21"/>
                <w:szCs w:val="21"/>
              </w:rPr>
              <w:t>绝缘棒</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2套</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rPr>
            </w:pPr>
            <w:r>
              <w:rPr>
                <w:rFonts w:hint="default" w:ascii="Times New Roman" w:hAnsi="Times New Roman" w:eastAsia="宋体" w:cs="Times New Roman"/>
                <w:sz w:val="21"/>
                <w:szCs w:val="21"/>
              </w:rPr>
              <w:t>配电室、泵站</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徐晓彬、周昌炜</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13193239177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13</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rPr>
              <w:t>防毒面具</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套</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rPr>
            </w:pPr>
            <w:r>
              <w:rPr>
                <w:rFonts w:hint="default" w:ascii="Times New Roman" w:hAnsi="Times New Roman" w:eastAsia="宋体" w:cs="Times New Roman"/>
                <w:sz w:val="21"/>
                <w:szCs w:val="21"/>
              </w:rPr>
              <w:t>泵站、保管室</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加药间</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徐晓彬、周昌炜</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13193239177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14</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rPr>
              <w:t>空气呼吸器</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1套</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管网</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kern w:val="0"/>
                <w:sz w:val="21"/>
                <w:szCs w:val="21"/>
              </w:rPr>
              <w:t>王育生</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kern w:val="0"/>
                <w:sz w:val="21"/>
                <w:szCs w:val="21"/>
              </w:rPr>
              <w:t>15023839600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15</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rPr>
              <w:t>胶棒</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根</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门卫、中控室、泵站</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汪杨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雷登会</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周昌炜</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kern w:val="0"/>
                <w:sz w:val="21"/>
                <w:szCs w:val="21"/>
              </w:rPr>
              <w:t>13212502666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16</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rPr>
              <w:t>射灯电筒</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2只</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泵站、运行</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周昌炜</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雷登会</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kern w:val="0"/>
                <w:sz w:val="21"/>
                <w:szCs w:val="21"/>
              </w:rPr>
              <w:t>13896922669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17</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rPr>
              <w:t>胶手套</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2双</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保管室</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万银香</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kern w:val="0"/>
                <w:sz w:val="21"/>
                <w:szCs w:val="21"/>
              </w:rPr>
              <w:t>13212566283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18</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rPr>
              <w:t>水鞋</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全厂职工各一双</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19</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rPr>
              <w:t>雨衣</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全厂职工各一件</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20</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rPr>
              <w:t>盐酸储罐围堰</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1</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eastAsia="zh-CN"/>
              </w:rPr>
              <w:t>加药</w:t>
            </w:r>
            <w:r>
              <w:rPr>
                <w:rFonts w:hint="default" w:ascii="Times New Roman" w:hAnsi="Times New Roman" w:eastAsia="宋体" w:cs="Times New Roman"/>
                <w:sz w:val="21"/>
                <w:szCs w:val="21"/>
              </w:rPr>
              <w:t>间</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徐晓彬</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kern w:val="0"/>
                <w:sz w:val="21"/>
                <w:szCs w:val="21"/>
              </w:rPr>
              <w:t>13193239177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21</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lang w:eastAsia="zh-CN"/>
              </w:rPr>
              <w:t>氯酸钠</w:t>
            </w:r>
            <w:r>
              <w:rPr>
                <w:rFonts w:hint="default" w:ascii="Times New Roman" w:hAnsi="Times New Roman" w:eastAsia="宋体" w:cs="Times New Roman"/>
                <w:sz w:val="21"/>
                <w:szCs w:val="21"/>
              </w:rPr>
              <w:t>储罐围堰</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1</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eastAsia="zh-CN"/>
              </w:rPr>
              <w:t>加药</w:t>
            </w:r>
            <w:r>
              <w:rPr>
                <w:rFonts w:hint="default" w:ascii="Times New Roman" w:hAnsi="Times New Roman" w:eastAsia="宋体" w:cs="Times New Roman"/>
                <w:sz w:val="21"/>
                <w:szCs w:val="21"/>
              </w:rPr>
              <w:t>间</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徐晓彬</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kern w:val="0"/>
                <w:sz w:val="21"/>
                <w:szCs w:val="21"/>
              </w:rPr>
              <w:t>13193239177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22</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lang w:eastAsia="zh-CN"/>
              </w:rPr>
              <w:t>氯化氢报警器</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1</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eastAsia="zh-CN"/>
              </w:rPr>
              <w:t>加药</w:t>
            </w:r>
            <w:r>
              <w:rPr>
                <w:rFonts w:hint="default" w:ascii="Times New Roman" w:hAnsi="Times New Roman" w:eastAsia="宋体" w:cs="Times New Roman"/>
                <w:sz w:val="21"/>
                <w:szCs w:val="21"/>
              </w:rPr>
              <w:t>间</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徐晓彬</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kern w:val="0"/>
                <w:sz w:val="21"/>
                <w:szCs w:val="21"/>
              </w:rPr>
              <w:t>13193239177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23</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sz w:val="21"/>
                <w:szCs w:val="21"/>
                <w:lang w:eastAsia="zh-CN"/>
              </w:rPr>
              <w:t>氯气</w:t>
            </w:r>
            <w:r>
              <w:rPr>
                <w:rFonts w:hint="default" w:ascii="Times New Roman" w:hAnsi="Times New Roman" w:eastAsia="宋体" w:cs="Times New Roman"/>
                <w:sz w:val="21"/>
                <w:szCs w:val="21"/>
              </w:rPr>
              <w:t>报警器</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1</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eastAsia="zh-CN"/>
              </w:rPr>
              <w:t>加药间</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徐晓彬</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kern w:val="0"/>
                <w:sz w:val="21"/>
                <w:szCs w:val="21"/>
              </w:rPr>
              <w:t>13193239177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24</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sz w:val="21"/>
                <w:szCs w:val="21"/>
                <w:lang w:eastAsia="zh-CN"/>
              </w:rPr>
              <w:t>废水</w:t>
            </w:r>
            <w:r>
              <w:rPr>
                <w:rFonts w:hint="default" w:ascii="Times New Roman" w:hAnsi="Times New Roman" w:eastAsia="宋体" w:cs="Times New Roman"/>
                <w:sz w:val="21"/>
                <w:szCs w:val="21"/>
                <w:lang w:eastAsia="zh-CN"/>
              </w:rPr>
              <w:t>收集</w:t>
            </w:r>
            <w:r>
              <w:rPr>
                <w:rFonts w:hint="default" w:ascii="Times New Roman" w:hAnsi="Times New Roman" w:eastAsia="宋体" w:cs="Times New Roman"/>
                <w:sz w:val="21"/>
                <w:szCs w:val="21"/>
              </w:rPr>
              <w:t>池</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1</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eastAsia="zh-CN"/>
              </w:rPr>
              <w:t>一期格栅间</w:t>
            </w:r>
            <w:r>
              <w:rPr>
                <w:rFonts w:hint="default" w:ascii="Times New Roman" w:hAnsi="Times New Roman" w:eastAsia="宋体" w:cs="Times New Roman"/>
                <w:sz w:val="21"/>
                <w:szCs w:val="21"/>
              </w:rPr>
              <w:t>外</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徐晓彬</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kern w:val="0"/>
                <w:sz w:val="21"/>
                <w:szCs w:val="21"/>
              </w:rPr>
              <w:t>13193239177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中和池</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sz w:val="21"/>
                <w:szCs w:val="21"/>
                <w:lang w:eastAsia="zh-CN"/>
              </w:rPr>
              <w:t>加药间外</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徐晓彬</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kern w:val="0"/>
                <w:sz w:val="21"/>
                <w:szCs w:val="21"/>
              </w:rPr>
              <w:t>13193239177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26</w:t>
            </w:r>
          </w:p>
        </w:tc>
        <w:tc>
          <w:tcPr>
            <w:tcW w:w="1010"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纯碱</w:t>
            </w:r>
          </w:p>
        </w:tc>
        <w:tc>
          <w:tcPr>
            <w:tcW w:w="60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4m</w:t>
            </w:r>
            <w:r>
              <w:rPr>
                <w:rFonts w:hint="eastAsia" w:ascii="Times New Roman" w:hAnsi="Times New Roman" w:eastAsia="宋体" w:cs="Times New Roman"/>
                <w:sz w:val="21"/>
                <w:szCs w:val="21"/>
                <w:vertAlign w:val="superscript"/>
                <w:lang w:val="en-US" w:eastAsia="zh-CN"/>
              </w:rPr>
              <w:t>3</w:t>
            </w:r>
          </w:p>
        </w:tc>
        <w:tc>
          <w:tcPr>
            <w:tcW w:w="12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sz w:val="21"/>
                <w:szCs w:val="21"/>
                <w:lang w:eastAsia="zh-CN"/>
              </w:rPr>
              <w:t>中和池内</w:t>
            </w:r>
          </w:p>
        </w:tc>
        <w:tc>
          <w:tcPr>
            <w:tcW w:w="81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徐晓彬</w:t>
            </w:r>
          </w:p>
        </w:tc>
        <w:tc>
          <w:tcPr>
            <w:tcW w:w="8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kern w:val="0"/>
                <w:sz w:val="21"/>
                <w:szCs w:val="21"/>
              </w:rPr>
              <w:t>13193239177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5000" w:type="pct"/>
            <w:gridSpan w:val="1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b/>
                <w:bCs/>
                <w:snapToGrid/>
                <w:color w:val="auto"/>
                <w:kern w:val="2"/>
                <w:sz w:val="21"/>
                <w:szCs w:val="21"/>
              </w:rPr>
              <w:t>环境应急</w:t>
            </w:r>
            <w:r>
              <w:rPr>
                <w:rFonts w:hint="default" w:ascii="Times New Roman" w:hAnsi="Times New Roman" w:eastAsia="宋体" w:cs="Times New Roman"/>
                <w:b/>
                <w:bCs/>
                <w:snapToGrid/>
                <w:color w:val="auto"/>
                <w:kern w:val="2"/>
                <w:sz w:val="21"/>
                <w:szCs w:val="21"/>
                <w:lang w:eastAsia="zh-CN"/>
              </w:rPr>
              <w:t>救援</w:t>
            </w:r>
            <w:r>
              <w:rPr>
                <w:rFonts w:hint="default" w:ascii="Times New Roman" w:hAnsi="Times New Roman" w:eastAsia="宋体" w:cs="Times New Roman"/>
                <w:b/>
                <w:bCs/>
                <w:snapToGrid/>
                <w:color w:val="auto"/>
                <w:kern w:val="2"/>
                <w:sz w:val="21"/>
                <w:szCs w:val="21"/>
              </w:rPr>
              <w:t>单位信息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序号</w:t>
            </w:r>
          </w:p>
        </w:tc>
        <w:tc>
          <w:tcPr>
            <w:tcW w:w="445"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类别</w:t>
            </w:r>
          </w:p>
        </w:tc>
        <w:tc>
          <w:tcPr>
            <w:tcW w:w="2259" w:type="pct"/>
            <w:gridSpan w:val="7"/>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单位名称</w:t>
            </w:r>
          </w:p>
        </w:tc>
        <w:tc>
          <w:tcPr>
            <w:tcW w:w="1670" w:type="pct"/>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1</w:t>
            </w:r>
          </w:p>
        </w:tc>
        <w:tc>
          <w:tcPr>
            <w:tcW w:w="445"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应急救援单位</w:t>
            </w:r>
          </w:p>
        </w:tc>
        <w:tc>
          <w:tcPr>
            <w:tcW w:w="2259" w:type="pct"/>
            <w:gridSpan w:val="7"/>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区生态环境局</w:t>
            </w:r>
          </w:p>
        </w:tc>
        <w:tc>
          <w:tcPr>
            <w:tcW w:w="1670" w:type="pct"/>
            <w:gridSpan w:val="6"/>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023-</w:t>
            </w:r>
            <w:r>
              <w:rPr>
                <w:rFonts w:hint="eastAsia" w:ascii="Times New Roman" w:hAnsi="Times New Roman" w:cs="Times New Roman"/>
                <w:sz w:val="21"/>
                <w:szCs w:val="21"/>
                <w:lang w:val="en-US" w:eastAsia="zh-CN"/>
              </w:rPr>
              <w:t>52116111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2</w:t>
            </w:r>
          </w:p>
        </w:tc>
        <w:tc>
          <w:tcPr>
            <w:tcW w:w="445"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2259" w:type="pct"/>
            <w:gridSpan w:val="7"/>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区应急管理局</w:t>
            </w:r>
          </w:p>
        </w:tc>
        <w:tc>
          <w:tcPr>
            <w:tcW w:w="1670" w:type="pct"/>
            <w:gridSpan w:val="6"/>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023-</w:t>
            </w:r>
            <w:r>
              <w:rPr>
                <w:rFonts w:hint="eastAsia" w:ascii="Times New Roman" w:hAnsi="Times New Roman" w:cs="Times New Roman"/>
                <w:sz w:val="21"/>
                <w:szCs w:val="21"/>
                <w:lang w:val="en-US" w:eastAsia="zh-CN"/>
              </w:rPr>
              <w:t>52218596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3</w:t>
            </w:r>
          </w:p>
        </w:tc>
        <w:tc>
          <w:tcPr>
            <w:tcW w:w="445"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2259" w:type="pct"/>
            <w:gridSpan w:val="7"/>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区水利局</w:t>
            </w:r>
          </w:p>
        </w:tc>
        <w:tc>
          <w:tcPr>
            <w:tcW w:w="1670" w:type="pct"/>
            <w:gridSpan w:val="6"/>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023-52222196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4</w:t>
            </w:r>
          </w:p>
        </w:tc>
        <w:tc>
          <w:tcPr>
            <w:tcW w:w="445"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2259" w:type="pct"/>
            <w:gridSpan w:val="7"/>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eastAsia" w:ascii="Times New Roman" w:hAnsi="Times New Roman" w:cs="Times New Roman"/>
                <w:sz w:val="21"/>
                <w:szCs w:val="21"/>
                <w:lang w:eastAsia="zh-CN"/>
              </w:rPr>
              <w:t>区林业局</w:t>
            </w:r>
          </w:p>
        </w:tc>
        <w:tc>
          <w:tcPr>
            <w:tcW w:w="1670" w:type="pct"/>
            <w:gridSpan w:val="6"/>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eastAsia" w:ascii="Times New Roman" w:hAnsi="Times New Roman" w:cs="Times New Roman"/>
                <w:sz w:val="21"/>
                <w:szCs w:val="21"/>
                <w:lang w:val="en-US" w:eastAsia="zh-CN"/>
              </w:rPr>
              <w:t>023-52250066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5</w:t>
            </w:r>
          </w:p>
        </w:tc>
        <w:tc>
          <w:tcPr>
            <w:tcW w:w="445"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2259" w:type="pct"/>
            <w:gridSpan w:val="7"/>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区城管局</w:t>
            </w:r>
          </w:p>
        </w:tc>
        <w:tc>
          <w:tcPr>
            <w:tcW w:w="1670" w:type="pct"/>
            <w:gridSpan w:val="6"/>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023-</w:t>
            </w:r>
            <w:r>
              <w:rPr>
                <w:rFonts w:hint="eastAsia" w:ascii="Times New Roman" w:hAnsi="Times New Roman" w:cs="Times New Roman"/>
                <w:sz w:val="21"/>
                <w:szCs w:val="21"/>
                <w:lang w:val="en-US" w:eastAsia="zh-CN"/>
              </w:rPr>
              <w:t>52688003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6</w:t>
            </w:r>
          </w:p>
        </w:tc>
        <w:tc>
          <w:tcPr>
            <w:tcW w:w="445"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2259" w:type="pct"/>
            <w:gridSpan w:val="7"/>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厚坝镇政府</w:t>
            </w:r>
          </w:p>
        </w:tc>
        <w:tc>
          <w:tcPr>
            <w:tcW w:w="1670" w:type="pct"/>
            <w:gridSpan w:val="6"/>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z w:val="21"/>
                <w:szCs w:val="21"/>
              </w:rPr>
              <w:t>023-52201011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9"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7</w:t>
            </w:r>
          </w:p>
        </w:tc>
        <w:tc>
          <w:tcPr>
            <w:tcW w:w="445"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2259" w:type="pct"/>
            <w:gridSpan w:val="7"/>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eastAsia" w:ascii="Times New Roman" w:hAnsi="Times New Roman" w:cs="Times New Roman"/>
                <w:sz w:val="21"/>
                <w:szCs w:val="21"/>
                <w:lang w:eastAsia="zh-CN"/>
              </w:rPr>
              <w:t>区交通局</w:t>
            </w:r>
          </w:p>
        </w:tc>
        <w:tc>
          <w:tcPr>
            <w:tcW w:w="1670" w:type="pct"/>
            <w:gridSpan w:val="6"/>
            <w:tcBorders>
              <w:tl2br w:val="nil"/>
              <w:tr2bl w:val="nil"/>
            </w:tcBorders>
            <w:vAlign w:val="center"/>
          </w:tcPr>
          <w:p>
            <w:pPr>
              <w:jc w:val="center"/>
              <w:rPr>
                <w:rFonts w:hint="default" w:ascii="Times New Roman" w:hAnsi="Times New Roman" w:eastAsia="宋体" w:cs="Times New Roman"/>
                <w:snapToGrid/>
                <w:color w:val="auto"/>
                <w:kern w:val="2"/>
                <w:sz w:val="21"/>
                <w:szCs w:val="21"/>
              </w:rPr>
            </w:pPr>
            <w:r>
              <w:rPr>
                <w:rFonts w:hint="eastAsia" w:ascii="Times New Roman" w:hAnsi="Times New Roman" w:cs="Times New Roman"/>
                <w:sz w:val="21"/>
                <w:szCs w:val="21"/>
                <w:lang w:val="en-US" w:eastAsia="zh-CN"/>
              </w:rPr>
              <w:t>023-52222176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79"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lang w:val="en-US" w:eastAsia="zh-CN"/>
              </w:rPr>
              <w:t>8</w:t>
            </w:r>
          </w:p>
        </w:tc>
        <w:tc>
          <w:tcPr>
            <w:tcW w:w="445"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2259" w:type="pct"/>
            <w:gridSpan w:val="7"/>
            <w:tcBorders>
              <w:tl2br w:val="nil"/>
              <w:tr2bl w:val="nil"/>
            </w:tcBorders>
            <w:vAlign w:val="center"/>
          </w:tcPr>
          <w:p>
            <w:pPr>
              <w:jc w:val="center"/>
              <w:rPr>
                <w:rFonts w:hint="default" w:ascii="Times New Roman" w:hAnsi="Times New Roman" w:eastAsia="宋体" w:cs="Times New Roman"/>
                <w:snapToGrid/>
                <w:color w:val="auto"/>
                <w:kern w:val="2"/>
                <w:sz w:val="21"/>
                <w:szCs w:val="21"/>
                <w:highlight w:val="none"/>
                <w:lang w:val="en-US" w:eastAsia="zh-CN"/>
              </w:rPr>
            </w:pPr>
            <w:r>
              <w:rPr>
                <w:rFonts w:hint="eastAsia" w:ascii="Times New Roman" w:hAnsi="Times New Roman" w:eastAsia="宋体" w:cs="Times New Roman"/>
                <w:sz w:val="21"/>
                <w:szCs w:val="21"/>
                <w:lang w:eastAsia="zh-CN"/>
              </w:rPr>
              <w:t>开州区人民医院</w:t>
            </w:r>
          </w:p>
        </w:tc>
        <w:tc>
          <w:tcPr>
            <w:tcW w:w="1670" w:type="pct"/>
            <w:gridSpan w:val="6"/>
            <w:tcBorders>
              <w:tl2br w:val="nil"/>
              <w:tr2bl w:val="nil"/>
            </w:tcBorders>
            <w:vAlign w:val="center"/>
          </w:tcPr>
          <w:p>
            <w:pPr>
              <w:jc w:val="center"/>
              <w:rPr>
                <w:rFonts w:hint="default" w:ascii="Times New Roman" w:hAnsi="Times New Roman" w:eastAsia="宋体" w:cs="Times New Roman"/>
                <w:snapToGrid/>
                <w:color w:val="auto"/>
                <w:kern w:val="2"/>
                <w:sz w:val="21"/>
                <w:szCs w:val="21"/>
                <w:highlight w:val="none"/>
              </w:rPr>
            </w:pPr>
            <w:r>
              <w:rPr>
                <w:rFonts w:hint="eastAsia" w:ascii="Times New Roman" w:hAnsi="Times New Roman" w:eastAsia="宋体" w:cs="Times New Roman"/>
                <w:sz w:val="21"/>
                <w:szCs w:val="21"/>
                <w:lang w:val="en-US" w:eastAsia="zh-CN"/>
              </w:rPr>
              <w:t>023-52663888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79"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9</w:t>
            </w:r>
          </w:p>
        </w:tc>
        <w:tc>
          <w:tcPr>
            <w:tcW w:w="445"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2259" w:type="pct"/>
            <w:gridSpan w:val="7"/>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火警电话</w:t>
            </w:r>
          </w:p>
        </w:tc>
        <w:tc>
          <w:tcPr>
            <w:tcW w:w="1670" w:type="pct"/>
            <w:gridSpan w:val="6"/>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79"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10</w:t>
            </w:r>
          </w:p>
        </w:tc>
        <w:tc>
          <w:tcPr>
            <w:tcW w:w="445"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2259" w:type="pct"/>
            <w:gridSpan w:val="7"/>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110救助电话</w:t>
            </w:r>
          </w:p>
        </w:tc>
        <w:tc>
          <w:tcPr>
            <w:tcW w:w="1670" w:type="pct"/>
            <w:gridSpan w:val="6"/>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5000" w:type="pct"/>
            <w:gridSpan w:val="1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b/>
                <w:bCs/>
                <w:snapToGrid/>
                <w:color w:val="auto"/>
                <w:kern w:val="2"/>
                <w:sz w:val="21"/>
                <w:szCs w:val="21"/>
              </w:rPr>
              <w:t>环境应急队伍信息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3" w:hRule="atLeast"/>
        </w:trPr>
        <w:tc>
          <w:tcPr>
            <w:tcW w:w="623"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序号</w:t>
            </w:r>
          </w:p>
        </w:tc>
        <w:tc>
          <w:tcPr>
            <w:tcW w:w="626"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应急组名称</w:t>
            </w:r>
          </w:p>
        </w:tc>
        <w:tc>
          <w:tcPr>
            <w:tcW w:w="764"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应急职务</w:t>
            </w:r>
          </w:p>
        </w:tc>
        <w:tc>
          <w:tcPr>
            <w:tcW w:w="1424"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单位职务</w:t>
            </w:r>
          </w:p>
        </w:tc>
        <w:tc>
          <w:tcPr>
            <w:tcW w:w="767"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姓名</w:t>
            </w:r>
          </w:p>
        </w:tc>
        <w:tc>
          <w:tcPr>
            <w:tcW w:w="793"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联系方式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1</w:t>
            </w:r>
          </w:p>
        </w:tc>
        <w:tc>
          <w:tcPr>
            <w:tcW w:w="626"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highlight w:val="none"/>
              </w:rPr>
              <w:t>应急</w:t>
            </w:r>
            <w:r>
              <w:rPr>
                <w:rFonts w:hint="default" w:ascii="Times New Roman" w:hAnsi="Times New Roman" w:eastAsia="宋体" w:cs="Times New Roman"/>
                <w:snapToGrid/>
                <w:color w:val="auto"/>
                <w:kern w:val="2"/>
                <w:sz w:val="21"/>
                <w:szCs w:val="21"/>
                <w:highlight w:val="none"/>
                <w:lang w:eastAsia="zh-CN"/>
              </w:rPr>
              <w:t>指挥部</w:t>
            </w:r>
          </w:p>
        </w:tc>
        <w:tc>
          <w:tcPr>
            <w:tcW w:w="76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color w:val="000000"/>
                <w:sz w:val="21"/>
                <w:szCs w:val="21"/>
              </w:rPr>
              <w:t>总指挥</w:t>
            </w: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副经理、法定代表人</w:t>
            </w:r>
          </w:p>
        </w:tc>
        <w:tc>
          <w:tcPr>
            <w:tcW w:w="767" w:type="pct"/>
            <w:gridSpan w:val="4"/>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20" w:lineRule="exact"/>
              <w:ind w:left="0" w:firstLine="0" w:firstLineChars="0"/>
              <w:jc w:val="center"/>
              <w:textAlignment w:val="auto"/>
              <w:rPr>
                <w:rFonts w:hint="default" w:ascii="Times New Roman" w:hAnsi="Times New Roman" w:eastAsia="宋体" w:cs="Times New Roman"/>
                <w:snapToGrid/>
                <w:color w:val="auto"/>
                <w:kern w:val="2"/>
                <w:sz w:val="21"/>
                <w:szCs w:val="21"/>
                <w:lang w:val="en-US"/>
              </w:rPr>
            </w:pPr>
            <w:r>
              <w:rPr>
                <w:rFonts w:hint="default" w:ascii="Times New Roman" w:hAnsi="Times New Roman" w:eastAsia="宋体" w:cs="Times New Roman"/>
                <w:b w:val="0"/>
                <w:bCs/>
                <w:color w:val="000000"/>
                <w:sz w:val="21"/>
                <w:szCs w:val="21"/>
                <w:lang w:eastAsia="zh-CN"/>
              </w:rPr>
              <w:t>陈远</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13594110621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rPr>
              <w:t>2</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color w:val="000000"/>
                <w:sz w:val="21"/>
                <w:szCs w:val="21"/>
              </w:rPr>
              <w:t>副总指挥</w:t>
            </w: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书记</w:t>
            </w:r>
          </w:p>
        </w:tc>
        <w:tc>
          <w:tcPr>
            <w:tcW w:w="767" w:type="pct"/>
            <w:gridSpan w:val="4"/>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b w:val="0"/>
                <w:bCs/>
                <w:color w:val="000000"/>
                <w:kern w:val="2"/>
                <w:sz w:val="21"/>
                <w:szCs w:val="21"/>
                <w:lang w:val="en-US" w:eastAsia="zh-CN" w:bidi="ar-SA"/>
              </w:rPr>
              <w:t>房洪</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15870400001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lang w:val="en-US" w:eastAsia="zh-CN"/>
              </w:rPr>
              <w:t>3</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color w:val="000000"/>
                <w:sz w:val="21"/>
                <w:szCs w:val="21"/>
                <w:lang w:eastAsia="zh-CN"/>
              </w:rPr>
              <w:t>成员</w:t>
            </w: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安全运行科科长</w:t>
            </w:r>
          </w:p>
        </w:tc>
        <w:tc>
          <w:tcPr>
            <w:tcW w:w="767" w:type="pct"/>
            <w:gridSpan w:val="4"/>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20" w:lineRule="exact"/>
              <w:ind w:left="0" w:firstLine="0" w:firstLineChars="0"/>
              <w:jc w:val="center"/>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b w:val="0"/>
                <w:bCs/>
                <w:color w:val="000000"/>
                <w:sz w:val="21"/>
                <w:szCs w:val="21"/>
                <w:lang w:eastAsia="zh-CN"/>
              </w:rPr>
              <w:t>徐晓彬</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13193239177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lang w:val="en-US" w:eastAsia="zh-CN"/>
              </w:rPr>
              <w:t>4</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color w:val="000000"/>
                <w:sz w:val="21"/>
                <w:szCs w:val="21"/>
                <w:lang w:eastAsia="zh-CN"/>
              </w:rPr>
              <w:t>成员</w:t>
            </w: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综合科负责人</w:t>
            </w:r>
          </w:p>
        </w:tc>
        <w:tc>
          <w:tcPr>
            <w:tcW w:w="767" w:type="pct"/>
            <w:gridSpan w:val="4"/>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20" w:lineRule="exact"/>
              <w:ind w:left="0" w:firstLine="0" w:firstLineChars="0"/>
              <w:jc w:val="center"/>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b w:val="0"/>
                <w:bCs/>
                <w:color w:val="000000"/>
                <w:sz w:val="21"/>
                <w:szCs w:val="21"/>
                <w:lang w:eastAsia="zh-CN"/>
              </w:rPr>
              <w:t>汪杨</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13068398111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lang w:val="en-US" w:eastAsia="zh-CN"/>
              </w:rPr>
              <w:t>5</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color w:val="000000"/>
                <w:sz w:val="21"/>
                <w:szCs w:val="21"/>
                <w:lang w:eastAsia="zh-CN"/>
              </w:rPr>
              <w:t>成员</w:t>
            </w: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安全运行科副科长</w:t>
            </w:r>
          </w:p>
        </w:tc>
        <w:tc>
          <w:tcPr>
            <w:tcW w:w="76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color w:val="000000"/>
                <w:sz w:val="21"/>
                <w:szCs w:val="21"/>
                <w:vertAlign w:val="baseline"/>
                <w:lang w:val="en-US" w:eastAsia="zh-CN"/>
              </w:rPr>
              <w:t>雷登会</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13896922669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lang w:val="en-US" w:eastAsia="zh-CN"/>
              </w:rPr>
              <w:t>6</w:t>
            </w:r>
          </w:p>
        </w:tc>
        <w:tc>
          <w:tcPr>
            <w:tcW w:w="626"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color w:val="auto"/>
                <w:sz w:val="21"/>
                <w:szCs w:val="21"/>
                <w:lang w:val="en-US" w:eastAsia="zh-CN"/>
              </w:rPr>
              <w:t>应急处置组</w:t>
            </w:r>
          </w:p>
        </w:tc>
        <w:tc>
          <w:tcPr>
            <w:tcW w:w="764" w:type="pct"/>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组长</w:t>
            </w: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安全运行科主管（安全员）</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谭国凤</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13212566283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lang w:val="en-US" w:eastAsia="zh-CN"/>
              </w:rPr>
              <w:t>7</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成员</w:t>
            </w: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泵站组组长</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袁毅</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18580828833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lang w:val="en-US" w:eastAsia="zh-CN"/>
              </w:rPr>
              <w:t>8</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napToGrid/>
                <w:color w:val="auto"/>
                <w:kern w:val="2"/>
                <w:sz w:val="21"/>
                <w:szCs w:val="21"/>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泵站组组长</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周昌炜</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13996608883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lang w:val="en-US" w:eastAsia="zh-CN"/>
              </w:rPr>
              <w:t>9</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napToGrid/>
                <w:color w:val="auto"/>
                <w:kern w:val="2"/>
                <w:sz w:val="21"/>
                <w:szCs w:val="21"/>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运行工</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李庆</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13594409950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lang w:val="en-US" w:eastAsia="zh-CN"/>
              </w:rPr>
              <w:t>10</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napToGrid/>
                <w:color w:val="auto"/>
                <w:kern w:val="2"/>
                <w:sz w:val="21"/>
                <w:szCs w:val="21"/>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机修组长</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宋传彬</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13452656136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lang w:val="en-US" w:eastAsia="zh-CN"/>
              </w:rPr>
              <w:t>11</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napToGrid/>
                <w:color w:val="auto"/>
                <w:kern w:val="2"/>
                <w:sz w:val="21"/>
                <w:szCs w:val="21"/>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管巡组长</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王育生</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15330302677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lang w:val="en-US" w:eastAsia="zh-CN"/>
              </w:rPr>
              <w:t>12</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napToGrid/>
                <w:color w:val="auto"/>
                <w:kern w:val="2"/>
                <w:sz w:val="21"/>
                <w:szCs w:val="21"/>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泵站组组长</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肖醒龙</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15213588833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default" w:ascii="Times New Roman" w:hAnsi="Times New Roman" w:eastAsia="宋体" w:cs="Times New Roman"/>
                <w:snapToGrid/>
                <w:color w:val="auto"/>
                <w:kern w:val="2"/>
                <w:sz w:val="21"/>
                <w:szCs w:val="21"/>
                <w:lang w:val="en-US" w:eastAsia="zh-CN"/>
              </w:rPr>
              <w:t>13</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napToGrid/>
                <w:color w:val="auto"/>
                <w:kern w:val="2"/>
                <w:sz w:val="21"/>
                <w:szCs w:val="21"/>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巡检组长</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管楚权</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15123480930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14</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napToGrid/>
                <w:color w:val="auto"/>
                <w:kern w:val="2"/>
                <w:sz w:val="21"/>
                <w:szCs w:val="21"/>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机修工</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王辉</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18315069631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15</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napToGrid/>
                <w:color w:val="auto"/>
                <w:kern w:val="2"/>
                <w:sz w:val="21"/>
                <w:szCs w:val="21"/>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管网工</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蒋林芩</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13212502666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16</w:t>
            </w:r>
          </w:p>
        </w:tc>
        <w:tc>
          <w:tcPr>
            <w:tcW w:w="626"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napToGrid/>
                <w:color w:val="auto"/>
                <w:kern w:val="2"/>
                <w:sz w:val="21"/>
                <w:szCs w:val="21"/>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运行工</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陈素英</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13635318566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17</w:t>
            </w:r>
          </w:p>
        </w:tc>
        <w:tc>
          <w:tcPr>
            <w:tcW w:w="626" w:type="pct"/>
            <w:gridSpan w:val="2"/>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color w:val="auto"/>
                <w:sz w:val="21"/>
                <w:szCs w:val="21"/>
                <w:lang w:eastAsia="zh-CN"/>
              </w:rPr>
              <w:t>应急监测组</w:t>
            </w:r>
          </w:p>
        </w:tc>
        <w:tc>
          <w:tcPr>
            <w:tcW w:w="764" w:type="pct"/>
            <w:gridSpan w:val="3"/>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highlight w:val="none"/>
                <w:lang w:eastAsia="zh-CN"/>
              </w:rPr>
              <w:t>组长</w:t>
            </w: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化验组长</w:t>
            </w:r>
          </w:p>
        </w:tc>
        <w:tc>
          <w:tcPr>
            <w:tcW w:w="767"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color w:val="000000"/>
                <w:sz w:val="21"/>
                <w:szCs w:val="21"/>
                <w:lang w:eastAsia="zh-CN"/>
              </w:rPr>
              <w:t>周勇刚</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13008378533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18</w:t>
            </w:r>
          </w:p>
        </w:tc>
        <w:tc>
          <w:tcPr>
            <w:tcW w:w="626" w:type="pct"/>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highlight w:val="none"/>
                <w:lang w:eastAsia="zh-CN"/>
              </w:rPr>
              <w:t>成员</w:t>
            </w: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化验员</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D0D0D"/>
                <w:kern w:val="0"/>
                <w:sz w:val="21"/>
                <w:szCs w:val="21"/>
                <w:u w:val="none"/>
                <w:lang w:val="en-US" w:eastAsia="zh-CN" w:bidi="ar"/>
              </w:rPr>
              <w:t>谭舒婷</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18423295088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19</w:t>
            </w:r>
          </w:p>
        </w:tc>
        <w:tc>
          <w:tcPr>
            <w:tcW w:w="626" w:type="pct"/>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化验员</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祝春燕</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18623538721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jc w:val="center"/>
        </w:trPr>
        <w:tc>
          <w:tcPr>
            <w:tcW w:w="623" w:type="pct"/>
            <w:gridSpan w:val="2"/>
            <w:tcBorders>
              <w:tl2br w:val="nil"/>
              <w:tr2bl w:val="nil"/>
            </w:tcBorders>
            <w:vAlign w:val="center"/>
          </w:tcPr>
          <w:p>
            <w:pPr>
              <w:keepNext w:val="0"/>
              <w:keepLines w:val="0"/>
              <w:pageBreakBefore w:val="0"/>
              <w:widowControl/>
              <w:tabs>
                <w:tab w:val="left" w:pos="0"/>
              </w:tabs>
              <w:kinsoku/>
              <w:wordWrap/>
              <w:overflowPunct/>
              <w:topLinePunct w:val="0"/>
              <w:autoSpaceDE/>
              <w:autoSpaceDN/>
              <w:bidi w:val="0"/>
              <w:spacing w:line="320" w:lineRule="exact"/>
              <w:ind w:left="0" w:leftChars="0"/>
              <w:jc w:val="center"/>
              <w:rPr>
                <w:rFonts w:hint="default"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20</w:t>
            </w:r>
          </w:p>
        </w:tc>
        <w:tc>
          <w:tcPr>
            <w:tcW w:w="626" w:type="pct"/>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highlight w:val="none"/>
                <w:lang w:val="en-US" w:eastAsia="zh-CN"/>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化验员</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伍洪宇</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15213518188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jc w:val="center"/>
        </w:trPr>
        <w:tc>
          <w:tcPr>
            <w:tcW w:w="623" w:type="pct"/>
            <w:gridSpan w:val="2"/>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lang w:val="en-US" w:eastAsia="zh-CN" w:bidi="ar-SA"/>
              </w:rPr>
            </w:pPr>
            <w:r>
              <w:rPr>
                <w:rFonts w:hint="eastAsia" w:ascii="Times New Roman" w:hAnsi="Times New Roman" w:eastAsia="宋体" w:cs="Times New Roman"/>
                <w:snapToGrid/>
                <w:color w:val="auto"/>
                <w:kern w:val="2"/>
                <w:sz w:val="21"/>
                <w:szCs w:val="21"/>
                <w:lang w:val="en-US" w:eastAsia="zh-CN" w:bidi="ar-SA"/>
              </w:rPr>
              <w:t>21</w:t>
            </w:r>
          </w:p>
        </w:tc>
        <w:tc>
          <w:tcPr>
            <w:tcW w:w="626" w:type="pct"/>
            <w:gridSpan w:val="2"/>
            <w:vMerge w:val="restart"/>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color w:val="auto"/>
                <w:sz w:val="21"/>
                <w:szCs w:val="21"/>
                <w:lang w:eastAsia="zh-CN"/>
              </w:rPr>
              <w:t>综合保障</w:t>
            </w:r>
            <w:r>
              <w:rPr>
                <w:rFonts w:hint="default" w:ascii="Times New Roman" w:hAnsi="Times New Roman" w:eastAsia="宋体" w:cs="Times New Roman"/>
                <w:color w:val="auto"/>
                <w:sz w:val="21"/>
                <w:szCs w:val="21"/>
              </w:rPr>
              <w:t>组</w:t>
            </w:r>
          </w:p>
        </w:tc>
        <w:tc>
          <w:tcPr>
            <w:tcW w:w="764" w:type="pct"/>
            <w:gridSpan w:val="3"/>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highlight w:val="none"/>
                <w:lang w:eastAsia="zh-CN"/>
              </w:rPr>
            </w:pPr>
            <w:r>
              <w:rPr>
                <w:rFonts w:hint="default" w:ascii="Times New Roman" w:hAnsi="Times New Roman" w:eastAsia="宋体" w:cs="Times New Roman"/>
                <w:snapToGrid/>
                <w:color w:val="auto"/>
                <w:kern w:val="2"/>
                <w:sz w:val="21"/>
                <w:szCs w:val="21"/>
                <w:highlight w:val="none"/>
                <w:lang w:eastAsia="zh-CN"/>
              </w:rPr>
              <w:t>组长</w:t>
            </w: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综合科主管</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李茂平</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13114001598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jc w:val="center"/>
        </w:trPr>
        <w:tc>
          <w:tcPr>
            <w:tcW w:w="623" w:type="pct"/>
            <w:gridSpan w:val="2"/>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lang w:val="en-US" w:eastAsia="zh-CN" w:bidi="ar-SA"/>
              </w:rPr>
            </w:pPr>
            <w:r>
              <w:rPr>
                <w:rFonts w:hint="eastAsia" w:ascii="Times New Roman" w:hAnsi="Times New Roman" w:eastAsia="宋体" w:cs="Times New Roman"/>
                <w:snapToGrid/>
                <w:color w:val="auto"/>
                <w:kern w:val="2"/>
                <w:sz w:val="21"/>
                <w:szCs w:val="21"/>
                <w:lang w:val="en-US" w:eastAsia="zh-CN" w:bidi="ar-SA"/>
              </w:rPr>
              <w:t>22</w:t>
            </w:r>
          </w:p>
        </w:tc>
        <w:tc>
          <w:tcPr>
            <w:tcW w:w="626" w:type="pct"/>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snapToGrid/>
                <w:color w:val="auto"/>
                <w:kern w:val="2"/>
                <w:sz w:val="21"/>
                <w:szCs w:val="21"/>
                <w:highlight w:val="none"/>
                <w:lang w:eastAsia="zh-CN"/>
              </w:rPr>
              <w:t>成员</w:t>
            </w: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财务科副科长</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何灵</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13452037770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jc w:val="center"/>
        </w:trPr>
        <w:tc>
          <w:tcPr>
            <w:tcW w:w="623" w:type="pct"/>
            <w:gridSpan w:val="2"/>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lang w:val="en-US" w:eastAsia="zh-CN" w:bidi="ar-SA"/>
              </w:rPr>
            </w:pPr>
            <w:r>
              <w:rPr>
                <w:rFonts w:hint="eastAsia" w:ascii="Times New Roman" w:hAnsi="Times New Roman" w:eastAsia="宋体" w:cs="Times New Roman"/>
                <w:snapToGrid/>
                <w:color w:val="auto"/>
                <w:kern w:val="2"/>
                <w:sz w:val="21"/>
                <w:szCs w:val="21"/>
                <w:lang w:val="en-US" w:eastAsia="zh-CN" w:bidi="ar-SA"/>
              </w:rPr>
              <w:t>23</w:t>
            </w:r>
          </w:p>
        </w:tc>
        <w:tc>
          <w:tcPr>
            <w:tcW w:w="626" w:type="pct"/>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财务科主管（出纳）</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张悦</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18723633766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127" w:hRule="atLeast"/>
          <w:jc w:val="center"/>
        </w:trPr>
        <w:tc>
          <w:tcPr>
            <w:tcW w:w="623" w:type="pct"/>
            <w:gridSpan w:val="2"/>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lang w:val="en-US" w:eastAsia="zh-CN" w:bidi="ar-SA"/>
              </w:rPr>
            </w:pPr>
            <w:r>
              <w:rPr>
                <w:rFonts w:hint="eastAsia" w:ascii="Times New Roman" w:hAnsi="Times New Roman" w:eastAsia="宋体" w:cs="Times New Roman"/>
                <w:snapToGrid/>
                <w:color w:val="auto"/>
                <w:kern w:val="2"/>
                <w:sz w:val="21"/>
                <w:szCs w:val="21"/>
                <w:lang w:val="en-US" w:eastAsia="zh-CN" w:bidi="ar-SA"/>
              </w:rPr>
              <w:t>24</w:t>
            </w:r>
          </w:p>
        </w:tc>
        <w:tc>
          <w:tcPr>
            <w:tcW w:w="626" w:type="pct"/>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jc w:val="center"/>
              <w:rPr>
                <w:rFonts w:hint="default" w:ascii="Times New Roman" w:hAnsi="Times New Roman" w:eastAsia="宋体" w:cs="Times New Roman"/>
                <w:snapToGrid/>
                <w:color w:val="auto"/>
                <w:kern w:val="2"/>
                <w:sz w:val="21"/>
                <w:szCs w:val="21"/>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财务科文员（库管）</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万银香</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13996663711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127" w:hRule="atLeast"/>
          <w:jc w:val="center"/>
        </w:trPr>
        <w:tc>
          <w:tcPr>
            <w:tcW w:w="623" w:type="pct"/>
            <w:gridSpan w:val="2"/>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lang w:val="en-US" w:eastAsia="zh-CN" w:bidi="ar-SA"/>
              </w:rPr>
            </w:pPr>
            <w:r>
              <w:rPr>
                <w:rFonts w:hint="eastAsia" w:ascii="Times New Roman" w:hAnsi="Times New Roman" w:eastAsia="宋体" w:cs="Times New Roman"/>
                <w:snapToGrid/>
                <w:color w:val="auto"/>
                <w:kern w:val="2"/>
                <w:sz w:val="21"/>
                <w:szCs w:val="21"/>
                <w:lang w:val="en-US" w:eastAsia="zh-CN" w:bidi="ar-SA"/>
              </w:rPr>
              <w:t>25</w:t>
            </w:r>
          </w:p>
        </w:tc>
        <w:tc>
          <w:tcPr>
            <w:tcW w:w="626" w:type="pct"/>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highlight w:val="none"/>
                <w:lang w:val="en-US" w:eastAsia="zh-CN"/>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综合科文员</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向海英</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13609446731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127" w:hRule="atLeast"/>
          <w:jc w:val="center"/>
        </w:trPr>
        <w:tc>
          <w:tcPr>
            <w:tcW w:w="623" w:type="pct"/>
            <w:gridSpan w:val="2"/>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lang w:val="en-US" w:eastAsia="zh-CN" w:bidi="ar-SA"/>
              </w:rPr>
            </w:pPr>
            <w:r>
              <w:rPr>
                <w:rFonts w:hint="eastAsia" w:ascii="Times New Roman" w:hAnsi="Times New Roman" w:eastAsia="宋体" w:cs="Times New Roman"/>
                <w:snapToGrid/>
                <w:color w:val="auto"/>
                <w:kern w:val="2"/>
                <w:sz w:val="21"/>
                <w:szCs w:val="21"/>
                <w:lang w:val="en-US" w:eastAsia="zh-CN" w:bidi="ar-SA"/>
              </w:rPr>
              <w:t>26</w:t>
            </w:r>
          </w:p>
        </w:tc>
        <w:tc>
          <w:tcPr>
            <w:tcW w:w="626" w:type="pct"/>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highlight w:val="none"/>
                <w:lang w:val="en-US" w:eastAsia="zh-CN"/>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泵站运行工（驾驶员）</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杨兴富</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15330302600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127" w:hRule="atLeast"/>
          <w:jc w:val="center"/>
        </w:trPr>
        <w:tc>
          <w:tcPr>
            <w:tcW w:w="623" w:type="pct"/>
            <w:gridSpan w:val="2"/>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27</w:t>
            </w:r>
          </w:p>
        </w:tc>
        <w:tc>
          <w:tcPr>
            <w:tcW w:w="626" w:type="pct"/>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rPr>
            </w:pPr>
          </w:p>
        </w:tc>
        <w:tc>
          <w:tcPr>
            <w:tcW w:w="764"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jc w:val="center"/>
              <w:rPr>
                <w:rFonts w:hint="default" w:ascii="Times New Roman" w:hAnsi="Times New Roman" w:eastAsia="宋体" w:cs="Times New Roman"/>
                <w:snapToGrid/>
                <w:color w:val="auto"/>
                <w:kern w:val="2"/>
                <w:sz w:val="21"/>
                <w:szCs w:val="21"/>
                <w:highlight w:val="none"/>
                <w:lang w:val="en-US" w:eastAsia="zh-CN"/>
              </w:rPr>
            </w:pPr>
          </w:p>
        </w:tc>
        <w:tc>
          <w:tcPr>
            <w:tcW w:w="1424"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jc w:val="center"/>
              <w:textAlignment w:val="center"/>
              <w:rPr>
                <w:rFonts w:hint="default" w:ascii="Times New Roman" w:hAnsi="Times New Roman" w:eastAsia="宋体" w:cs="Times New Roman"/>
                <w:snapToGrid/>
                <w:color w:val="auto"/>
                <w:kern w:val="2"/>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泵站运行工</w:t>
            </w:r>
          </w:p>
        </w:tc>
        <w:tc>
          <w:tcPr>
            <w:tcW w:w="767" w:type="pct"/>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吴渊</w:t>
            </w:r>
          </w:p>
        </w:tc>
        <w:tc>
          <w:tcPr>
            <w:tcW w:w="7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snapToGrid/>
                <w:color w:val="auto"/>
                <w:kern w:val="2"/>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13996682986</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FF0000"/>
          <w:sz w:val="24"/>
          <w:szCs w:val="24"/>
        </w:rPr>
      </w:pPr>
      <w:r>
        <w:rPr>
          <w:rFonts w:ascii="Times New Roman" w:hAnsi="Times New Roman" w:eastAsia="宋体" w:cs="Times New Roman"/>
          <w:color w:val="auto"/>
          <w:szCs w:val="21"/>
        </w:rPr>
        <w:t>注：本表适用于企业自行开展环境应急资源调查时参照使用。</w:t>
      </w:r>
    </w:p>
    <w:bookmarkEnd w:id="0"/>
    <w:p>
      <w:pPr>
        <w:rPr>
          <w:rFonts w:hint="eastAsia" w:ascii="Times New Roman" w:hAnsi="Times New Roman" w:eastAsia="宋体" w:cs="Times New Roman"/>
          <w:b/>
          <w:bCs/>
          <w:color w:val="auto"/>
          <w:sz w:val="30"/>
          <w:szCs w:val="30"/>
          <w:lang w:eastAsia="zh-CN"/>
        </w:rPr>
      </w:pPr>
      <w:r>
        <w:rPr>
          <w:rFonts w:hint="eastAsia" w:ascii="Times New Roman" w:hAnsi="Times New Roman" w:eastAsia="宋体" w:cs="Times New Roman"/>
          <w:b/>
          <w:bCs/>
          <w:color w:val="auto"/>
          <w:sz w:val="30"/>
          <w:szCs w:val="30"/>
          <w:lang w:eastAsia="zh-CN"/>
        </w:rPr>
        <w:br w:type="page"/>
      </w:r>
    </w:p>
    <w:p>
      <w:pPr>
        <w:spacing w:line="500" w:lineRule="exact"/>
        <w:outlineLvl w:val="1"/>
        <w:rPr>
          <w:rFonts w:hint="default" w:ascii="Times New Roman" w:hAnsi="Times New Roman" w:eastAsia="宋体" w:cs="Times New Roman"/>
          <w:color w:val="auto"/>
          <w:sz w:val="24"/>
          <w:lang w:eastAsia="zh-CN"/>
        </w:rPr>
      </w:pPr>
      <w:r>
        <w:rPr>
          <w:rFonts w:hint="eastAsia" w:ascii="Times New Roman" w:hAnsi="Times New Roman" w:eastAsia="宋体" w:cs="Times New Roman"/>
          <w:b/>
          <w:bCs/>
          <w:color w:val="auto"/>
          <w:sz w:val="30"/>
          <w:szCs w:val="30"/>
          <w:lang w:eastAsia="zh-CN"/>
        </w:rPr>
        <w:t>附件</w:t>
      </w:r>
      <w:r>
        <w:rPr>
          <w:rFonts w:hint="eastAsia" w:ascii="Times New Roman" w:hAnsi="Times New Roman" w:eastAsia="宋体" w:cs="Times New Roman"/>
          <w:b/>
          <w:bCs/>
          <w:color w:val="auto"/>
          <w:sz w:val="30"/>
          <w:szCs w:val="30"/>
          <w:lang w:val="en-US" w:eastAsia="zh-CN"/>
        </w:rPr>
        <w:t>3 环境风险单元、应急物资以及应急疏散路线图</w:t>
      </w: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r>
        <w:drawing>
          <wp:anchor distT="0" distB="0" distL="114300" distR="114300" simplePos="0" relativeHeight="251659264" behindDoc="0" locked="0" layoutInCell="1" allowOverlap="1">
            <wp:simplePos x="0" y="0"/>
            <wp:positionH relativeFrom="column">
              <wp:posOffset>-123825</wp:posOffset>
            </wp:positionH>
            <wp:positionV relativeFrom="paragraph">
              <wp:posOffset>38100</wp:posOffset>
            </wp:positionV>
            <wp:extent cx="5463540" cy="7418705"/>
            <wp:effectExtent l="0" t="0" r="3810" b="1079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463540" cy="7418705"/>
                    </a:xfrm>
                    <a:prstGeom prst="rect">
                      <a:avLst/>
                    </a:prstGeom>
                    <a:noFill/>
                    <a:ln>
                      <a:noFill/>
                    </a:ln>
                  </pic:spPr>
                </pic:pic>
              </a:graphicData>
            </a:graphic>
          </wp:anchor>
        </w:drawing>
      </w: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bookmarkStart w:id="15" w:name="_GoBack"/>
      <w:bookmarkEnd w:id="15"/>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eastAsia" w:ascii="Times New Roman" w:hAnsi="Times New Roman" w:eastAsia="宋体" w:cs="Times New Roman"/>
          <w:b/>
          <w:bCs/>
          <w:color w:val="auto"/>
          <w:sz w:val="30"/>
          <w:szCs w:val="30"/>
          <w:lang w:eastAsia="zh-CN"/>
        </w:rPr>
      </w:pPr>
    </w:p>
    <w:p>
      <w:pPr>
        <w:adjustRightInd w:val="0"/>
        <w:snapToGrid w:val="0"/>
        <w:spacing w:line="360" w:lineRule="auto"/>
        <w:jc w:val="center"/>
        <w:rPr>
          <w:rFonts w:hint="default"/>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OGIxOTA4MDE2NTk1YzRkNzI5YTczZTVkMDZiMjAifQ=="/>
  </w:docVars>
  <w:rsids>
    <w:rsidRoot w:val="0E531514"/>
    <w:rsid w:val="00AF03DC"/>
    <w:rsid w:val="00CB08FA"/>
    <w:rsid w:val="03BF3500"/>
    <w:rsid w:val="04F32605"/>
    <w:rsid w:val="062F11FA"/>
    <w:rsid w:val="097A4477"/>
    <w:rsid w:val="0E531514"/>
    <w:rsid w:val="10086A26"/>
    <w:rsid w:val="1201752E"/>
    <w:rsid w:val="121F0453"/>
    <w:rsid w:val="127B14D8"/>
    <w:rsid w:val="14D20A8B"/>
    <w:rsid w:val="161155FE"/>
    <w:rsid w:val="19195163"/>
    <w:rsid w:val="1AD92A15"/>
    <w:rsid w:val="215B65A7"/>
    <w:rsid w:val="2173692B"/>
    <w:rsid w:val="22C62693"/>
    <w:rsid w:val="24BF6618"/>
    <w:rsid w:val="2A256FEB"/>
    <w:rsid w:val="2AED160C"/>
    <w:rsid w:val="2D377E06"/>
    <w:rsid w:val="2DB36952"/>
    <w:rsid w:val="324866A9"/>
    <w:rsid w:val="327D0FE4"/>
    <w:rsid w:val="32E97B90"/>
    <w:rsid w:val="35BE7316"/>
    <w:rsid w:val="37040E21"/>
    <w:rsid w:val="3882077F"/>
    <w:rsid w:val="39AD507E"/>
    <w:rsid w:val="3AB13976"/>
    <w:rsid w:val="3BD01893"/>
    <w:rsid w:val="3C5812CB"/>
    <w:rsid w:val="3DA638C5"/>
    <w:rsid w:val="3DC42A6A"/>
    <w:rsid w:val="42F67D99"/>
    <w:rsid w:val="457E43CC"/>
    <w:rsid w:val="48765C2C"/>
    <w:rsid w:val="4AE722C1"/>
    <w:rsid w:val="597C6A1D"/>
    <w:rsid w:val="5ABC3575"/>
    <w:rsid w:val="5DB413EE"/>
    <w:rsid w:val="61F82831"/>
    <w:rsid w:val="630E57B5"/>
    <w:rsid w:val="6585273D"/>
    <w:rsid w:val="67840609"/>
    <w:rsid w:val="6859517F"/>
    <w:rsid w:val="69AD610E"/>
    <w:rsid w:val="6BB75985"/>
    <w:rsid w:val="6CCB59B6"/>
    <w:rsid w:val="6D3E043F"/>
    <w:rsid w:val="6D8166F3"/>
    <w:rsid w:val="6D934609"/>
    <w:rsid w:val="6DE9501B"/>
    <w:rsid w:val="6E093350"/>
    <w:rsid w:val="7112172C"/>
    <w:rsid w:val="72FE2658"/>
    <w:rsid w:val="75FE1E8C"/>
    <w:rsid w:val="77817FB6"/>
    <w:rsid w:val="787D3042"/>
    <w:rsid w:val="799F22A3"/>
    <w:rsid w:val="7A216B93"/>
    <w:rsid w:val="7AC12C74"/>
    <w:rsid w:val="7E4C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line="500" w:lineRule="exact"/>
      <w:ind w:firstLine="200" w:firstLineChars="200"/>
      <w:outlineLvl w:val="1"/>
    </w:pPr>
    <w:rPr>
      <w:rFonts w:ascii="Times New Roman" w:hAnsi="Times New Roman"/>
      <w:b/>
      <w:bCs/>
      <w:sz w:val="28"/>
      <w:szCs w:val="32"/>
    </w:rPr>
  </w:style>
  <w:style w:type="paragraph" w:styleId="5">
    <w:name w:val="heading 3"/>
    <w:basedOn w:val="1"/>
    <w:next w:val="1"/>
    <w:qFormat/>
    <w:uiPriority w:val="9"/>
    <w:pPr>
      <w:keepNext/>
      <w:keepLines/>
      <w:spacing w:line="500" w:lineRule="exact"/>
      <w:outlineLvl w:val="2"/>
    </w:pPr>
    <w:rPr>
      <w:rFonts w:ascii="Times New Roman" w:hAnsi="Times New Roman"/>
      <w:b/>
      <w:bCs/>
      <w:sz w:val="24"/>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Normal Indent"/>
    <w:basedOn w:val="1"/>
    <w:qFormat/>
    <w:uiPriority w:val="0"/>
    <w:pPr>
      <w:adjustRightInd w:val="0"/>
      <w:snapToGrid w:val="0"/>
      <w:spacing w:line="360" w:lineRule="auto"/>
    </w:pPr>
    <w:rPr>
      <w:snapToGrid w:val="0"/>
      <w:kern w:val="0"/>
      <w:sz w:val="24"/>
    </w:rPr>
  </w:style>
  <w:style w:type="paragraph" w:styleId="7">
    <w:name w:val="annotation text"/>
    <w:basedOn w:val="1"/>
    <w:qFormat/>
    <w:uiPriority w:val="0"/>
    <w:pPr>
      <w:jc w:val="left"/>
    </w:pPr>
  </w:style>
  <w:style w:type="paragraph" w:styleId="8">
    <w:name w:val="Body Text Indent"/>
    <w:basedOn w:val="1"/>
    <w:next w:val="1"/>
    <w:qFormat/>
    <w:uiPriority w:val="0"/>
    <w:pPr>
      <w:spacing w:after="120"/>
      <w:ind w:left="420" w:leftChars="200"/>
    </w:pPr>
  </w:style>
  <w:style w:type="paragraph" w:styleId="9">
    <w:name w:val="toc 3"/>
    <w:basedOn w:val="1"/>
    <w:next w:val="1"/>
    <w:qFormat/>
    <w:uiPriority w:val="39"/>
    <w:pPr>
      <w:ind w:left="840" w:leftChars="400"/>
    </w:pPr>
  </w:style>
  <w:style w:type="paragraph" w:styleId="10">
    <w:name w:val="Plain Text"/>
    <w:basedOn w:val="1"/>
    <w:unhideWhenUsed/>
    <w:qFormat/>
    <w:uiPriority w:val="99"/>
    <w:pPr>
      <w:adjustRightInd w:val="0"/>
      <w:snapToGrid w:val="0"/>
      <w:spacing w:line="460" w:lineRule="exact"/>
      <w:ind w:firstLine="520"/>
    </w:pPr>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able of figures"/>
    <w:basedOn w:val="1"/>
    <w:next w:val="1"/>
    <w:qFormat/>
    <w:uiPriority w:val="0"/>
    <w:pPr>
      <w:spacing w:line="500" w:lineRule="atLeast"/>
      <w:jc w:val="center"/>
    </w:pPr>
    <w:rPr>
      <w:rFonts w:hint="eastAsia" w:ascii="仿宋_GB2312" w:eastAsia="仿宋_GB2312"/>
    </w:rPr>
  </w:style>
  <w:style w:type="paragraph" w:styleId="14">
    <w:name w:val="Body Text First Indent"/>
    <w:basedOn w:val="2"/>
    <w:next w:val="13"/>
    <w:qFormat/>
    <w:uiPriority w:val="0"/>
    <w:pPr>
      <w:ind w:firstLine="420" w:firstLineChars="100"/>
    </w:pPr>
  </w:style>
  <w:style w:type="paragraph" w:styleId="15">
    <w:name w:val="Body Text First Indent 2"/>
    <w:basedOn w:val="8"/>
    <w:next w:val="1"/>
    <w:unhideWhenUsed/>
    <w:qFormat/>
    <w:uiPriority w:val="99"/>
    <w:pPr>
      <w:adjustRightInd w:val="0"/>
      <w:snapToGrid w:val="0"/>
      <w:ind w:left="0" w:leftChars="0" w:firstLine="640" w:firstLineChars="200"/>
    </w:pPr>
    <w:rPr>
      <w:rFonts w:ascii="Times New Roman" w:hAnsi="Times New Roman" w:cs="Times New Roman"/>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一级标题"/>
    <w:basedOn w:val="3"/>
    <w:qFormat/>
    <w:uiPriority w:val="0"/>
    <w:pPr>
      <w:spacing w:before="120" w:after="120" w:line="360" w:lineRule="auto"/>
      <w:jc w:val="left"/>
    </w:pPr>
    <w:rPr>
      <w:sz w:val="30"/>
      <w:szCs w:val="30"/>
    </w:rPr>
  </w:style>
  <w:style w:type="paragraph" w:customStyle="1" w:styleId="20">
    <w:name w:val="二级标题"/>
    <w:basedOn w:val="4"/>
    <w:qFormat/>
    <w:uiPriority w:val="0"/>
    <w:pPr>
      <w:spacing w:before="120" w:after="120" w:line="360" w:lineRule="auto"/>
      <w:jc w:val="left"/>
    </w:pPr>
    <w:rPr>
      <w:sz w:val="28"/>
      <w:szCs w:val="28"/>
    </w:rPr>
  </w:style>
  <w:style w:type="paragraph" w:customStyle="1" w:styleId="21">
    <w:name w:val="Table Paragraph"/>
    <w:basedOn w:val="1"/>
    <w:qFormat/>
    <w:uiPriority w:val="1"/>
  </w:style>
  <w:style w:type="paragraph" w:customStyle="1" w:styleId="22">
    <w:name w:val="reader-word-layer"/>
    <w:next w:val="9"/>
    <w:qFormat/>
    <w:uiPriority w:val="0"/>
    <w:pPr>
      <w:spacing w:before="100" w:beforeAutospacing="1" w:after="100" w:afterAutospacing="1"/>
    </w:pPr>
    <w:rPr>
      <w:rFonts w:ascii="宋体" w:hAnsi="Times New Roman" w:cs="宋体"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3405</Words>
  <Characters>4255</Characters>
  <Lines>0</Lines>
  <Paragraphs>0</Paragraphs>
  <TotalTime>6</TotalTime>
  <ScaleCrop>false</ScaleCrop>
  <LinksUpToDate>false</LinksUpToDate>
  <CharactersWithSpaces>4310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2019-08-30T03:44:00Z</dcterms:created>
  <dc:creator>Enpro</dc:creator>
  <cp:lastModifiedBy>Administrator</cp:lastModifiedBy>
  <dcterms:modified xsi:type="dcterms:W3CDTF">2022-09-13T03:33:11Z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63DEDC4E7E4F4CD3945B50A6E0C415D7</vt:lpwstr>
  </property>
</Properties>
</file>