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省级好粮油扶贫产品名单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2470"/>
        <w:gridCol w:w="1685"/>
        <w:gridCol w:w="1980"/>
        <w:gridCol w:w="1764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企业名称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产品名称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所属贫困地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是否入驻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832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notePr>
        <w:numFmt w:val="decimal"/>
      </w:footnotePr>
      <w:pgSz w:w="11900" w:h="16840"/>
      <w:pgMar w:top="2210" w:right="1018" w:bottom="2210" w:left="989" w:header="1782" w:footer="178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9B73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320"/>
      <w:ind w:firstLine="46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60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uiPriority w:val="0"/>
    <w:pPr>
      <w:widowControl w:val="0"/>
      <w:shd w:val="clear" w:color="auto" w:fill="auto"/>
      <w:ind w:left="180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99</Words>
  <Characters>101</Characters>
  <Paragraphs>60</Paragraphs>
  <TotalTime>0</TotalTime>
  <ScaleCrop>false</ScaleCrop>
  <LinksUpToDate>false</LinksUpToDate>
  <CharactersWithSpaces>101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2021-05-18T03:18:00Z</dcterms:created>
  <dc:creator>油你选择</dc:creator>
  <cp:lastModifiedBy>油你选择</cp:lastModifiedBy>
  <dcterms:modified xsi:type="dcterms:W3CDTF">2021-05-18T07:35:21Z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2889829ec38b4916b02012cae1be0950</vt:lpwstr>
  </property>
  <property fmtid="{D5CDD505-2E9C-101B-9397-08002B2CF9AE}" pid="3" name="KSOProductBuildVer">
    <vt:lpwstr>2052-11.1.0.10495</vt:lpwstr>
  </property>
</Properties>
</file>