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A2" w:rsidRDefault="006C65A2" w:rsidP="001E1EFC">
      <w:pPr>
        <w:spacing w:before="72"/>
        <w:ind w:leftChars="193" w:left="425" w:right="889"/>
        <w:jc w:val="center"/>
        <w:rPr>
          <w:rFonts w:ascii="宋体" w:hAnsi="宋体" w:cs="宋体"/>
          <w:b/>
          <w:bCs/>
          <w:spacing w:val="1"/>
          <w:sz w:val="24"/>
          <w:szCs w:val="24"/>
          <w:lang w:eastAsia="zh-CN"/>
        </w:rPr>
      </w:pPr>
    </w:p>
    <w:p w:rsidR="005846C7" w:rsidRPr="00537C89" w:rsidRDefault="00627E54" w:rsidP="001E1EFC">
      <w:pPr>
        <w:spacing w:before="72"/>
        <w:ind w:leftChars="193" w:left="425" w:right="889"/>
        <w:jc w:val="center"/>
        <w:rPr>
          <w:rFonts w:ascii="宋体" w:hAnsi="宋体" w:cs="宋体"/>
          <w:sz w:val="24"/>
          <w:szCs w:val="24"/>
          <w:lang w:eastAsia="zh-CN"/>
        </w:rPr>
      </w:pPr>
      <w:proofErr w:type="gramStart"/>
      <w:r>
        <w:rPr>
          <w:rFonts w:ascii="宋体" w:hAnsi="宋体" w:cs="宋体" w:hint="eastAsia"/>
          <w:b/>
          <w:bCs/>
          <w:spacing w:val="1"/>
          <w:sz w:val="24"/>
          <w:szCs w:val="24"/>
          <w:lang w:eastAsia="zh-CN"/>
        </w:rPr>
        <w:t>超敏</w:t>
      </w:r>
      <w:r w:rsidR="005846C7" w:rsidRPr="00537C89">
        <w:rPr>
          <w:rFonts w:ascii="宋体" w:hAnsi="宋体" w:cs="宋体" w:hint="eastAsia"/>
          <w:b/>
          <w:bCs/>
          <w:spacing w:val="1"/>
          <w:sz w:val="24"/>
          <w:szCs w:val="24"/>
          <w:lang w:eastAsia="zh-CN"/>
        </w:rPr>
        <w:t>型</w:t>
      </w:r>
      <w:proofErr w:type="gramEnd"/>
      <w:r w:rsidR="005846C7" w:rsidRPr="00537C89">
        <w:rPr>
          <w:rFonts w:ascii="宋体" w:hAnsi="宋体" w:cs="宋体"/>
          <w:b/>
          <w:bCs/>
          <w:spacing w:val="-88"/>
          <w:sz w:val="24"/>
          <w:szCs w:val="24"/>
          <w:lang w:eastAsia="zh-CN"/>
        </w:rPr>
        <w:t xml:space="preserve"> </w:t>
      </w:r>
      <w:r w:rsidR="005846C7" w:rsidRPr="00537C89">
        <w:rPr>
          <w:rFonts w:ascii="Times New Roman" w:hAnsi="Times New Roman" w:cs="Times New Roman"/>
          <w:b/>
          <w:bCs/>
          <w:spacing w:val="-1"/>
          <w:sz w:val="24"/>
          <w:szCs w:val="24"/>
          <w:lang w:eastAsia="zh-CN"/>
        </w:rPr>
        <w:t>ECL</w:t>
      </w:r>
      <w:r w:rsidR="005846C7" w:rsidRPr="00537C89">
        <w:rPr>
          <w:rFonts w:ascii="宋体" w:hAnsi="宋体" w:cs="宋体"/>
          <w:b/>
          <w:bCs/>
          <w:sz w:val="24"/>
          <w:szCs w:val="24"/>
          <w:lang w:eastAsia="zh-CN"/>
        </w:rPr>
        <w:t>化学发光</w:t>
      </w:r>
      <w:r w:rsidR="005846C7" w:rsidRPr="00537C89">
        <w:rPr>
          <w:rFonts w:ascii="宋体" w:hAnsi="宋体" w:cs="宋体" w:hint="eastAsia"/>
          <w:b/>
          <w:bCs/>
          <w:sz w:val="24"/>
          <w:szCs w:val="24"/>
          <w:lang w:eastAsia="zh-CN"/>
        </w:rPr>
        <w:t>底物</w:t>
      </w:r>
      <w:r w:rsidR="005846C7" w:rsidRPr="00537C89">
        <w:rPr>
          <w:rFonts w:ascii="宋体" w:hAnsi="宋体" w:cs="宋体"/>
          <w:b/>
          <w:bCs/>
          <w:sz w:val="24"/>
          <w:szCs w:val="24"/>
          <w:lang w:eastAsia="zh-CN"/>
        </w:rPr>
        <w:t>试剂盒</w:t>
      </w:r>
    </w:p>
    <w:p w:rsidR="005846C7" w:rsidRPr="00537C89" w:rsidRDefault="005846C7" w:rsidP="001E1EFC">
      <w:pPr>
        <w:ind w:leftChars="193" w:left="425" w:right="889"/>
        <w:outlineLvl w:val="0"/>
        <w:rPr>
          <w:rFonts w:ascii="宋体" w:hAnsi="宋体"/>
          <w:b/>
          <w:bCs/>
          <w:sz w:val="24"/>
          <w:szCs w:val="24"/>
          <w:lang w:eastAsia="zh-CN"/>
        </w:rPr>
      </w:pPr>
    </w:p>
    <w:p w:rsidR="005846C7" w:rsidRPr="00537C89" w:rsidRDefault="005846C7" w:rsidP="001E1EFC">
      <w:pPr>
        <w:ind w:leftChars="193" w:left="425" w:right="889"/>
        <w:outlineLvl w:val="0"/>
        <w:rPr>
          <w:rFonts w:ascii="宋体" w:hAnsi="宋体" w:cs="宋体"/>
          <w:b/>
          <w:bCs/>
          <w:sz w:val="24"/>
          <w:szCs w:val="24"/>
        </w:rPr>
      </w:pPr>
      <w:proofErr w:type="spellStart"/>
      <w:r w:rsidRPr="00537C89">
        <w:rPr>
          <w:rFonts w:ascii="宋体" w:hAnsi="宋体"/>
          <w:b/>
          <w:bCs/>
          <w:sz w:val="24"/>
          <w:szCs w:val="24"/>
        </w:rPr>
        <w:t>试剂盒组成</w:t>
      </w:r>
      <w:proofErr w:type="spellEnd"/>
      <w:r w:rsidRPr="00537C89">
        <w:rPr>
          <w:rFonts w:ascii="宋体" w:hAnsi="宋体"/>
          <w:b/>
          <w:bCs/>
          <w:sz w:val="24"/>
          <w:szCs w:val="24"/>
        </w:rPr>
        <w:t>：</w:t>
      </w: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417"/>
        <w:gridCol w:w="2127"/>
        <w:gridCol w:w="2032"/>
      </w:tblGrid>
      <w:tr w:rsidR="005846C7" w:rsidRPr="00537C89" w:rsidTr="001E1EFC">
        <w:trPr>
          <w:trHeight w:val="327"/>
          <w:jc w:val="center"/>
        </w:trPr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5846C7" w:rsidRPr="00537C89" w:rsidRDefault="005846C7" w:rsidP="00347FCF">
            <w:pPr>
              <w:spacing w:line="273" w:lineRule="exact"/>
              <w:ind w:leftChars="193" w:left="425" w:right="889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37C89">
              <w:rPr>
                <w:rFonts w:ascii="宋体" w:hAnsi="宋体" w:cs="宋体" w:hint="eastAsia"/>
                <w:sz w:val="24"/>
                <w:szCs w:val="24"/>
                <w:lang w:eastAsia="zh-CN"/>
              </w:rPr>
              <w:t>货号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846C7" w:rsidRPr="00537C89" w:rsidRDefault="005846C7" w:rsidP="00347FCF">
            <w:pPr>
              <w:spacing w:line="273" w:lineRule="exact"/>
              <w:ind w:leftChars="193" w:left="425" w:right="889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  <w:r w:rsidRPr="00537C89">
              <w:rPr>
                <w:rFonts w:ascii="宋体" w:hAnsi="宋体" w:cs="宋体" w:hint="eastAsia"/>
                <w:sz w:val="24"/>
                <w:szCs w:val="24"/>
                <w:lang w:eastAsia="zh-CN"/>
              </w:rPr>
              <w:t>组份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46C7" w:rsidRPr="00537C89" w:rsidRDefault="005846C7" w:rsidP="00347FCF">
            <w:pPr>
              <w:spacing w:line="273" w:lineRule="exact"/>
              <w:ind w:leftChars="193" w:left="425" w:right="889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37C89">
              <w:rPr>
                <w:rFonts w:ascii="宋体" w:hAnsi="宋体" w:cs="宋体" w:hint="eastAsia"/>
                <w:sz w:val="24"/>
                <w:szCs w:val="24"/>
                <w:lang w:eastAsia="zh-CN"/>
              </w:rPr>
              <w:t>数量</w:t>
            </w:r>
          </w:p>
        </w:tc>
      </w:tr>
      <w:tr w:rsidR="005846C7" w:rsidRPr="00537C89" w:rsidTr="001E1EFC">
        <w:trPr>
          <w:trHeight w:val="327"/>
          <w:jc w:val="center"/>
        </w:trPr>
        <w:tc>
          <w:tcPr>
            <w:tcW w:w="2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:rsidR="005846C7" w:rsidRPr="00537C89" w:rsidRDefault="005846C7" w:rsidP="00347FCF">
            <w:pPr>
              <w:spacing w:line="291" w:lineRule="exact"/>
              <w:ind w:leftChars="193" w:left="425" w:right="889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  <w:r w:rsidRPr="00537C89">
              <w:rPr>
                <w:rFonts w:ascii="宋体" w:hAnsi="宋体" w:cs="宋体" w:hint="eastAsia"/>
                <w:sz w:val="24"/>
                <w:szCs w:val="24"/>
                <w:lang w:eastAsia="zh-CN"/>
              </w:rPr>
              <w:t>ECL-</w:t>
            </w:r>
            <w:r w:rsidR="00627E54">
              <w:rPr>
                <w:rFonts w:ascii="宋体" w:hAnsi="宋体" w:cs="宋体" w:hint="eastAsia"/>
                <w:sz w:val="24"/>
                <w:szCs w:val="24"/>
                <w:lang w:eastAsia="zh-CN"/>
              </w:rPr>
              <w:t>P</w:t>
            </w:r>
            <w:r w:rsidRPr="00537C89">
              <w:rPr>
                <w:rFonts w:ascii="宋体" w:hAnsi="宋体" w:cs="宋体"/>
                <w:sz w:val="24"/>
                <w:szCs w:val="24"/>
                <w:lang w:eastAsia="zh-CN"/>
              </w:rPr>
              <w:t>-100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5846C7" w:rsidRPr="00537C89" w:rsidRDefault="005846C7" w:rsidP="00347FCF">
            <w:pPr>
              <w:spacing w:line="291" w:lineRule="exact"/>
              <w:ind w:leftChars="193" w:left="425" w:right="889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37C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37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37C89">
              <w:rPr>
                <w:rFonts w:ascii="宋体" w:hAnsi="宋体" w:cs="宋体"/>
                <w:sz w:val="24"/>
                <w:szCs w:val="24"/>
              </w:rPr>
              <w:t>液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5846C7" w:rsidRPr="00537C89" w:rsidRDefault="005846C7" w:rsidP="00347FCF">
            <w:pPr>
              <w:spacing w:before="15"/>
              <w:ind w:leftChars="193" w:left="425" w:right="8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89">
              <w:rPr>
                <w:rFonts w:ascii="Times New Roman"/>
                <w:sz w:val="24"/>
                <w:szCs w:val="24"/>
              </w:rPr>
              <w:t>50mL</w:t>
            </w:r>
          </w:p>
        </w:tc>
      </w:tr>
      <w:tr w:rsidR="005846C7" w:rsidRPr="00537C89" w:rsidTr="001E1EFC">
        <w:trPr>
          <w:trHeight w:val="327"/>
          <w:jc w:val="center"/>
        </w:trPr>
        <w:tc>
          <w:tcPr>
            <w:tcW w:w="2417" w:type="dxa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:rsidR="005846C7" w:rsidRPr="00537C89" w:rsidRDefault="005846C7" w:rsidP="00347FCF">
            <w:pPr>
              <w:spacing w:line="291" w:lineRule="exact"/>
              <w:ind w:leftChars="193" w:left="425" w:right="889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846C7" w:rsidRPr="00537C89" w:rsidRDefault="005846C7" w:rsidP="00347FCF">
            <w:pPr>
              <w:spacing w:line="291" w:lineRule="exact"/>
              <w:ind w:leftChars="193" w:left="425" w:right="8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37C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37C89">
              <w:rPr>
                <w:rFonts w:ascii="宋体" w:hAnsi="宋体" w:cs="宋体"/>
                <w:sz w:val="24"/>
                <w:szCs w:val="24"/>
              </w:rPr>
              <w:t>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46C7" w:rsidRPr="00537C89" w:rsidRDefault="005846C7" w:rsidP="00347FCF">
            <w:pPr>
              <w:spacing w:before="15"/>
              <w:ind w:leftChars="193" w:left="425" w:right="889"/>
              <w:jc w:val="center"/>
              <w:rPr>
                <w:rFonts w:ascii="Times New Roman"/>
                <w:sz w:val="24"/>
                <w:szCs w:val="24"/>
              </w:rPr>
            </w:pPr>
            <w:r w:rsidRPr="00537C89">
              <w:rPr>
                <w:rFonts w:ascii="Times New Roman"/>
                <w:sz w:val="24"/>
                <w:szCs w:val="24"/>
              </w:rPr>
              <w:t>50mL</w:t>
            </w:r>
          </w:p>
        </w:tc>
      </w:tr>
      <w:tr w:rsidR="005846C7" w:rsidRPr="00537C89" w:rsidTr="001E1EFC">
        <w:trPr>
          <w:trHeight w:val="327"/>
          <w:jc w:val="center"/>
        </w:trPr>
        <w:tc>
          <w:tcPr>
            <w:tcW w:w="2417" w:type="dxa"/>
            <w:vMerge/>
            <w:tcBorders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46C7" w:rsidRPr="00537C89" w:rsidRDefault="005846C7" w:rsidP="00347FCF">
            <w:pPr>
              <w:spacing w:line="291" w:lineRule="exact"/>
              <w:ind w:leftChars="193" w:left="425" w:right="889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5846C7" w:rsidRPr="00537C89" w:rsidRDefault="005846C7" w:rsidP="00347FCF">
            <w:pPr>
              <w:spacing w:line="291" w:lineRule="exact"/>
              <w:ind w:leftChars="193" w:left="425" w:right="889"/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537C89">
              <w:rPr>
                <w:rFonts w:ascii="宋体" w:hAnsi="宋体" w:cs="宋体"/>
                <w:sz w:val="24"/>
                <w:szCs w:val="24"/>
              </w:rPr>
              <w:t>说明书</w:t>
            </w:r>
            <w:proofErr w:type="spellEnd"/>
          </w:p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5846C7" w:rsidRPr="00537C89" w:rsidRDefault="005846C7" w:rsidP="00347FCF">
            <w:pPr>
              <w:spacing w:before="15"/>
              <w:ind w:leftChars="193" w:left="425" w:right="8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8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37C89">
              <w:rPr>
                <w:rFonts w:ascii="宋体" w:hAnsi="宋体" w:cs="宋体"/>
                <w:sz w:val="24"/>
                <w:szCs w:val="24"/>
              </w:rPr>
              <w:t>份</w:t>
            </w:r>
          </w:p>
        </w:tc>
      </w:tr>
      <w:tr w:rsidR="005846C7" w:rsidRPr="00537C89" w:rsidTr="001E1EFC">
        <w:trPr>
          <w:trHeight w:val="327"/>
          <w:jc w:val="center"/>
        </w:trPr>
        <w:tc>
          <w:tcPr>
            <w:tcW w:w="2417" w:type="dxa"/>
            <w:vMerge w:val="restart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  <w:vAlign w:val="center"/>
          </w:tcPr>
          <w:p w:rsidR="005846C7" w:rsidRPr="00537C89" w:rsidRDefault="005846C7" w:rsidP="00347FCF">
            <w:pPr>
              <w:spacing w:line="291" w:lineRule="exact"/>
              <w:ind w:leftChars="193" w:left="425" w:right="889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37C89">
              <w:rPr>
                <w:rFonts w:ascii="宋体" w:hAnsi="宋体" w:cs="宋体" w:hint="eastAsia"/>
                <w:sz w:val="24"/>
                <w:szCs w:val="24"/>
                <w:lang w:eastAsia="zh-CN"/>
              </w:rPr>
              <w:t>ECL-</w:t>
            </w:r>
            <w:r w:rsidR="00627E54">
              <w:rPr>
                <w:rFonts w:ascii="宋体" w:hAnsi="宋体" w:cs="宋体" w:hint="eastAsia"/>
                <w:sz w:val="24"/>
                <w:szCs w:val="24"/>
                <w:lang w:eastAsia="zh-CN"/>
              </w:rPr>
              <w:t>P</w:t>
            </w:r>
            <w:r w:rsidRPr="00537C89">
              <w:rPr>
                <w:rFonts w:ascii="宋体" w:hAnsi="宋体" w:cs="宋体"/>
                <w:sz w:val="24"/>
                <w:szCs w:val="24"/>
                <w:lang w:eastAsia="zh-CN"/>
              </w:rPr>
              <w:t>-500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5846C7" w:rsidRPr="00537C89" w:rsidRDefault="005846C7" w:rsidP="00347FCF">
            <w:pPr>
              <w:spacing w:line="291" w:lineRule="exact"/>
              <w:ind w:leftChars="193" w:left="425" w:right="889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37C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37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37C89">
              <w:rPr>
                <w:rFonts w:ascii="宋体" w:hAnsi="宋体" w:cs="宋体"/>
                <w:sz w:val="24"/>
                <w:szCs w:val="24"/>
              </w:rPr>
              <w:t>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5846C7" w:rsidRPr="00537C89" w:rsidRDefault="005846C7" w:rsidP="00347FCF">
            <w:pPr>
              <w:spacing w:before="15"/>
              <w:ind w:leftChars="193" w:left="425" w:right="8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89">
              <w:rPr>
                <w:rFonts w:ascii="Times New Roman"/>
                <w:sz w:val="24"/>
                <w:szCs w:val="24"/>
              </w:rPr>
              <w:t>250mL</w:t>
            </w:r>
          </w:p>
        </w:tc>
      </w:tr>
      <w:tr w:rsidR="005846C7" w:rsidRPr="00537C89" w:rsidTr="001E1EFC">
        <w:trPr>
          <w:trHeight w:val="327"/>
          <w:jc w:val="center"/>
        </w:trPr>
        <w:tc>
          <w:tcPr>
            <w:tcW w:w="2417" w:type="dxa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:rsidR="005846C7" w:rsidRPr="00537C89" w:rsidRDefault="005846C7" w:rsidP="00347FCF">
            <w:pPr>
              <w:spacing w:line="291" w:lineRule="exact"/>
              <w:ind w:leftChars="193" w:left="425" w:right="889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5846C7" w:rsidRPr="00537C89" w:rsidRDefault="005846C7" w:rsidP="00347FCF">
            <w:pPr>
              <w:spacing w:line="291" w:lineRule="exact"/>
              <w:ind w:leftChars="193" w:left="425" w:right="8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37C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37C89">
              <w:rPr>
                <w:rFonts w:ascii="宋体" w:hAnsi="宋体" w:cs="宋体"/>
                <w:sz w:val="24"/>
                <w:szCs w:val="24"/>
              </w:rPr>
              <w:t>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5846C7" w:rsidRPr="00537C89" w:rsidRDefault="005846C7" w:rsidP="00347FCF">
            <w:pPr>
              <w:spacing w:before="15"/>
              <w:ind w:leftChars="193" w:left="425" w:right="889"/>
              <w:jc w:val="center"/>
              <w:rPr>
                <w:rFonts w:ascii="Times New Roman"/>
                <w:sz w:val="24"/>
                <w:szCs w:val="24"/>
              </w:rPr>
            </w:pPr>
            <w:r w:rsidRPr="00537C89">
              <w:rPr>
                <w:rFonts w:ascii="Times New Roman"/>
                <w:sz w:val="24"/>
                <w:szCs w:val="24"/>
              </w:rPr>
              <w:t>250mL</w:t>
            </w:r>
          </w:p>
        </w:tc>
      </w:tr>
      <w:tr w:rsidR="005846C7" w:rsidRPr="00537C89" w:rsidTr="001E1EFC">
        <w:trPr>
          <w:trHeight w:val="327"/>
          <w:jc w:val="center"/>
        </w:trPr>
        <w:tc>
          <w:tcPr>
            <w:tcW w:w="2417" w:type="dxa"/>
            <w:vMerge/>
            <w:tcBorders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46C7" w:rsidRPr="00537C89" w:rsidRDefault="005846C7" w:rsidP="00347FCF">
            <w:pPr>
              <w:spacing w:line="291" w:lineRule="exact"/>
              <w:ind w:leftChars="193" w:left="425" w:right="889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5846C7" w:rsidRPr="00537C89" w:rsidRDefault="005846C7" w:rsidP="00347FCF">
            <w:pPr>
              <w:spacing w:line="291" w:lineRule="exact"/>
              <w:ind w:leftChars="193" w:left="425" w:right="889"/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537C89">
              <w:rPr>
                <w:rFonts w:ascii="宋体" w:hAnsi="宋体" w:cs="宋体"/>
                <w:sz w:val="24"/>
                <w:szCs w:val="24"/>
              </w:rPr>
              <w:t>说明书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5846C7" w:rsidRPr="00537C89" w:rsidRDefault="005846C7" w:rsidP="00347FCF">
            <w:pPr>
              <w:spacing w:before="15"/>
              <w:ind w:leftChars="193" w:left="425" w:right="8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8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37C89">
              <w:rPr>
                <w:rFonts w:ascii="宋体" w:hAnsi="宋体" w:cs="宋体"/>
                <w:sz w:val="24"/>
                <w:szCs w:val="24"/>
              </w:rPr>
              <w:t>份</w:t>
            </w:r>
          </w:p>
        </w:tc>
      </w:tr>
    </w:tbl>
    <w:p w:rsidR="005846C7" w:rsidRPr="00537C89" w:rsidRDefault="005846C7" w:rsidP="001E1EFC">
      <w:pPr>
        <w:spacing w:before="2"/>
        <w:ind w:leftChars="193" w:left="425" w:right="889"/>
        <w:rPr>
          <w:rFonts w:ascii="宋体" w:hAnsi="宋体" w:cs="宋体"/>
          <w:sz w:val="24"/>
          <w:szCs w:val="24"/>
        </w:rPr>
      </w:pPr>
    </w:p>
    <w:p w:rsidR="005846C7" w:rsidRPr="00537C89" w:rsidRDefault="005846C7" w:rsidP="001E1EFC">
      <w:pPr>
        <w:spacing w:before="2"/>
        <w:ind w:leftChars="193" w:left="1133" w:right="889" w:hangingChars="294" w:hanging="708"/>
        <w:rPr>
          <w:rFonts w:ascii="宋体" w:hAnsi="宋体" w:cs="宋体"/>
          <w:b/>
          <w:sz w:val="24"/>
          <w:szCs w:val="24"/>
          <w:lang w:eastAsia="zh-CN"/>
        </w:rPr>
      </w:pPr>
      <w:r w:rsidRPr="00537C89">
        <w:rPr>
          <w:rFonts w:ascii="宋体" w:hAnsi="宋体" w:cs="宋体" w:hint="eastAsia"/>
          <w:b/>
          <w:sz w:val="24"/>
          <w:szCs w:val="24"/>
          <w:lang w:eastAsia="zh-CN"/>
        </w:rPr>
        <w:t>储存：避光保存，</w:t>
      </w:r>
      <w:r w:rsidR="002952FE" w:rsidRPr="00537C89">
        <w:rPr>
          <w:rFonts w:ascii="宋体" w:hAnsi="宋体" w:cs="宋体" w:hint="eastAsia"/>
          <w:b/>
          <w:sz w:val="24"/>
          <w:szCs w:val="24"/>
          <w:lang w:eastAsia="zh-CN"/>
        </w:rPr>
        <w:t>室温</w:t>
      </w:r>
      <w:r w:rsidR="002952FE">
        <w:rPr>
          <w:rFonts w:ascii="宋体" w:hAnsi="宋体" w:cs="宋体" w:hint="eastAsia"/>
          <w:b/>
          <w:sz w:val="24"/>
          <w:szCs w:val="24"/>
          <w:lang w:eastAsia="zh-CN"/>
        </w:rPr>
        <w:t>可保持</w:t>
      </w:r>
      <w:r w:rsidR="002952FE" w:rsidRPr="00537C89">
        <w:rPr>
          <w:rFonts w:ascii="宋体" w:hAnsi="宋体" w:cs="宋体" w:hint="eastAsia"/>
          <w:b/>
          <w:sz w:val="24"/>
          <w:szCs w:val="24"/>
          <w:lang w:eastAsia="zh-CN"/>
        </w:rPr>
        <w:t>稳定</w:t>
      </w:r>
      <w:r w:rsidR="002952FE">
        <w:rPr>
          <w:rFonts w:ascii="宋体" w:hAnsi="宋体" w:cs="宋体" w:hint="eastAsia"/>
          <w:b/>
          <w:sz w:val="24"/>
          <w:szCs w:val="24"/>
          <w:lang w:eastAsia="zh-CN"/>
        </w:rPr>
        <w:t>两</w:t>
      </w:r>
      <w:r w:rsidRPr="00537C89">
        <w:rPr>
          <w:rFonts w:ascii="宋体" w:hAnsi="宋体" w:cs="宋体" w:hint="eastAsia"/>
          <w:b/>
          <w:sz w:val="24"/>
          <w:szCs w:val="24"/>
          <w:lang w:eastAsia="zh-CN"/>
        </w:rPr>
        <w:t>年</w:t>
      </w:r>
      <w:r w:rsidR="002952FE">
        <w:rPr>
          <w:rFonts w:ascii="宋体" w:hAnsi="宋体" w:cs="宋体" w:hint="eastAsia"/>
          <w:b/>
          <w:sz w:val="24"/>
          <w:szCs w:val="24"/>
          <w:lang w:eastAsia="zh-CN"/>
        </w:rPr>
        <w:t>以上</w:t>
      </w:r>
      <w:r w:rsidRPr="00537C89">
        <w:rPr>
          <w:rFonts w:ascii="宋体" w:hAnsi="宋体" w:cs="宋体" w:hint="eastAsia"/>
          <w:b/>
          <w:sz w:val="24"/>
          <w:szCs w:val="24"/>
          <w:lang w:eastAsia="zh-CN"/>
        </w:rPr>
        <w:t>；长期不用，建议置于4 ºC保存延长</w:t>
      </w:r>
      <w:r>
        <w:rPr>
          <w:rFonts w:ascii="宋体" w:hAnsi="宋体" w:cs="宋体" w:hint="eastAsia"/>
          <w:b/>
          <w:sz w:val="24"/>
          <w:szCs w:val="24"/>
          <w:lang w:eastAsia="zh-CN"/>
        </w:rPr>
        <w:t>有</w:t>
      </w:r>
      <w:r w:rsidRPr="00537C89">
        <w:rPr>
          <w:rFonts w:ascii="宋体" w:hAnsi="宋体" w:cs="宋体" w:hint="eastAsia"/>
          <w:b/>
          <w:sz w:val="24"/>
          <w:szCs w:val="24"/>
          <w:lang w:eastAsia="zh-CN"/>
        </w:rPr>
        <w:t>效期。</w:t>
      </w:r>
    </w:p>
    <w:p w:rsidR="005846C7" w:rsidRPr="00537C89" w:rsidRDefault="005846C7" w:rsidP="001E1EFC">
      <w:pPr>
        <w:spacing w:before="2"/>
        <w:ind w:leftChars="193" w:left="425" w:right="889"/>
        <w:rPr>
          <w:rFonts w:ascii="宋体" w:hAnsi="宋体" w:cs="宋体"/>
          <w:sz w:val="24"/>
          <w:szCs w:val="24"/>
          <w:lang w:eastAsia="zh-CN"/>
        </w:rPr>
      </w:pPr>
    </w:p>
    <w:p w:rsidR="005846C7" w:rsidRPr="00537C89" w:rsidRDefault="005846C7" w:rsidP="001E1EFC">
      <w:pPr>
        <w:spacing w:before="2"/>
        <w:ind w:leftChars="193" w:left="425" w:right="889"/>
        <w:rPr>
          <w:rFonts w:ascii="宋体" w:hAnsi="宋体" w:cs="宋体"/>
          <w:sz w:val="24"/>
          <w:szCs w:val="24"/>
          <w:lang w:eastAsia="zh-CN"/>
        </w:rPr>
      </w:pPr>
      <w:r w:rsidRPr="00537C89">
        <w:rPr>
          <w:rFonts w:ascii="宋体" w:hAnsi="宋体" w:cs="宋体" w:hint="eastAsia"/>
          <w:sz w:val="24"/>
          <w:szCs w:val="24"/>
          <w:lang w:eastAsia="zh-CN"/>
        </w:rPr>
        <w:t>一、</w:t>
      </w:r>
      <w:r w:rsidRPr="00537C89">
        <w:rPr>
          <w:rFonts w:ascii="宋体" w:hAnsi="宋体"/>
          <w:b/>
          <w:bCs/>
          <w:sz w:val="24"/>
          <w:szCs w:val="24"/>
          <w:lang w:eastAsia="zh-CN"/>
        </w:rPr>
        <w:t>产品简介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：</w:t>
      </w:r>
    </w:p>
    <w:p w:rsidR="005846C7" w:rsidRPr="00537C89" w:rsidRDefault="005846C7" w:rsidP="001E1EFC">
      <w:pPr>
        <w:spacing w:before="4" w:line="257" w:lineRule="auto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 w:rsidRPr="00537C89">
        <w:rPr>
          <w:rFonts w:ascii="宋体" w:hAnsi="宋体" w:cs="宋体" w:hint="eastAsia"/>
          <w:sz w:val="24"/>
          <w:szCs w:val="24"/>
          <w:lang w:eastAsia="zh-CN"/>
        </w:rPr>
        <w:t>本试剂盒是非放射性发光系统，用于检测固定在膜上的蛋白或核酸</w:t>
      </w:r>
      <w:r w:rsidR="00F41E54">
        <w:rPr>
          <w:rFonts w:ascii="宋体" w:hAnsi="宋体" w:cs="宋体" w:hint="eastAsia"/>
          <w:sz w:val="24"/>
          <w:szCs w:val="24"/>
          <w:lang w:eastAsia="zh-CN"/>
        </w:rPr>
        <w:t>，</w:t>
      </w:r>
      <w:r w:rsidRPr="00537C89">
        <w:rPr>
          <w:rFonts w:ascii="宋体" w:hAnsi="宋体" w:cs="宋体"/>
          <w:sz w:val="24"/>
          <w:szCs w:val="24"/>
          <w:lang w:eastAsia="zh-CN"/>
        </w:rPr>
        <w:t>灵敏度高，背景低，</w:t>
      </w:r>
      <w:r>
        <w:rPr>
          <w:rFonts w:ascii="宋体" w:hAnsi="宋体" w:cs="宋体" w:hint="eastAsia"/>
          <w:sz w:val="24"/>
          <w:szCs w:val="24"/>
          <w:lang w:eastAsia="zh-CN"/>
        </w:rPr>
        <w:t>最低检测灵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敏</w:t>
      </w:r>
      <w:r>
        <w:rPr>
          <w:rFonts w:ascii="宋体" w:hAnsi="宋体" w:cs="宋体" w:hint="eastAsia"/>
          <w:sz w:val="24"/>
          <w:szCs w:val="24"/>
          <w:lang w:eastAsia="zh-CN"/>
        </w:rPr>
        <w:t>度</w:t>
      </w:r>
      <w:r w:rsidR="00F41E54">
        <w:rPr>
          <w:rFonts w:ascii="宋体" w:hAnsi="宋体" w:cs="宋体" w:hint="eastAsia"/>
          <w:sz w:val="24"/>
          <w:szCs w:val="24"/>
          <w:lang w:eastAsia="zh-CN"/>
        </w:rPr>
        <w:t>可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达</w:t>
      </w:r>
      <w:r w:rsidR="00627E54">
        <w:rPr>
          <w:rFonts w:ascii="宋体" w:hAnsi="宋体" w:cs="宋体" w:hint="eastAsia"/>
          <w:sz w:val="24"/>
          <w:szCs w:val="24"/>
          <w:lang w:eastAsia="zh-CN"/>
        </w:rPr>
        <w:t>高</w:t>
      </w:r>
      <w:r w:rsidR="002952FE">
        <w:rPr>
          <w:rFonts w:ascii="宋体" w:hAnsi="宋体" w:cs="宋体" w:hint="eastAsia"/>
          <w:sz w:val="24"/>
          <w:szCs w:val="24"/>
          <w:lang w:eastAsia="zh-CN"/>
        </w:rPr>
        <w:t>飞克(</w:t>
      </w:r>
      <w:proofErr w:type="spellStart"/>
      <w:r w:rsidR="002952FE">
        <w:rPr>
          <w:rFonts w:ascii="宋体" w:hAnsi="宋体" w:cs="宋体" w:hint="eastAsia"/>
          <w:sz w:val="24"/>
          <w:szCs w:val="24"/>
          <w:lang w:eastAsia="zh-CN"/>
        </w:rPr>
        <w:t>femtogram</w:t>
      </w:r>
      <w:proofErr w:type="spellEnd"/>
      <w:r w:rsidR="002952FE">
        <w:rPr>
          <w:rFonts w:ascii="宋体" w:hAnsi="宋体" w:cs="宋体" w:hint="eastAsia"/>
          <w:sz w:val="24"/>
          <w:szCs w:val="24"/>
          <w:lang w:eastAsia="zh-CN"/>
        </w:rPr>
        <w:t>)级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，适用于检测痕量蛋白或核酸。</w:t>
      </w:r>
      <w:r w:rsidRPr="00537C89">
        <w:rPr>
          <w:rFonts w:ascii="宋体" w:hAnsi="宋体" w:cs="宋体"/>
          <w:sz w:val="24"/>
          <w:szCs w:val="24"/>
          <w:lang w:eastAsia="zh-CN"/>
        </w:rPr>
        <w:t>发光信号持久，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所采用的独特配方足以维持</w:t>
      </w:r>
      <w:r w:rsidR="00167DB0">
        <w:rPr>
          <w:rFonts w:ascii="宋体" w:hAnsi="宋体" w:cs="宋体"/>
          <w:sz w:val="24"/>
          <w:szCs w:val="24"/>
          <w:lang w:eastAsia="zh-CN"/>
        </w:rPr>
        <w:t>6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小时以上的发光，便于反复曝光操作。</w:t>
      </w:r>
      <w:r w:rsidRPr="00537C89">
        <w:rPr>
          <w:rFonts w:ascii="宋体" w:hAnsi="宋体" w:cs="宋体"/>
          <w:sz w:val="24"/>
          <w:szCs w:val="24"/>
          <w:lang w:eastAsia="zh-CN"/>
        </w:rPr>
        <w:t>与普通 ECL 化学发光底物相比，</w:t>
      </w:r>
      <w:r>
        <w:rPr>
          <w:rFonts w:ascii="宋体" w:hAnsi="宋体" w:cs="宋体" w:hint="eastAsia"/>
          <w:sz w:val="24"/>
          <w:szCs w:val="24"/>
          <w:lang w:eastAsia="zh-CN"/>
        </w:rPr>
        <w:t>可明显</w:t>
      </w:r>
      <w:r w:rsidRPr="00537C89">
        <w:rPr>
          <w:rFonts w:ascii="宋体" w:hAnsi="宋体" w:cs="宋体"/>
          <w:sz w:val="24"/>
          <w:szCs w:val="24"/>
          <w:lang w:eastAsia="zh-CN"/>
        </w:rPr>
        <w:t>减少</w:t>
      </w:r>
      <w:proofErr w:type="gramStart"/>
      <w:r w:rsidRPr="00537C89">
        <w:rPr>
          <w:rFonts w:ascii="宋体" w:hAnsi="宋体" w:cs="宋体"/>
          <w:sz w:val="24"/>
          <w:szCs w:val="24"/>
          <w:lang w:eastAsia="zh-CN"/>
        </w:rPr>
        <w:t>一抗和二抗</w:t>
      </w:r>
      <w:proofErr w:type="gramEnd"/>
      <w:r w:rsidRPr="00537C89">
        <w:rPr>
          <w:rFonts w:ascii="宋体" w:hAnsi="宋体" w:cs="宋体"/>
          <w:sz w:val="24"/>
          <w:szCs w:val="24"/>
          <w:lang w:eastAsia="zh-CN"/>
        </w:rPr>
        <w:t>的使用量。</w:t>
      </w:r>
    </w:p>
    <w:p w:rsidR="005846C7" w:rsidRPr="00537C89" w:rsidRDefault="005846C7" w:rsidP="001E1EFC">
      <w:pPr>
        <w:spacing w:before="2"/>
        <w:ind w:leftChars="193" w:left="425" w:right="889"/>
        <w:rPr>
          <w:rFonts w:ascii="宋体" w:hAnsi="宋体" w:cs="宋体"/>
          <w:sz w:val="24"/>
          <w:szCs w:val="24"/>
          <w:lang w:eastAsia="zh-CN"/>
        </w:rPr>
      </w:pPr>
    </w:p>
    <w:p w:rsidR="005846C7" w:rsidRPr="00537C89" w:rsidRDefault="005846C7" w:rsidP="001E1EFC">
      <w:pPr>
        <w:spacing w:before="2"/>
        <w:ind w:leftChars="193" w:left="425" w:right="889"/>
        <w:rPr>
          <w:rFonts w:ascii="宋体" w:hAnsi="宋体" w:cs="宋体"/>
          <w:b/>
          <w:sz w:val="24"/>
          <w:szCs w:val="24"/>
          <w:lang w:eastAsia="zh-CN"/>
        </w:rPr>
      </w:pPr>
      <w:r w:rsidRPr="00537C89">
        <w:rPr>
          <w:rFonts w:ascii="宋体" w:hAnsi="宋体" w:cs="宋体" w:hint="eastAsia"/>
          <w:b/>
          <w:sz w:val="24"/>
          <w:szCs w:val="24"/>
          <w:lang w:eastAsia="zh-CN"/>
        </w:rPr>
        <w:t>二、原理：</w:t>
      </w:r>
      <w:bookmarkStart w:id="0" w:name="_GoBack"/>
      <w:bookmarkEnd w:id="0"/>
    </w:p>
    <w:p w:rsidR="005846C7" w:rsidRPr="00537C89" w:rsidRDefault="009F7115" w:rsidP="001E1EFC">
      <w:pPr>
        <w:spacing w:before="2"/>
        <w:ind w:leftChars="193" w:left="425" w:right="889" w:firstLine="480"/>
        <w:rPr>
          <w:rFonts w:ascii="宋体" w:hAnsi="宋体"/>
          <w:sz w:val="24"/>
          <w:szCs w:val="24"/>
          <w:lang w:eastAsia="zh-CN"/>
        </w:rPr>
      </w:pPr>
      <w:proofErr w:type="gramStart"/>
      <w:r>
        <w:rPr>
          <w:rFonts w:ascii="宋体" w:hAnsi="宋体" w:cs="宋体" w:hint="eastAsia"/>
          <w:sz w:val="24"/>
          <w:szCs w:val="24"/>
          <w:lang w:eastAsia="zh-CN"/>
        </w:rPr>
        <w:t>超敏</w:t>
      </w:r>
      <w:r w:rsidR="005846C7" w:rsidRPr="00537C89">
        <w:rPr>
          <w:rFonts w:ascii="宋体" w:hAnsi="宋体" w:cs="宋体" w:hint="eastAsia"/>
          <w:sz w:val="24"/>
          <w:szCs w:val="24"/>
          <w:lang w:eastAsia="zh-CN"/>
        </w:rPr>
        <w:t>型</w:t>
      </w:r>
      <w:proofErr w:type="gramEnd"/>
      <w:r w:rsidR="005846C7" w:rsidRPr="00537C89">
        <w:rPr>
          <w:rFonts w:ascii="宋体" w:hAnsi="宋体" w:cs="宋体" w:hint="eastAsia"/>
          <w:sz w:val="24"/>
          <w:szCs w:val="24"/>
          <w:lang w:eastAsia="zh-CN"/>
        </w:rPr>
        <w:t>ECL化学发光底物试剂</w:t>
      </w:r>
      <w:proofErr w:type="gramStart"/>
      <w:r w:rsidR="005846C7" w:rsidRPr="00537C89">
        <w:rPr>
          <w:rFonts w:ascii="宋体" w:hAnsi="宋体" w:cs="宋体" w:hint="eastAsia"/>
          <w:sz w:val="24"/>
          <w:szCs w:val="24"/>
          <w:lang w:eastAsia="zh-CN"/>
        </w:rPr>
        <w:t>盒用于</w:t>
      </w:r>
      <w:proofErr w:type="gramEnd"/>
      <w:r w:rsidR="005846C7" w:rsidRPr="00537C89">
        <w:rPr>
          <w:rFonts w:ascii="宋体" w:hAnsi="宋体" w:cs="宋体" w:hint="eastAsia"/>
          <w:sz w:val="24"/>
          <w:szCs w:val="24"/>
          <w:lang w:eastAsia="zh-CN"/>
        </w:rPr>
        <w:t>检测直接或间接标记辣根过氧化物酶（HRP）的抗体、抗原或者核酸。</w:t>
      </w:r>
      <w:r w:rsidR="005846C7" w:rsidRPr="00537C89">
        <w:rPr>
          <w:rFonts w:ascii="宋体" w:hAnsi="宋体" w:hint="eastAsia"/>
          <w:sz w:val="24"/>
          <w:szCs w:val="24"/>
          <w:lang w:eastAsia="zh-CN"/>
        </w:rPr>
        <w:t>蛋白质或核酸在电泳后转移到印迹膜上，以HRP标记的</w:t>
      </w:r>
      <w:r w:rsidR="005846C7">
        <w:rPr>
          <w:rFonts w:ascii="宋体" w:hAnsi="宋体" w:hint="eastAsia"/>
          <w:sz w:val="24"/>
          <w:szCs w:val="24"/>
          <w:lang w:eastAsia="zh-CN"/>
        </w:rPr>
        <w:t>抗体或</w:t>
      </w:r>
      <w:r w:rsidR="005846C7" w:rsidRPr="00537C89">
        <w:rPr>
          <w:rFonts w:ascii="宋体" w:hAnsi="宋体" w:hint="eastAsia"/>
          <w:sz w:val="24"/>
          <w:szCs w:val="24"/>
          <w:lang w:eastAsia="zh-CN"/>
        </w:rPr>
        <w:t>探针结合膜上的</w:t>
      </w:r>
      <w:r w:rsidR="005846C7">
        <w:rPr>
          <w:rFonts w:ascii="宋体" w:hAnsi="宋体" w:hint="eastAsia"/>
          <w:sz w:val="24"/>
          <w:szCs w:val="24"/>
          <w:lang w:eastAsia="zh-CN"/>
        </w:rPr>
        <w:t>目的蛋白或</w:t>
      </w:r>
      <w:r w:rsidR="005846C7" w:rsidRPr="00537C89">
        <w:rPr>
          <w:rFonts w:ascii="宋体" w:hAnsi="宋体" w:hint="eastAsia"/>
          <w:sz w:val="24"/>
          <w:szCs w:val="24"/>
          <w:lang w:eastAsia="zh-CN"/>
        </w:rPr>
        <w:t>核酸</w:t>
      </w:r>
      <w:r w:rsidR="00F41E54">
        <w:rPr>
          <w:rFonts w:ascii="宋体" w:hAnsi="宋体" w:hint="eastAsia"/>
          <w:sz w:val="24"/>
          <w:szCs w:val="24"/>
          <w:lang w:eastAsia="zh-CN"/>
        </w:rPr>
        <w:t>，</w:t>
      </w:r>
      <w:proofErr w:type="gramStart"/>
      <w:r w:rsidR="005846C7" w:rsidRPr="00537C89">
        <w:rPr>
          <w:rFonts w:ascii="宋体" w:hAnsi="宋体" w:hint="eastAsia"/>
          <w:sz w:val="24"/>
          <w:szCs w:val="24"/>
          <w:lang w:eastAsia="zh-CN"/>
        </w:rPr>
        <w:t>洗膜后</w:t>
      </w:r>
      <w:proofErr w:type="gramEnd"/>
      <w:r w:rsidR="00F41E54">
        <w:rPr>
          <w:rFonts w:ascii="宋体" w:hAnsi="宋体" w:hint="eastAsia"/>
          <w:sz w:val="24"/>
          <w:szCs w:val="24"/>
          <w:lang w:eastAsia="zh-CN"/>
        </w:rPr>
        <w:t>置于</w:t>
      </w:r>
      <w:r w:rsidR="00016063">
        <w:rPr>
          <w:rFonts w:ascii="宋体" w:hAnsi="宋体" w:hint="eastAsia"/>
          <w:sz w:val="24"/>
          <w:szCs w:val="24"/>
          <w:lang w:eastAsia="zh-CN"/>
        </w:rPr>
        <w:t>用</w:t>
      </w:r>
      <w:r w:rsidR="005846C7" w:rsidRPr="00537C89">
        <w:rPr>
          <w:rFonts w:ascii="宋体" w:hAnsi="宋体" w:hint="eastAsia"/>
          <w:sz w:val="24"/>
          <w:szCs w:val="24"/>
          <w:lang w:eastAsia="zh-CN"/>
        </w:rPr>
        <w:t>本产品配制的ECL</w:t>
      </w:r>
      <w:r w:rsidR="00F41E54">
        <w:rPr>
          <w:rFonts w:ascii="宋体" w:hAnsi="宋体" w:hint="eastAsia"/>
          <w:sz w:val="24"/>
          <w:szCs w:val="24"/>
          <w:lang w:eastAsia="zh-CN"/>
        </w:rPr>
        <w:t>工作</w:t>
      </w:r>
      <w:r w:rsidR="005846C7" w:rsidRPr="00537C89">
        <w:rPr>
          <w:rFonts w:ascii="宋体" w:hAnsi="宋体" w:hint="eastAsia"/>
          <w:sz w:val="24"/>
          <w:szCs w:val="24"/>
          <w:lang w:eastAsia="zh-CN"/>
        </w:rPr>
        <w:t>液</w:t>
      </w:r>
      <w:r w:rsidR="00F41E54">
        <w:rPr>
          <w:rFonts w:ascii="宋体" w:hAnsi="宋体" w:hint="eastAsia"/>
          <w:sz w:val="24"/>
          <w:szCs w:val="24"/>
          <w:lang w:eastAsia="zh-CN"/>
        </w:rPr>
        <w:t>中，</w:t>
      </w:r>
      <w:r w:rsidR="005846C7" w:rsidRPr="00537C89">
        <w:rPr>
          <w:rFonts w:ascii="宋体" w:hAnsi="宋体" w:hint="eastAsia"/>
          <w:sz w:val="24"/>
          <w:szCs w:val="24"/>
          <w:lang w:eastAsia="zh-CN"/>
        </w:rPr>
        <w:t>室温孵育数分钟，</w:t>
      </w:r>
      <w:r w:rsidR="005846C7" w:rsidRPr="00537C89">
        <w:rPr>
          <w:rFonts w:ascii="宋体" w:hAnsi="宋体" w:cs="宋体" w:hint="eastAsia"/>
          <w:sz w:val="24"/>
          <w:szCs w:val="24"/>
          <w:lang w:eastAsia="zh-CN"/>
        </w:rPr>
        <w:t>HRP使</w:t>
      </w:r>
      <w:r w:rsidR="00F41E54">
        <w:rPr>
          <w:rFonts w:ascii="宋体" w:hAnsi="宋体" w:cs="宋体" w:hint="eastAsia"/>
          <w:sz w:val="24"/>
          <w:szCs w:val="24"/>
          <w:lang w:eastAsia="zh-CN"/>
        </w:rPr>
        <w:t>工作液</w:t>
      </w:r>
      <w:r w:rsidR="005846C7" w:rsidRPr="00537C89">
        <w:rPr>
          <w:rFonts w:ascii="宋体" w:hAnsi="宋体" w:cs="宋体" w:hint="eastAsia"/>
          <w:sz w:val="24"/>
          <w:szCs w:val="24"/>
          <w:lang w:eastAsia="zh-CN"/>
        </w:rPr>
        <w:t>中的鲁米诺（</w:t>
      </w:r>
      <w:proofErr w:type="spellStart"/>
      <w:r w:rsidR="005846C7" w:rsidRPr="00537C89">
        <w:rPr>
          <w:rFonts w:ascii="宋体" w:hAnsi="宋体" w:cs="宋体" w:hint="eastAsia"/>
          <w:sz w:val="24"/>
          <w:szCs w:val="24"/>
          <w:lang w:eastAsia="zh-CN"/>
        </w:rPr>
        <w:t>Luminol</w:t>
      </w:r>
      <w:proofErr w:type="spellEnd"/>
      <w:r w:rsidR="00F41E54">
        <w:rPr>
          <w:rFonts w:ascii="宋体" w:hAnsi="宋体" w:cs="宋体" w:hint="eastAsia"/>
          <w:sz w:val="24"/>
          <w:szCs w:val="24"/>
          <w:lang w:eastAsia="zh-CN"/>
        </w:rPr>
        <w:t>）氧化并发光，试剂中添加的增强剂可以使得这种发光</w:t>
      </w:r>
      <w:r w:rsidR="0015037E">
        <w:rPr>
          <w:rFonts w:ascii="宋体" w:hAnsi="宋体" w:cs="宋体" w:hint="eastAsia"/>
          <w:sz w:val="24"/>
          <w:szCs w:val="24"/>
          <w:lang w:eastAsia="zh-CN"/>
        </w:rPr>
        <w:t>大大</w:t>
      </w:r>
      <w:r w:rsidR="00F41E54">
        <w:rPr>
          <w:rFonts w:ascii="宋体" w:hAnsi="宋体" w:cs="宋体" w:hint="eastAsia"/>
          <w:sz w:val="24"/>
          <w:szCs w:val="24"/>
          <w:lang w:eastAsia="zh-CN"/>
        </w:rPr>
        <w:t>增强。</w:t>
      </w:r>
      <w:proofErr w:type="gramStart"/>
      <w:r w:rsidR="00F41E54">
        <w:rPr>
          <w:rFonts w:ascii="宋体" w:hAnsi="宋体" w:cs="宋体" w:hint="eastAsia"/>
          <w:sz w:val="24"/>
          <w:szCs w:val="24"/>
          <w:lang w:eastAsia="zh-CN"/>
        </w:rPr>
        <w:t>此光</w:t>
      </w:r>
      <w:r w:rsidR="005846C7" w:rsidRPr="00537C89">
        <w:rPr>
          <w:rFonts w:ascii="宋体" w:hAnsi="宋体" w:cs="宋体" w:hint="eastAsia"/>
          <w:sz w:val="24"/>
          <w:szCs w:val="24"/>
          <w:lang w:eastAsia="zh-CN"/>
        </w:rPr>
        <w:t>经</w:t>
      </w:r>
      <w:proofErr w:type="gramEnd"/>
      <w:r w:rsidR="005846C7" w:rsidRPr="00537C89">
        <w:rPr>
          <w:rFonts w:ascii="宋体" w:hAnsi="宋体" w:cs="宋体" w:hint="eastAsia"/>
          <w:sz w:val="24"/>
          <w:szCs w:val="24"/>
          <w:lang w:eastAsia="zh-CN"/>
        </w:rPr>
        <w:t>X光胶片或者电子装置感光记录下来，</w:t>
      </w:r>
      <w:r w:rsidR="005846C7" w:rsidRPr="00537C89">
        <w:rPr>
          <w:rFonts w:ascii="宋体" w:hAnsi="宋体" w:hint="eastAsia"/>
          <w:sz w:val="24"/>
          <w:szCs w:val="24"/>
          <w:lang w:eastAsia="zh-CN"/>
        </w:rPr>
        <w:t>可清晰显示蛋白质或核酸条带。</w:t>
      </w:r>
    </w:p>
    <w:p w:rsidR="005846C7" w:rsidRPr="00537C89" w:rsidRDefault="005846C7" w:rsidP="001E1EFC">
      <w:pPr>
        <w:spacing w:before="2"/>
        <w:ind w:leftChars="193" w:left="425" w:right="889" w:firstLine="480"/>
        <w:rPr>
          <w:rFonts w:ascii="宋体" w:hAnsi="宋体"/>
          <w:sz w:val="24"/>
          <w:szCs w:val="24"/>
          <w:lang w:eastAsia="zh-CN"/>
        </w:rPr>
      </w:pPr>
    </w:p>
    <w:p w:rsidR="005846C7" w:rsidRPr="00537C89" w:rsidRDefault="005846C7" w:rsidP="001E1EFC">
      <w:pPr>
        <w:spacing w:before="2"/>
        <w:ind w:leftChars="193" w:left="425" w:right="889"/>
        <w:rPr>
          <w:rFonts w:ascii="宋体" w:hAnsi="宋体" w:cs="宋体"/>
          <w:b/>
          <w:sz w:val="24"/>
          <w:szCs w:val="24"/>
          <w:lang w:eastAsia="zh-CN"/>
        </w:rPr>
      </w:pPr>
      <w:r w:rsidRPr="00537C89">
        <w:rPr>
          <w:rFonts w:ascii="宋体" w:hAnsi="宋体" w:cs="宋体" w:hint="eastAsia"/>
          <w:b/>
          <w:sz w:val="24"/>
          <w:szCs w:val="24"/>
          <w:lang w:eastAsia="zh-CN"/>
        </w:rPr>
        <w:t>三、产品优点：</w:t>
      </w:r>
    </w:p>
    <w:p w:rsidR="005846C7" w:rsidRPr="00537C89" w:rsidRDefault="00627E54" w:rsidP="00085AA0">
      <w:pPr>
        <w:spacing w:before="2"/>
        <w:ind w:leftChars="411" w:left="3118" w:right="889" w:hanging="2214"/>
        <w:rPr>
          <w:rFonts w:ascii="宋体" w:hAnsi="宋体"/>
          <w:sz w:val="24"/>
          <w:szCs w:val="24"/>
          <w:lang w:eastAsia="zh-CN"/>
        </w:rPr>
      </w:pPr>
      <w:proofErr w:type="gramStart"/>
      <w:r>
        <w:rPr>
          <w:rFonts w:ascii="宋体" w:hAnsi="宋体" w:hint="eastAsia"/>
          <w:sz w:val="24"/>
          <w:szCs w:val="24"/>
          <w:lang w:eastAsia="zh-CN"/>
        </w:rPr>
        <w:t>高</w:t>
      </w:r>
      <w:r w:rsidR="002952FE">
        <w:rPr>
          <w:rFonts w:ascii="宋体" w:hAnsi="宋体" w:hint="eastAsia"/>
          <w:sz w:val="24"/>
          <w:szCs w:val="24"/>
          <w:lang w:eastAsia="zh-CN"/>
        </w:rPr>
        <w:t>飞克</w:t>
      </w:r>
      <w:r w:rsidR="005846C7" w:rsidRPr="00537C89">
        <w:rPr>
          <w:rFonts w:ascii="宋体" w:hAnsi="宋体" w:hint="eastAsia"/>
          <w:sz w:val="24"/>
          <w:szCs w:val="24"/>
          <w:lang w:eastAsia="zh-CN"/>
        </w:rPr>
        <w:t>级灵敏度</w:t>
      </w:r>
      <w:proofErr w:type="gramEnd"/>
      <w:r w:rsidR="005846C7" w:rsidRPr="00537C89">
        <w:rPr>
          <w:rFonts w:ascii="宋体" w:hAnsi="宋体" w:hint="eastAsia"/>
          <w:sz w:val="24"/>
          <w:szCs w:val="24"/>
          <w:lang w:eastAsia="zh-CN"/>
        </w:rPr>
        <w:t>——高灵敏性，能快速检测更广泛的蛋白范围，最低可</w:t>
      </w:r>
      <w:proofErr w:type="gramStart"/>
      <w:r w:rsidR="005846C7" w:rsidRPr="00537C89">
        <w:rPr>
          <w:rFonts w:ascii="宋体" w:hAnsi="宋体" w:hint="eastAsia"/>
          <w:sz w:val="24"/>
          <w:szCs w:val="24"/>
          <w:lang w:eastAsia="zh-CN"/>
        </w:rPr>
        <w:t>检测</w:t>
      </w:r>
      <w:r w:rsidR="002952FE">
        <w:rPr>
          <w:rFonts w:ascii="宋体" w:hAnsi="宋体" w:hint="eastAsia"/>
          <w:sz w:val="24"/>
          <w:szCs w:val="24"/>
          <w:lang w:eastAsia="zh-CN"/>
        </w:rPr>
        <w:t>约300飞</w:t>
      </w:r>
      <w:r w:rsidR="005846C7" w:rsidRPr="00537C89">
        <w:rPr>
          <w:rFonts w:ascii="宋体" w:hAnsi="宋体" w:hint="eastAsia"/>
          <w:sz w:val="24"/>
          <w:szCs w:val="24"/>
          <w:lang w:eastAsia="zh-CN"/>
        </w:rPr>
        <w:t>克</w:t>
      </w:r>
      <w:proofErr w:type="gramEnd"/>
      <w:r w:rsidR="00B95BC7">
        <w:rPr>
          <w:rFonts w:ascii="宋体" w:hAnsi="宋体" w:cs="宋体" w:hint="eastAsia"/>
          <w:sz w:val="24"/>
          <w:szCs w:val="24"/>
          <w:lang w:eastAsia="zh-CN"/>
        </w:rPr>
        <w:t>(</w:t>
      </w:r>
      <w:proofErr w:type="spellStart"/>
      <w:r w:rsidR="00B95BC7">
        <w:rPr>
          <w:rFonts w:ascii="宋体" w:hAnsi="宋体" w:cs="宋体" w:hint="eastAsia"/>
          <w:sz w:val="24"/>
          <w:szCs w:val="24"/>
          <w:lang w:eastAsia="zh-CN"/>
        </w:rPr>
        <w:t>femtogram</w:t>
      </w:r>
      <w:proofErr w:type="spellEnd"/>
      <w:r w:rsidR="00B95BC7">
        <w:rPr>
          <w:rFonts w:ascii="宋体" w:hAnsi="宋体" w:cs="宋体" w:hint="eastAsia"/>
          <w:sz w:val="24"/>
          <w:szCs w:val="24"/>
          <w:lang w:eastAsia="zh-CN"/>
        </w:rPr>
        <w:t>)</w:t>
      </w:r>
      <w:r w:rsidR="005846C7" w:rsidRPr="00537C89">
        <w:rPr>
          <w:rFonts w:ascii="宋体" w:hAnsi="宋体" w:hint="eastAsia"/>
          <w:sz w:val="24"/>
          <w:szCs w:val="24"/>
          <w:lang w:eastAsia="zh-CN"/>
        </w:rPr>
        <w:t>的蛋白</w:t>
      </w:r>
      <w:r w:rsidR="00EC40E0">
        <w:rPr>
          <w:rFonts w:ascii="宋体" w:hAnsi="宋体" w:hint="eastAsia"/>
          <w:sz w:val="24"/>
          <w:szCs w:val="24"/>
          <w:lang w:eastAsia="zh-CN"/>
        </w:rPr>
        <w:t>量</w:t>
      </w:r>
      <w:r w:rsidR="005846C7" w:rsidRPr="00537C89">
        <w:rPr>
          <w:rFonts w:ascii="宋体" w:hAnsi="宋体" w:hint="eastAsia"/>
          <w:sz w:val="24"/>
          <w:szCs w:val="24"/>
          <w:lang w:eastAsia="zh-CN"/>
        </w:rPr>
        <w:t xml:space="preserve">。 </w:t>
      </w:r>
    </w:p>
    <w:p w:rsidR="005846C7" w:rsidRPr="00537C89" w:rsidRDefault="005846C7" w:rsidP="00085AA0">
      <w:pPr>
        <w:spacing w:before="2"/>
        <w:ind w:leftChars="410" w:left="2410" w:right="889" w:hanging="1508"/>
        <w:rPr>
          <w:rFonts w:ascii="宋体" w:hAnsi="宋体"/>
          <w:sz w:val="24"/>
          <w:szCs w:val="24"/>
          <w:lang w:eastAsia="zh-CN"/>
        </w:rPr>
      </w:pPr>
      <w:r w:rsidRPr="00537C89">
        <w:rPr>
          <w:rFonts w:ascii="宋体" w:hAnsi="宋体" w:hint="eastAsia"/>
          <w:sz w:val="24"/>
          <w:szCs w:val="24"/>
          <w:lang w:eastAsia="zh-CN"/>
        </w:rPr>
        <w:t>信号稳定——发光时间长，能进行多次曝光，</w:t>
      </w:r>
      <w:r w:rsidR="00BD2D08" w:rsidRPr="00BD2D08">
        <w:rPr>
          <w:rFonts w:ascii="宋体" w:hAnsi="宋体" w:hint="eastAsia"/>
          <w:sz w:val="24"/>
          <w:szCs w:val="24"/>
          <w:lang w:eastAsia="zh-CN"/>
        </w:rPr>
        <w:t>30min</w:t>
      </w:r>
      <w:r w:rsidR="00627E54">
        <w:rPr>
          <w:rFonts w:ascii="宋体" w:hAnsi="宋体" w:hint="eastAsia"/>
          <w:sz w:val="24"/>
          <w:szCs w:val="24"/>
          <w:lang w:eastAsia="zh-CN"/>
        </w:rPr>
        <w:t>后</w:t>
      </w:r>
      <w:r w:rsidR="00BD2D08" w:rsidRPr="00BD2D08">
        <w:rPr>
          <w:rFonts w:ascii="宋体" w:hAnsi="宋体" w:hint="eastAsia"/>
          <w:sz w:val="24"/>
          <w:szCs w:val="24"/>
          <w:lang w:eastAsia="zh-CN"/>
        </w:rPr>
        <w:t>仍可</w:t>
      </w:r>
      <w:r w:rsidR="00627E54">
        <w:rPr>
          <w:rFonts w:ascii="宋体" w:hAnsi="宋体" w:hint="eastAsia"/>
          <w:sz w:val="24"/>
          <w:szCs w:val="24"/>
          <w:lang w:eastAsia="zh-CN"/>
        </w:rPr>
        <w:t>维</w:t>
      </w:r>
      <w:r w:rsidR="00BD2D08" w:rsidRPr="00BD2D08">
        <w:rPr>
          <w:rFonts w:ascii="宋体" w:hAnsi="宋体" w:hint="eastAsia"/>
          <w:sz w:val="24"/>
          <w:szCs w:val="24"/>
          <w:lang w:eastAsia="zh-CN"/>
        </w:rPr>
        <w:t>持</w:t>
      </w:r>
      <w:r w:rsidR="00BD2D08">
        <w:rPr>
          <w:rFonts w:ascii="宋体" w:hAnsi="宋体" w:hint="eastAsia"/>
          <w:sz w:val="24"/>
          <w:szCs w:val="24"/>
          <w:lang w:eastAsia="zh-CN"/>
        </w:rPr>
        <w:t>约</w:t>
      </w:r>
      <w:r w:rsidR="00BD2D08" w:rsidRPr="00BD2D08">
        <w:rPr>
          <w:rFonts w:ascii="宋体" w:hAnsi="宋体" w:hint="eastAsia"/>
          <w:sz w:val="24"/>
          <w:szCs w:val="24"/>
          <w:lang w:eastAsia="zh-CN"/>
        </w:rPr>
        <w:t>90%的</w:t>
      </w:r>
      <w:r w:rsidR="00BD2D08">
        <w:rPr>
          <w:rFonts w:ascii="宋体" w:hAnsi="宋体" w:hint="eastAsia"/>
          <w:sz w:val="24"/>
          <w:szCs w:val="24"/>
          <w:lang w:eastAsia="zh-CN"/>
        </w:rPr>
        <w:t>发</w:t>
      </w:r>
      <w:r w:rsidR="00BD2D08" w:rsidRPr="00BD2D08">
        <w:rPr>
          <w:rFonts w:ascii="宋体" w:hAnsi="宋体" w:hint="eastAsia"/>
          <w:sz w:val="24"/>
          <w:szCs w:val="24"/>
          <w:lang w:eastAsia="zh-CN"/>
        </w:rPr>
        <w:t>光</w:t>
      </w:r>
      <w:r w:rsidR="00BD2D08">
        <w:rPr>
          <w:rFonts w:ascii="宋体" w:hAnsi="宋体" w:hint="eastAsia"/>
          <w:sz w:val="24"/>
          <w:szCs w:val="24"/>
          <w:lang w:eastAsia="zh-CN"/>
        </w:rPr>
        <w:t>强度，</w:t>
      </w:r>
      <w:r w:rsidR="00167DB0">
        <w:rPr>
          <w:rFonts w:ascii="宋体" w:hAnsi="宋体"/>
          <w:sz w:val="24"/>
          <w:szCs w:val="24"/>
          <w:lang w:eastAsia="zh-CN"/>
        </w:rPr>
        <w:t>6</w:t>
      </w:r>
      <w:r w:rsidRPr="00537C89">
        <w:rPr>
          <w:rFonts w:ascii="宋体" w:hAnsi="宋体" w:hint="eastAsia"/>
          <w:sz w:val="24"/>
          <w:szCs w:val="24"/>
          <w:lang w:eastAsia="zh-CN"/>
        </w:rPr>
        <w:t xml:space="preserve">小时后仍能维持60%以上的发光强度。 </w:t>
      </w:r>
    </w:p>
    <w:p w:rsidR="005846C7" w:rsidRPr="00537C89" w:rsidRDefault="005846C7" w:rsidP="001E1EFC">
      <w:pPr>
        <w:spacing w:before="2"/>
        <w:ind w:leftChars="193" w:left="425" w:right="889" w:firstLine="480"/>
        <w:rPr>
          <w:rFonts w:ascii="宋体" w:hAnsi="宋体"/>
          <w:sz w:val="24"/>
          <w:szCs w:val="24"/>
          <w:lang w:eastAsia="zh-CN"/>
        </w:rPr>
      </w:pPr>
      <w:r w:rsidRPr="00537C89">
        <w:rPr>
          <w:rFonts w:ascii="宋体" w:hAnsi="宋体" w:hint="eastAsia"/>
          <w:sz w:val="24"/>
          <w:szCs w:val="24"/>
          <w:lang w:eastAsia="zh-CN"/>
        </w:rPr>
        <w:t>信号强——发光信号比对碘苯酚增强的 HRP-鲁米诺检测体系</w:t>
      </w:r>
      <w:r w:rsidR="0015037E">
        <w:rPr>
          <w:rFonts w:ascii="宋体" w:hAnsi="宋体" w:hint="eastAsia"/>
          <w:sz w:val="24"/>
          <w:szCs w:val="24"/>
          <w:lang w:eastAsia="zh-CN"/>
        </w:rPr>
        <w:t>更</w:t>
      </w:r>
      <w:r w:rsidRPr="00537C89">
        <w:rPr>
          <w:rFonts w:ascii="宋体" w:hAnsi="宋体" w:hint="eastAsia"/>
          <w:sz w:val="24"/>
          <w:szCs w:val="24"/>
          <w:lang w:eastAsia="zh-CN"/>
        </w:rPr>
        <w:t xml:space="preserve">强。 </w:t>
      </w:r>
    </w:p>
    <w:p w:rsidR="005846C7" w:rsidRPr="00537C89" w:rsidRDefault="005846C7" w:rsidP="001E1EFC">
      <w:pPr>
        <w:spacing w:before="2"/>
        <w:ind w:leftChars="193" w:left="425" w:right="889" w:firstLine="480"/>
        <w:rPr>
          <w:rFonts w:ascii="宋体" w:hAnsi="宋体"/>
          <w:sz w:val="24"/>
          <w:szCs w:val="24"/>
          <w:lang w:eastAsia="zh-CN"/>
        </w:rPr>
      </w:pPr>
      <w:r w:rsidRPr="00537C89">
        <w:rPr>
          <w:rFonts w:ascii="宋体" w:hAnsi="宋体" w:hint="eastAsia"/>
          <w:sz w:val="24"/>
          <w:szCs w:val="24"/>
          <w:lang w:eastAsia="zh-CN"/>
        </w:rPr>
        <w:t>稳定性高——</w:t>
      </w:r>
      <w:r w:rsidR="00BD2D08">
        <w:rPr>
          <w:rFonts w:ascii="宋体" w:hAnsi="宋体" w:hint="eastAsia"/>
          <w:sz w:val="24"/>
          <w:szCs w:val="24"/>
          <w:lang w:eastAsia="zh-CN"/>
        </w:rPr>
        <w:t>试剂盒</w:t>
      </w:r>
      <w:r w:rsidRPr="00537C89">
        <w:rPr>
          <w:rFonts w:ascii="宋体" w:hAnsi="宋体" w:hint="eastAsia"/>
          <w:sz w:val="24"/>
          <w:szCs w:val="24"/>
          <w:lang w:eastAsia="zh-CN"/>
        </w:rPr>
        <w:t>可在室温</w:t>
      </w:r>
      <w:r w:rsidR="002C6DA4">
        <w:rPr>
          <w:rFonts w:ascii="宋体" w:hAnsi="宋体" w:hint="eastAsia"/>
          <w:sz w:val="24"/>
          <w:szCs w:val="24"/>
          <w:lang w:eastAsia="zh-CN"/>
        </w:rPr>
        <w:t>长期</w:t>
      </w:r>
      <w:r w:rsidRPr="00537C89">
        <w:rPr>
          <w:rFonts w:ascii="宋体" w:hAnsi="宋体" w:hint="eastAsia"/>
          <w:sz w:val="24"/>
          <w:szCs w:val="24"/>
          <w:lang w:eastAsia="zh-CN"/>
        </w:rPr>
        <w:t xml:space="preserve">稳定存放。 </w:t>
      </w:r>
    </w:p>
    <w:p w:rsidR="005846C7" w:rsidRPr="00085AA0" w:rsidRDefault="005846C7" w:rsidP="00085AA0">
      <w:pPr>
        <w:spacing w:before="2"/>
        <w:ind w:leftChars="410" w:left="2410" w:right="889" w:hanging="1508"/>
        <w:rPr>
          <w:rFonts w:ascii="宋体" w:hAnsi="宋体"/>
          <w:sz w:val="24"/>
          <w:szCs w:val="24"/>
          <w:lang w:eastAsia="zh-CN"/>
        </w:rPr>
      </w:pPr>
      <w:r w:rsidRPr="00537C89">
        <w:rPr>
          <w:rFonts w:ascii="宋体" w:hAnsi="宋体" w:hint="eastAsia"/>
          <w:sz w:val="24"/>
          <w:szCs w:val="24"/>
          <w:lang w:eastAsia="zh-CN"/>
        </w:rPr>
        <w:t>节约抗体——需要更少（稀释更多）的</w:t>
      </w:r>
      <w:proofErr w:type="gramStart"/>
      <w:r w:rsidRPr="00537C89">
        <w:rPr>
          <w:rFonts w:ascii="宋体" w:hAnsi="宋体" w:hint="eastAsia"/>
          <w:sz w:val="24"/>
          <w:szCs w:val="24"/>
          <w:lang w:eastAsia="zh-CN"/>
        </w:rPr>
        <w:t>一抗和</w:t>
      </w:r>
      <w:proofErr w:type="gramEnd"/>
      <w:r w:rsidRPr="00537C89">
        <w:rPr>
          <w:rFonts w:ascii="宋体" w:hAnsi="宋体" w:hint="eastAsia"/>
          <w:sz w:val="24"/>
          <w:szCs w:val="24"/>
          <w:lang w:eastAsia="zh-CN"/>
        </w:rPr>
        <w:t>二抗，</w:t>
      </w:r>
      <w:r w:rsidRPr="00085AA0">
        <w:rPr>
          <w:rFonts w:ascii="宋体" w:hAnsi="宋体" w:hint="eastAsia"/>
          <w:sz w:val="24"/>
          <w:szCs w:val="24"/>
          <w:lang w:eastAsia="zh-CN"/>
        </w:rPr>
        <w:t>特别节省抗体(推荐用量：</w:t>
      </w:r>
      <w:proofErr w:type="gramStart"/>
      <w:r w:rsidRPr="00085AA0">
        <w:rPr>
          <w:rFonts w:ascii="宋体" w:hAnsi="宋体" w:hint="eastAsia"/>
          <w:sz w:val="24"/>
          <w:szCs w:val="24"/>
          <w:lang w:eastAsia="zh-CN"/>
        </w:rPr>
        <w:t>一</w:t>
      </w:r>
      <w:proofErr w:type="gramEnd"/>
      <w:r w:rsidRPr="00085AA0">
        <w:rPr>
          <w:rFonts w:ascii="宋体" w:hAnsi="宋体" w:hint="eastAsia"/>
          <w:sz w:val="24"/>
          <w:szCs w:val="24"/>
          <w:lang w:eastAsia="zh-CN"/>
        </w:rPr>
        <w:t>抗</w:t>
      </w:r>
      <w:r w:rsidRPr="00085AA0">
        <w:rPr>
          <w:rFonts w:ascii="宋体" w:hAnsi="宋体"/>
          <w:sz w:val="24"/>
          <w:szCs w:val="24"/>
          <w:lang w:eastAsia="zh-CN"/>
        </w:rPr>
        <w:t>0.</w:t>
      </w:r>
      <w:r w:rsidR="00B95BC7" w:rsidRPr="00085AA0">
        <w:rPr>
          <w:rFonts w:ascii="宋体" w:hAnsi="宋体"/>
          <w:sz w:val="24"/>
          <w:szCs w:val="24"/>
          <w:lang w:eastAsia="zh-CN"/>
        </w:rPr>
        <w:t>0</w:t>
      </w:r>
      <w:r w:rsidRPr="00085AA0">
        <w:rPr>
          <w:rFonts w:ascii="宋体" w:hAnsi="宋体"/>
          <w:sz w:val="24"/>
          <w:szCs w:val="24"/>
          <w:lang w:eastAsia="zh-CN"/>
        </w:rPr>
        <w:t>2-1.0μg/mL</w:t>
      </w:r>
      <w:r w:rsidRPr="00085AA0">
        <w:rPr>
          <w:rFonts w:ascii="宋体" w:hAnsi="宋体" w:hint="eastAsia"/>
          <w:sz w:val="24"/>
          <w:szCs w:val="24"/>
          <w:lang w:eastAsia="zh-CN"/>
        </w:rPr>
        <w:t>，</w:t>
      </w:r>
      <w:proofErr w:type="gramStart"/>
      <w:r w:rsidRPr="00085AA0">
        <w:rPr>
          <w:rFonts w:ascii="宋体" w:hAnsi="宋体" w:hint="eastAsia"/>
          <w:sz w:val="24"/>
          <w:szCs w:val="24"/>
          <w:lang w:eastAsia="zh-CN"/>
        </w:rPr>
        <w:t>二抗</w:t>
      </w:r>
      <w:proofErr w:type="gramEnd"/>
      <w:r w:rsidR="00B95BC7" w:rsidRPr="00085AA0">
        <w:rPr>
          <w:rFonts w:ascii="宋体" w:hAnsi="宋体"/>
          <w:sz w:val="24"/>
          <w:szCs w:val="24"/>
          <w:lang w:eastAsia="zh-CN"/>
        </w:rPr>
        <w:t>4</w:t>
      </w:r>
      <w:r w:rsidRPr="00085AA0">
        <w:rPr>
          <w:rFonts w:ascii="宋体" w:hAnsi="宋体"/>
          <w:sz w:val="24"/>
          <w:szCs w:val="24"/>
          <w:lang w:eastAsia="zh-CN"/>
        </w:rPr>
        <w:t>-</w:t>
      </w:r>
      <w:r w:rsidR="00B95BC7" w:rsidRPr="00085AA0">
        <w:rPr>
          <w:rFonts w:ascii="宋体" w:hAnsi="宋体"/>
          <w:sz w:val="24"/>
          <w:szCs w:val="24"/>
          <w:lang w:eastAsia="zh-CN"/>
        </w:rPr>
        <w:t>2</w:t>
      </w:r>
      <w:r w:rsidRPr="00085AA0">
        <w:rPr>
          <w:rFonts w:ascii="宋体" w:hAnsi="宋体"/>
          <w:sz w:val="24"/>
          <w:szCs w:val="24"/>
          <w:lang w:eastAsia="zh-CN"/>
        </w:rPr>
        <w:t>0ng/mL</w:t>
      </w:r>
      <w:r w:rsidRPr="00085AA0">
        <w:rPr>
          <w:rFonts w:ascii="宋体" w:hAnsi="宋体" w:hint="eastAsia"/>
          <w:sz w:val="24"/>
          <w:szCs w:val="24"/>
          <w:lang w:eastAsia="zh-CN"/>
        </w:rPr>
        <w:t>)。</w:t>
      </w:r>
    </w:p>
    <w:p w:rsidR="005846C7" w:rsidRPr="00537C89" w:rsidRDefault="005846C7" w:rsidP="001E1EFC">
      <w:pPr>
        <w:spacing w:before="2"/>
        <w:ind w:leftChars="193" w:left="425" w:right="889" w:firstLine="480"/>
        <w:rPr>
          <w:rFonts w:ascii="宋体" w:hAnsi="宋体"/>
          <w:sz w:val="24"/>
          <w:szCs w:val="24"/>
          <w:lang w:eastAsia="zh-CN"/>
        </w:rPr>
      </w:pPr>
    </w:p>
    <w:p w:rsidR="005846C7" w:rsidRPr="00537C89" w:rsidRDefault="005846C7" w:rsidP="001E1EFC">
      <w:pPr>
        <w:spacing w:before="2"/>
        <w:ind w:leftChars="193" w:left="425" w:right="889"/>
        <w:rPr>
          <w:rFonts w:ascii="宋体" w:hAnsi="宋体" w:cs="宋体"/>
          <w:b/>
          <w:sz w:val="24"/>
          <w:szCs w:val="24"/>
          <w:lang w:eastAsia="zh-CN"/>
        </w:rPr>
      </w:pPr>
      <w:r w:rsidRPr="00537C89">
        <w:rPr>
          <w:rFonts w:ascii="宋体" w:hAnsi="宋体" w:cs="宋体" w:hint="eastAsia"/>
          <w:b/>
          <w:sz w:val="24"/>
          <w:szCs w:val="24"/>
          <w:lang w:eastAsia="zh-CN"/>
        </w:rPr>
        <w:t>四、使用方法：</w:t>
      </w:r>
    </w:p>
    <w:p w:rsidR="005846C7" w:rsidRPr="00537C89" w:rsidRDefault="005846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 w:rsidRPr="00537C89">
        <w:rPr>
          <w:rFonts w:ascii="宋体" w:hAnsi="宋体" w:cs="宋体" w:hint="eastAsia"/>
          <w:sz w:val="24"/>
          <w:szCs w:val="24"/>
          <w:lang w:eastAsia="zh-CN"/>
        </w:rPr>
        <w:t>1. 印迹膜制备：执行常规电泳、转膜、HRP标记</w:t>
      </w:r>
      <w:r w:rsidR="00FB5C57">
        <w:rPr>
          <w:rFonts w:ascii="宋体" w:hAnsi="宋体" w:cs="宋体" w:hint="eastAsia"/>
          <w:sz w:val="24"/>
          <w:szCs w:val="24"/>
          <w:lang w:eastAsia="zh-CN"/>
        </w:rPr>
        <w:t>的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抗体或者HRP标记</w:t>
      </w:r>
      <w:r w:rsidR="00FB5C57">
        <w:rPr>
          <w:rFonts w:ascii="宋体" w:hAnsi="宋体" w:cs="宋体" w:hint="eastAsia"/>
          <w:sz w:val="24"/>
          <w:szCs w:val="24"/>
          <w:lang w:eastAsia="zh-CN"/>
        </w:rPr>
        <w:t>的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核酸探针孵育、洗膜</w:t>
      </w:r>
      <w:r>
        <w:rPr>
          <w:rFonts w:ascii="宋体" w:hAnsi="宋体" w:cs="宋体" w:hint="eastAsia"/>
          <w:sz w:val="24"/>
          <w:szCs w:val="24"/>
          <w:lang w:eastAsia="zh-CN"/>
        </w:rPr>
        <w:t>；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ECL</w:t>
      </w:r>
      <w:r w:rsidR="00FB5C57">
        <w:rPr>
          <w:rFonts w:ascii="宋体" w:hAnsi="宋体" w:cs="宋体" w:hint="eastAsia"/>
          <w:sz w:val="24"/>
          <w:szCs w:val="24"/>
          <w:lang w:eastAsia="zh-CN"/>
        </w:rPr>
        <w:t>工作液含有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HRP</w:t>
      </w:r>
      <w:r w:rsidR="00FB5C57">
        <w:rPr>
          <w:rFonts w:ascii="宋体" w:hAnsi="宋体" w:cs="宋体" w:hint="eastAsia"/>
          <w:sz w:val="24"/>
          <w:szCs w:val="24"/>
          <w:lang w:eastAsia="zh-CN"/>
        </w:rPr>
        <w:t>催化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的</w:t>
      </w:r>
      <w:r w:rsidR="00FB5C57" w:rsidRPr="00537C89">
        <w:rPr>
          <w:rFonts w:ascii="宋体" w:hAnsi="宋体" w:cs="宋体" w:hint="eastAsia"/>
          <w:sz w:val="24"/>
          <w:szCs w:val="24"/>
          <w:lang w:eastAsia="zh-CN"/>
        </w:rPr>
        <w:t>发光</w:t>
      </w:r>
      <w:r w:rsidR="00FB5C57">
        <w:rPr>
          <w:rFonts w:ascii="宋体" w:hAnsi="宋体" w:cs="宋体" w:hint="eastAsia"/>
          <w:sz w:val="24"/>
          <w:szCs w:val="24"/>
          <w:lang w:eastAsia="zh-CN"/>
        </w:rPr>
        <w:t>底物，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检测系统必须基于HRP酶标记</w:t>
      </w:r>
      <w:r w:rsidR="00FB5C57">
        <w:rPr>
          <w:rFonts w:ascii="宋体" w:hAnsi="宋体" w:cs="宋体" w:hint="eastAsia"/>
          <w:sz w:val="24"/>
          <w:szCs w:val="24"/>
          <w:lang w:eastAsia="zh-CN"/>
        </w:rPr>
        <w:t>的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抗体或者核酸探针。充分</w:t>
      </w:r>
      <w:r w:rsidR="00793118">
        <w:rPr>
          <w:rFonts w:ascii="宋体" w:hAnsi="宋体" w:cs="宋体" w:hint="eastAsia"/>
          <w:sz w:val="24"/>
          <w:szCs w:val="24"/>
          <w:lang w:eastAsia="zh-CN"/>
        </w:rPr>
        <w:t>的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洗涤对于降低背景非常重要，所有步骤均在室温下完成。</w:t>
      </w:r>
    </w:p>
    <w:p w:rsidR="005846C7" w:rsidRPr="00537C89" w:rsidRDefault="005846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 w:rsidRPr="00537C89">
        <w:rPr>
          <w:rFonts w:ascii="宋体" w:hAnsi="宋体" w:cs="宋体" w:hint="eastAsia"/>
          <w:sz w:val="24"/>
          <w:szCs w:val="24"/>
          <w:lang w:eastAsia="zh-CN"/>
        </w:rPr>
        <w:t xml:space="preserve">2. </w:t>
      </w:r>
      <w:r w:rsidR="00E62757" w:rsidRPr="00E62757">
        <w:rPr>
          <w:rFonts w:ascii="宋体" w:hAnsi="宋体" w:cs="宋体" w:hint="eastAsia"/>
          <w:sz w:val="24"/>
          <w:szCs w:val="24"/>
          <w:lang w:eastAsia="zh-CN"/>
        </w:rPr>
        <w:t>ECL工作液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的配置：在使用前</w:t>
      </w:r>
      <w:r w:rsidR="00FB5C57">
        <w:rPr>
          <w:rFonts w:ascii="宋体" w:hAnsi="宋体" w:cs="宋体" w:hint="eastAsia"/>
          <w:sz w:val="24"/>
          <w:szCs w:val="24"/>
          <w:lang w:eastAsia="zh-CN"/>
        </w:rPr>
        <w:t>取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等量A液和B液，混合</w:t>
      </w:r>
      <w:r w:rsidR="00FB5C57">
        <w:rPr>
          <w:rFonts w:ascii="宋体" w:hAnsi="宋体" w:cs="宋体" w:hint="eastAsia"/>
          <w:sz w:val="24"/>
          <w:szCs w:val="24"/>
          <w:lang w:eastAsia="zh-CN"/>
        </w:rPr>
        <w:t>均匀并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尽快使用</w:t>
      </w:r>
      <w:r>
        <w:rPr>
          <w:rFonts w:ascii="宋体" w:hAnsi="宋体" w:cs="宋体" w:hint="eastAsia"/>
          <w:sz w:val="24"/>
          <w:szCs w:val="24"/>
          <w:lang w:eastAsia="zh-CN"/>
        </w:rPr>
        <w:t>；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将膜片置混合液中</w:t>
      </w:r>
      <w:r>
        <w:rPr>
          <w:rFonts w:ascii="宋体" w:hAnsi="宋体" w:cs="宋体" w:hint="eastAsia"/>
          <w:sz w:val="24"/>
          <w:szCs w:val="24"/>
          <w:lang w:eastAsia="zh-CN"/>
        </w:rPr>
        <w:t>，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于室温下孵育约</w:t>
      </w:r>
      <w:r w:rsidR="00BD2D08">
        <w:rPr>
          <w:rFonts w:ascii="宋体" w:hAnsi="宋体" w:cs="宋体"/>
          <w:sz w:val="24"/>
          <w:szCs w:val="24"/>
          <w:lang w:eastAsia="zh-CN"/>
        </w:rPr>
        <w:t>1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分钟，每平方厘米膜片至少使用0.1-0.2ml以覆盖全膜片，注意不要在膜片表面形成气泡。</w:t>
      </w:r>
    </w:p>
    <w:p w:rsidR="005846C7" w:rsidRPr="00537C89" w:rsidRDefault="005846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 w:rsidRPr="00537C89">
        <w:rPr>
          <w:rFonts w:ascii="宋体" w:hAnsi="宋体" w:cs="宋体" w:hint="eastAsia"/>
          <w:sz w:val="24"/>
          <w:szCs w:val="24"/>
          <w:lang w:eastAsia="zh-CN"/>
        </w:rPr>
        <w:t>3.蛋白或核酸信号显现：</w:t>
      </w:r>
    </w:p>
    <w:p w:rsidR="005846C7" w:rsidRPr="00537C89" w:rsidRDefault="005846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 w:rsidRPr="00537C89">
        <w:rPr>
          <w:rFonts w:ascii="宋体" w:hAnsi="宋体" w:cs="宋体" w:hint="eastAsia"/>
          <w:sz w:val="24"/>
          <w:szCs w:val="24"/>
          <w:lang w:eastAsia="zh-CN"/>
        </w:rPr>
        <w:lastRenderedPageBreak/>
        <w:t>1). 用平头镊钳住膜片，垂直置于吸水纸上以吸去过量试剂，</w:t>
      </w:r>
      <w:r w:rsidR="00E62757">
        <w:rPr>
          <w:rFonts w:ascii="宋体" w:hAnsi="宋体" w:cs="宋体" w:hint="eastAsia"/>
          <w:sz w:val="24"/>
          <w:szCs w:val="24"/>
          <w:lang w:eastAsia="zh-CN"/>
        </w:rPr>
        <w:t>仅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留下少量液</w:t>
      </w:r>
      <w:r w:rsidR="00FB5C57">
        <w:rPr>
          <w:rFonts w:ascii="宋体" w:hAnsi="宋体" w:cs="宋体" w:hint="eastAsia"/>
          <w:sz w:val="24"/>
          <w:szCs w:val="24"/>
          <w:lang w:eastAsia="zh-CN"/>
        </w:rPr>
        <w:t>体覆盖表面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，不可让膜完全干燥；</w:t>
      </w:r>
    </w:p>
    <w:p w:rsidR="005846C7" w:rsidRPr="00537C89" w:rsidRDefault="005846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 w:rsidRPr="00537C89">
        <w:rPr>
          <w:rFonts w:ascii="宋体" w:hAnsi="宋体" w:cs="宋体" w:hint="eastAsia"/>
          <w:sz w:val="24"/>
          <w:szCs w:val="24"/>
          <w:lang w:eastAsia="zh-CN"/>
        </w:rPr>
        <w:t>2).</w:t>
      </w:r>
      <w:r w:rsidRPr="00537C89">
        <w:rPr>
          <w:rFonts w:ascii="宋体" w:hAnsi="宋体" w:cs="宋体"/>
          <w:sz w:val="24"/>
          <w:szCs w:val="24"/>
          <w:lang w:eastAsia="zh-CN"/>
        </w:rPr>
        <w:t xml:space="preserve"> 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将膜片置于保鲜膜上，吸附蛋白面朝上，小心赶尽气泡；</w:t>
      </w:r>
    </w:p>
    <w:p w:rsidR="005846C7" w:rsidRPr="00537C89" w:rsidRDefault="005846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 w:rsidRPr="00537C89">
        <w:rPr>
          <w:rFonts w:ascii="宋体" w:hAnsi="宋体" w:cs="宋体" w:hint="eastAsia"/>
          <w:sz w:val="24"/>
          <w:szCs w:val="24"/>
          <w:lang w:eastAsia="zh-CN"/>
        </w:rPr>
        <w:t>3).</w:t>
      </w:r>
      <w:r w:rsidRPr="00537C89">
        <w:rPr>
          <w:rFonts w:ascii="宋体" w:hAnsi="宋体" w:cs="宋体"/>
          <w:sz w:val="24"/>
          <w:szCs w:val="24"/>
          <w:lang w:eastAsia="zh-CN"/>
        </w:rPr>
        <w:t xml:space="preserve"> 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用电子装置感光，或在暗室中用X光片曝光；</w:t>
      </w:r>
    </w:p>
    <w:p w:rsidR="005846C7" w:rsidRDefault="005846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 w:rsidRPr="00537C89">
        <w:rPr>
          <w:rFonts w:ascii="宋体" w:hAnsi="宋体" w:cs="宋体"/>
          <w:sz w:val="24"/>
          <w:szCs w:val="24"/>
          <w:lang w:eastAsia="zh-CN"/>
        </w:rPr>
        <w:t>4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).</w:t>
      </w:r>
      <w:r w:rsidRPr="00537C89">
        <w:rPr>
          <w:rFonts w:ascii="宋体" w:hAnsi="宋体" w:cs="宋体"/>
          <w:sz w:val="24"/>
          <w:szCs w:val="24"/>
          <w:lang w:eastAsia="zh-CN"/>
        </w:rPr>
        <w:t xml:space="preserve"> </w:t>
      </w:r>
      <w:r w:rsidR="00016063">
        <w:rPr>
          <w:rFonts w:ascii="宋体" w:hAnsi="宋体" w:cs="宋体" w:hint="eastAsia"/>
          <w:sz w:val="24"/>
          <w:szCs w:val="24"/>
          <w:lang w:eastAsia="zh-CN"/>
        </w:rPr>
        <w:t>根据信号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强弱适当调整曝光时间，也可选择不同时间多次曝光，以</w:t>
      </w:r>
      <w:r w:rsidR="00016063">
        <w:rPr>
          <w:rFonts w:ascii="宋体" w:hAnsi="宋体" w:cs="宋体" w:hint="eastAsia"/>
          <w:sz w:val="24"/>
          <w:szCs w:val="24"/>
          <w:lang w:eastAsia="zh-CN"/>
        </w:rPr>
        <w:t>取得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最佳效果。</w:t>
      </w:r>
    </w:p>
    <w:p w:rsidR="005846C7" w:rsidRPr="00537C89" w:rsidRDefault="005846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</w:p>
    <w:p w:rsidR="005846C7" w:rsidRPr="00537C89" w:rsidRDefault="005846C7" w:rsidP="001E1EFC">
      <w:pPr>
        <w:spacing w:before="2"/>
        <w:ind w:leftChars="193" w:left="425" w:right="889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 w:hint="eastAsia"/>
          <w:b/>
          <w:sz w:val="24"/>
          <w:szCs w:val="24"/>
          <w:lang w:eastAsia="zh-CN"/>
        </w:rPr>
        <w:t>五</w:t>
      </w:r>
      <w:r w:rsidRPr="00537C89">
        <w:rPr>
          <w:rFonts w:ascii="宋体" w:hAnsi="宋体" w:cs="宋体" w:hint="eastAsia"/>
          <w:b/>
          <w:sz w:val="24"/>
          <w:szCs w:val="24"/>
          <w:lang w:eastAsia="zh-CN"/>
        </w:rPr>
        <w:t>、安全性：</w:t>
      </w:r>
    </w:p>
    <w:p w:rsidR="005846C7" w:rsidRPr="00537C89" w:rsidRDefault="005846C7" w:rsidP="001E1EFC">
      <w:pPr>
        <w:spacing w:before="2"/>
        <w:ind w:leftChars="193" w:left="425" w:right="889" w:firstLineChars="177" w:firstLine="425"/>
        <w:rPr>
          <w:sz w:val="24"/>
          <w:szCs w:val="24"/>
          <w:lang w:eastAsia="zh-CN"/>
        </w:rPr>
      </w:pPr>
      <w:r w:rsidRPr="00537C89">
        <w:rPr>
          <w:rFonts w:ascii="宋体" w:hAnsi="宋体" w:cs="宋体" w:hint="eastAsia"/>
          <w:sz w:val="24"/>
          <w:szCs w:val="24"/>
          <w:lang w:eastAsia="zh-CN"/>
        </w:rPr>
        <w:t>无特殊毒性，按普通化学品处理。如果不慎与眼、皮肤和衣物接触，请立刻用大量清水冲洗。</w:t>
      </w:r>
    </w:p>
    <w:p w:rsidR="005846C7" w:rsidRPr="00281093" w:rsidRDefault="005846C7" w:rsidP="001E1EFC">
      <w:pPr>
        <w:spacing w:before="2"/>
        <w:ind w:leftChars="193" w:left="425" w:right="889"/>
        <w:rPr>
          <w:rFonts w:ascii="宋体" w:hAnsi="宋体" w:cs="宋体"/>
          <w:sz w:val="24"/>
          <w:szCs w:val="24"/>
          <w:lang w:eastAsia="zh-CN"/>
        </w:rPr>
      </w:pPr>
    </w:p>
    <w:p w:rsidR="005846C7" w:rsidRPr="00537C89" w:rsidRDefault="005846C7" w:rsidP="001E1EFC">
      <w:pPr>
        <w:spacing w:before="2"/>
        <w:ind w:leftChars="193" w:left="425" w:right="889"/>
        <w:rPr>
          <w:rFonts w:ascii="宋体" w:hAnsi="宋体" w:cs="宋体"/>
          <w:b/>
          <w:sz w:val="24"/>
          <w:szCs w:val="24"/>
          <w:lang w:eastAsia="zh-CN"/>
        </w:rPr>
      </w:pPr>
      <w:r>
        <w:rPr>
          <w:rFonts w:ascii="宋体" w:hAnsi="宋体" w:cs="宋体" w:hint="eastAsia"/>
          <w:b/>
          <w:sz w:val="24"/>
          <w:szCs w:val="24"/>
          <w:lang w:eastAsia="zh-CN"/>
        </w:rPr>
        <w:t>六、</w:t>
      </w:r>
      <w:r w:rsidRPr="00537C89">
        <w:rPr>
          <w:rFonts w:ascii="宋体" w:hAnsi="宋体" w:cs="宋体" w:hint="eastAsia"/>
          <w:b/>
          <w:sz w:val="24"/>
          <w:szCs w:val="24"/>
          <w:lang w:eastAsia="zh-CN"/>
        </w:rPr>
        <w:t>注意事项：</w:t>
      </w:r>
    </w:p>
    <w:p w:rsidR="005846C7" w:rsidRDefault="005846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 w:rsidRPr="00537C89">
        <w:rPr>
          <w:rFonts w:ascii="宋体" w:hAnsi="宋体" w:cs="宋体" w:hint="eastAsia"/>
          <w:sz w:val="24"/>
          <w:szCs w:val="24"/>
          <w:lang w:eastAsia="zh-CN"/>
        </w:rPr>
        <w:t>1</w:t>
      </w:r>
      <w:r>
        <w:rPr>
          <w:rFonts w:ascii="宋体" w:hAnsi="宋体" w:cs="宋体" w:hint="eastAsia"/>
          <w:sz w:val="24"/>
          <w:szCs w:val="24"/>
          <w:lang w:eastAsia="zh-CN"/>
        </w:rPr>
        <w:t>．由于不同品牌的抗体质量不同，以及抗体的保存条件和保存时间的不同，初次使用时建议对抗体用量进行优化，以取得最优效果。</w:t>
      </w:r>
    </w:p>
    <w:p w:rsidR="005846C7" w:rsidRPr="00537C89" w:rsidRDefault="005846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/>
          <w:sz w:val="24"/>
          <w:szCs w:val="24"/>
          <w:lang w:eastAsia="zh-CN"/>
        </w:rPr>
        <w:t>2</w:t>
      </w:r>
      <w:r>
        <w:rPr>
          <w:rFonts w:ascii="宋体" w:hAnsi="宋体" w:cs="宋体" w:hint="eastAsia"/>
          <w:sz w:val="24"/>
          <w:szCs w:val="24"/>
          <w:lang w:eastAsia="zh-CN"/>
        </w:rPr>
        <w:t>．</w:t>
      </w:r>
      <w:r w:rsidRPr="004D59A6">
        <w:rPr>
          <w:rFonts w:ascii="宋体" w:hAnsi="宋体" w:cs="宋体"/>
          <w:sz w:val="24"/>
          <w:szCs w:val="24"/>
          <w:lang w:eastAsia="zh-CN"/>
        </w:rPr>
        <w:t>勿将ECL化学发光</w:t>
      </w:r>
      <w:r w:rsidR="00FB5C57">
        <w:rPr>
          <w:rFonts w:ascii="宋体" w:hAnsi="宋体" w:cs="宋体" w:hint="eastAsia"/>
          <w:sz w:val="24"/>
          <w:szCs w:val="24"/>
          <w:lang w:eastAsia="zh-CN"/>
        </w:rPr>
        <w:t>底物试剂盒</w:t>
      </w:r>
      <w:r w:rsidRPr="004D59A6">
        <w:rPr>
          <w:rFonts w:ascii="宋体" w:hAnsi="宋体" w:cs="宋体"/>
          <w:sz w:val="24"/>
          <w:szCs w:val="24"/>
          <w:lang w:eastAsia="zh-CN"/>
        </w:rPr>
        <w:t>暴露在阳光或强光下，否则会导致其失</w:t>
      </w:r>
      <w:r w:rsidRPr="004D59A6">
        <w:rPr>
          <w:rFonts w:ascii="宋体" w:hAnsi="宋体" w:cs="宋体" w:hint="eastAsia"/>
          <w:sz w:val="24"/>
          <w:szCs w:val="24"/>
          <w:lang w:eastAsia="zh-CN"/>
        </w:rPr>
        <w:t>活</w:t>
      </w:r>
      <w:r>
        <w:rPr>
          <w:rFonts w:ascii="宋体" w:hAnsi="宋体" w:cs="宋体"/>
          <w:sz w:val="24"/>
          <w:szCs w:val="24"/>
          <w:lang w:eastAsia="zh-CN"/>
        </w:rPr>
        <w:t>；</w:t>
      </w:r>
      <w:r w:rsidRPr="004D59A6">
        <w:rPr>
          <w:rFonts w:ascii="宋体" w:hAnsi="宋体" w:cs="宋体"/>
          <w:sz w:val="24"/>
          <w:szCs w:val="24"/>
          <w:lang w:eastAsia="zh-CN"/>
        </w:rPr>
        <w:t>建议保存在棕色瓶中，并避免长时间暴露在阳光下，实验室光照对</w:t>
      </w:r>
      <w:r w:rsidR="00E62757">
        <w:rPr>
          <w:rFonts w:ascii="宋体" w:hAnsi="宋体" w:cs="宋体" w:hint="eastAsia"/>
          <w:sz w:val="24"/>
          <w:szCs w:val="24"/>
          <w:lang w:eastAsia="zh-CN"/>
        </w:rPr>
        <w:t>试剂</w:t>
      </w:r>
      <w:proofErr w:type="gramStart"/>
      <w:r w:rsidR="00E62757">
        <w:rPr>
          <w:rFonts w:ascii="宋体" w:hAnsi="宋体" w:cs="宋体" w:hint="eastAsia"/>
          <w:sz w:val="24"/>
          <w:szCs w:val="24"/>
          <w:lang w:eastAsia="zh-CN"/>
        </w:rPr>
        <w:t>盒</w:t>
      </w:r>
      <w:r w:rsidRPr="004D59A6">
        <w:rPr>
          <w:rFonts w:ascii="宋体" w:hAnsi="宋体" w:cs="宋体"/>
          <w:sz w:val="24"/>
          <w:szCs w:val="24"/>
          <w:lang w:eastAsia="zh-CN"/>
        </w:rPr>
        <w:t>影响</w:t>
      </w:r>
      <w:proofErr w:type="gramEnd"/>
      <w:r w:rsidRPr="004D59A6">
        <w:rPr>
          <w:rFonts w:ascii="宋体" w:hAnsi="宋体" w:cs="宋体"/>
          <w:sz w:val="24"/>
          <w:szCs w:val="24"/>
          <w:lang w:eastAsia="zh-CN"/>
        </w:rPr>
        <w:t>不大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；除了</w:t>
      </w:r>
      <w:r w:rsidR="00BD2D08" w:rsidRPr="00BD2D08">
        <w:rPr>
          <w:rFonts w:ascii="宋体" w:hAnsi="宋体" w:cs="宋体" w:hint="eastAsia"/>
          <w:sz w:val="24"/>
          <w:szCs w:val="24"/>
          <w:lang w:eastAsia="zh-CN"/>
        </w:rPr>
        <w:t>X光胶片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曝光和洗</w:t>
      </w:r>
      <w:proofErr w:type="gramStart"/>
      <w:r w:rsidRPr="00537C89">
        <w:rPr>
          <w:rFonts w:ascii="宋体" w:hAnsi="宋体" w:cs="宋体" w:hint="eastAsia"/>
          <w:sz w:val="24"/>
          <w:szCs w:val="24"/>
          <w:lang w:eastAsia="zh-CN"/>
        </w:rPr>
        <w:t>片处理</w:t>
      </w:r>
      <w:proofErr w:type="gramEnd"/>
      <w:r w:rsidRPr="00537C89">
        <w:rPr>
          <w:rFonts w:ascii="宋体" w:hAnsi="宋体" w:cs="宋体" w:hint="eastAsia"/>
          <w:sz w:val="24"/>
          <w:szCs w:val="24"/>
          <w:lang w:eastAsia="zh-CN"/>
        </w:rPr>
        <w:t>外，所有步骤均不必在暗室中操作</w:t>
      </w:r>
      <w:r>
        <w:rPr>
          <w:rFonts w:ascii="宋体" w:hAnsi="宋体" w:cs="宋体" w:hint="eastAsia"/>
          <w:sz w:val="24"/>
          <w:szCs w:val="24"/>
          <w:lang w:eastAsia="zh-CN"/>
        </w:rPr>
        <w:t>。</w:t>
      </w:r>
    </w:p>
    <w:p w:rsidR="005846C7" w:rsidRPr="00537C89" w:rsidRDefault="005846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/>
          <w:sz w:val="24"/>
          <w:szCs w:val="24"/>
          <w:lang w:eastAsia="zh-CN"/>
        </w:rPr>
        <w:t>3</w:t>
      </w:r>
      <w:r w:rsidRPr="00281093">
        <w:rPr>
          <w:rFonts w:ascii="宋体" w:hAnsi="宋体" w:cs="宋体" w:hint="eastAsia"/>
          <w:sz w:val="24"/>
          <w:szCs w:val="24"/>
          <w:lang w:eastAsia="zh-CN"/>
        </w:rPr>
        <w:t>．</w:t>
      </w:r>
      <w:r w:rsidRPr="00537C89">
        <w:rPr>
          <w:sz w:val="24"/>
          <w:szCs w:val="24"/>
          <w:lang w:eastAsia="zh-CN"/>
        </w:rPr>
        <w:t>使用</w:t>
      </w:r>
      <w:r w:rsidRPr="00537C89">
        <w:rPr>
          <w:spacing w:val="-3"/>
          <w:sz w:val="24"/>
          <w:szCs w:val="24"/>
          <w:lang w:eastAsia="zh-CN"/>
        </w:rPr>
        <w:t>充</w:t>
      </w:r>
      <w:r w:rsidRPr="00537C89">
        <w:rPr>
          <w:sz w:val="24"/>
          <w:szCs w:val="24"/>
          <w:lang w:eastAsia="zh-CN"/>
        </w:rPr>
        <w:t>足</w:t>
      </w:r>
      <w:r w:rsidRPr="00537C89">
        <w:rPr>
          <w:spacing w:val="-3"/>
          <w:sz w:val="24"/>
          <w:szCs w:val="24"/>
          <w:lang w:eastAsia="zh-CN"/>
        </w:rPr>
        <w:t>的</w:t>
      </w:r>
      <w:r w:rsidRPr="00537C89">
        <w:rPr>
          <w:sz w:val="24"/>
          <w:szCs w:val="24"/>
          <w:lang w:eastAsia="zh-CN"/>
        </w:rPr>
        <w:t>洗</w:t>
      </w:r>
      <w:r w:rsidRPr="00537C89">
        <w:rPr>
          <w:spacing w:val="-3"/>
          <w:sz w:val="24"/>
          <w:szCs w:val="24"/>
          <w:lang w:eastAsia="zh-CN"/>
        </w:rPr>
        <w:t>涤</w:t>
      </w:r>
      <w:r w:rsidRPr="00537C89">
        <w:rPr>
          <w:sz w:val="24"/>
          <w:szCs w:val="24"/>
          <w:lang w:eastAsia="zh-CN"/>
        </w:rPr>
        <w:t>缓</w:t>
      </w:r>
      <w:r w:rsidRPr="00537C89">
        <w:rPr>
          <w:spacing w:val="-3"/>
          <w:sz w:val="24"/>
          <w:szCs w:val="24"/>
          <w:lang w:eastAsia="zh-CN"/>
        </w:rPr>
        <w:t>冲</w:t>
      </w:r>
      <w:r w:rsidRPr="00537C89">
        <w:rPr>
          <w:sz w:val="24"/>
          <w:szCs w:val="24"/>
          <w:lang w:eastAsia="zh-CN"/>
        </w:rPr>
        <w:t>液</w:t>
      </w:r>
      <w:r w:rsidRPr="00537C89">
        <w:rPr>
          <w:spacing w:val="-34"/>
          <w:sz w:val="24"/>
          <w:szCs w:val="24"/>
          <w:lang w:eastAsia="zh-CN"/>
        </w:rPr>
        <w:t>、</w:t>
      </w:r>
      <w:r w:rsidRPr="00537C89">
        <w:rPr>
          <w:sz w:val="24"/>
          <w:szCs w:val="24"/>
          <w:lang w:eastAsia="zh-CN"/>
        </w:rPr>
        <w:t>封闭</w:t>
      </w:r>
      <w:r w:rsidRPr="00537C89">
        <w:rPr>
          <w:spacing w:val="-3"/>
          <w:sz w:val="24"/>
          <w:szCs w:val="24"/>
          <w:lang w:eastAsia="zh-CN"/>
        </w:rPr>
        <w:t>液</w:t>
      </w:r>
      <w:r w:rsidRPr="00537C89">
        <w:rPr>
          <w:spacing w:val="-32"/>
          <w:sz w:val="24"/>
          <w:szCs w:val="24"/>
          <w:lang w:eastAsia="zh-CN"/>
        </w:rPr>
        <w:t>、</w:t>
      </w:r>
      <w:r w:rsidRPr="00537C89">
        <w:rPr>
          <w:spacing w:val="-3"/>
          <w:sz w:val="24"/>
          <w:szCs w:val="24"/>
          <w:lang w:eastAsia="zh-CN"/>
        </w:rPr>
        <w:t>抗</w:t>
      </w:r>
      <w:r w:rsidRPr="00537C89">
        <w:rPr>
          <w:sz w:val="24"/>
          <w:szCs w:val="24"/>
          <w:lang w:eastAsia="zh-CN"/>
        </w:rPr>
        <w:t>体</w:t>
      </w:r>
      <w:r w:rsidRPr="00537C89">
        <w:rPr>
          <w:spacing w:val="-3"/>
          <w:sz w:val="24"/>
          <w:szCs w:val="24"/>
          <w:lang w:eastAsia="zh-CN"/>
        </w:rPr>
        <w:t>稀</w:t>
      </w:r>
      <w:r w:rsidRPr="00537C89">
        <w:rPr>
          <w:sz w:val="24"/>
          <w:szCs w:val="24"/>
          <w:lang w:eastAsia="zh-CN"/>
        </w:rPr>
        <w:t>释</w:t>
      </w:r>
      <w:r w:rsidRPr="00537C89">
        <w:rPr>
          <w:spacing w:val="-3"/>
          <w:sz w:val="24"/>
          <w:szCs w:val="24"/>
          <w:lang w:eastAsia="zh-CN"/>
        </w:rPr>
        <w:t>液</w:t>
      </w:r>
      <w:r w:rsidRPr="00537C89">
        <w:rPr>
          <w:sz w:val="24"/>
          <w:szCs w:val="24"/>
          <w:lang w:eastAsia="zh-CN"/>
        </w:rPr>
        <w:t>和</w:t>
      </w:r>
      <w:r w:rsidRPr="00537C89">
        <w:rPr>
          <w:spacing w:val="-3"/>
          <w:sz w:val="24"/>
          <w:szCs w:val="24"/>
          <w:lang w:eastAsia="zh-CN"/>
        </w:rPr>
        <w:t>底</w:t>
      </w:r>
      <w:r w:rsidRPr="00537C89">
        <w:rPr>
          <w:sz w:val="24"/>
          <w:szCs w:val="24"/>
          <w:lang w:eastAsia="zh-CN"/>
        </w:rPr>
        <w:t>物工</w:t>
      </w:r>
      <w:r w:rsidRPr="00537C89">
        <w:rPr>
          <w:spacing w:val="-3"/>
          <w:sz w:val="24"/>
          <w:szCs w:val="24"/>
          <w:lang w:eastAsia="zh-CN"/>
        </w:rPr>
        <w:t>作</w:t>
      </w:r>
      <w:r w:rsidRPr="00537C89">
        <w:rPr>
          <w:sz w:val="24"/>
          <w:szCs w:val="24"/>
          <w:lang w:eastAsia="zh-CN"/>
        </w:rPr>
        <w:t>液</w:t>
      </w:r>
      <w:r w:rsidRPr="00537C89">
        <w:rPr>
          <w:spacing w:val="-3"/>
          <w:sz w:val="24"/>
          <w:szCs w:val="24"/>
          <w:lang w:eastAsia="zh-CN"/>
        </w:rPr>
        <w:t>去</w:t>
      </w:r>
      <w:r w:rsidRPr="00537C89">
        <w:rPr>
          <w:sz w:val="24"/>
          <w:szCs w:val="24"/>
          <w:lang w:eastAsia="zh-CN"/>
        </w:rPr>
        <w:t>覆</w:t>
      </w:r>
      <w:r w:rsidRPr="00537C89">
        <w:rPr>
          <w:spacing w:val="-3"/>
          <w:sz w:val="24"/>
          <w:szCs w:val="24"/>
          <w:lang w:eastAsia="zh-CN"/>
        </w:rPr>
        <w:t>盖</w:t>
      </w:r>
      <w:r w:rsidRPr="00537C89">
        <w:rPr>
          <w:sz w:val="24"/>
          <w:szCs w:val="24"/>
          <w:lang w:eastAsia="zh-CN"/>
        </w:rPr>
        <w:t>印</w:t>
      </w:r>
      <w:r w:rsidRPr="00537C89">
        <w:rPr>
          <w:spacing w:val="-3"/>
          <w:sz w:val="24"/>
          <w:szCs w:val="24"/>
          <w:lang w:eastAsia="zh-CN"/>
        </w:rPr>
        <w:t>迹</w:t>
      </w:r>
      <w:r w:rsidRPr="00537C89">
        <w:rPr>
          <w:sz w:val="24"/>
          <w:szCs w:val="24"/>
          <w:lang w:eastAsia="zh-CN"/>
        </w:rPr>
        <w:t>膜</w:t>
      </w:r>
      <w:r w:rsidRPr="00537C89">
        <w:rPr>
          <w:spacing w:val="-34"/>
          <w:sz w:val="24"/>
          <w:szCs w:val="24"/>
          <w:lang w:eastAsia="zh-CN"/>
        </w:rPr>
        <w:t>，</w:t>
      </w:r>
      <w:r w:rsidRPr="00537C89">
        <w:rPr>
          <w:sz w:val="24"/>
          <w:szCs w:val="24"/>
          <w:lang w:eastAsia="zh-CN"/>
        </w:rPr>
        <w:t>以确</w:t>
      </w:r>
      <w:r w:rsidRPr="00537C89">
        <w:rPr>
          <w:spacing w:val="-3"/>
          <w:sz w:val="24"/>
          <w:szCs w:val="24"/>
          <w:lang w:eastAsia="zh-CN"/>
        </w:rPr>
        <w:t>保</w:t>
      </w:r>
      <w:r w:rsidRPr="00537C89">
        <w:rPr>
          <w:sz w:val="24"/>
          <w:szCs w:val="24"/>
          <w:lang w:eastAsia="zh-CN"/>
        </w:rPr>
        <w:t>印</w:t>
      </w:r>
      <w:r w:rsidRPr="00537C89">
        <w:rPr>
          <w:spacing w:val="-3"/>
          <w:sz w:val="24"/>
          <w:szCs w:val="24"/>
          <w:lang w:eastAsia="zh-CN"/>
        </w:rPr>
        <w:t>迹</w:t>
      </w:r>
      <w:proofErr w:type="gramStart"/>
      <w:r w:rsidRPr="00537C89">
        <w:rPr>
          <w:sz w:val="24"/>
          <w:szCs w:val="24"/>
          <w:lang w:eastAsia="zh-CN"/>
        </w:rPr>
        <w:t>膜</w:t>
      </w:r>
      <w:r w:rsidRPr="00537C89">
        <w:rPr>
          <w:spacing w:val="-3"/>
          <w:sz w:val="24"/>
          <w:szCs w:val="24"/>
          <w:lang w:eastAsia="zh-CN"/>
        </w:rPr>
        <w:t>处</w:t>
      </w:r>
      <w:r w:rsidRPr="00537C89">
        <w:rPr>
          <w:sz w:val="24"/>
          <w:szCs w:val="24"/>
          <w:lang w:eastAsia="zh-CN"/>
        </w:rPr>
        <w:t>于</w:t>
      </w:r>
      <w:proofErr w:type="gramEnd"/>
      <w:r w:rsidRPr="00537C89">
        <w:rPr>
          <w:spacing w:val="-3"/>
          <w:sz w:val="24"/>
          <w:szCs w:val="24"/>
          <w:lang w:eastAsia="zh-CN"/>
        </w:rPr>
        <w:t>湿</w:t>
      </w:r>
      <w:r w:rsidRPr="00537C89">
        <w:rPr>
          <w:sz w:val="24"/>
          <w:szCs w:val="24"/>
          <w:lang w:eastAsia="zh-CN"/>
        </w:rPr>
        <w:t>润</w:t>
      </w:r>
      <w:r w:rsidRPr="00537C89">
        <w:rPr>
          <w:spacing w:val="-2"/>
          <w:sz w:val="24"/>
          <w:szCs w:val="24"/>
          <w:lang w:eastAsia="zh-CN"/>
        </w:rPr>
        <w:t>状态；使用大量的封闭液和洗涤液能减少非特异性信号的产生</w:t>
      </w:r>
      <w:r>
        <w:rPr>
          <w:rFonts w:ascii="宋体" w:hAnsi="宋体" w:cs="宋体" w:hint="eastAsia"/>
          <w:sz w:val="24"/>
          <w:szCs w:val="24"/>
          <w:lang w:eastAsia="zh-CN"/>
        </w:rPr>
        <w:t>。</w:t>
      </w:r>
    </w:p>
    <w:p w:rsidR="005846C7" w:rsidRPr="00537C89" w:rsidRDefault="005846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/>
          <w:sz w:val="24"/>
          <w:szCs w:val="24"/>
          <w:lang w:eastAsia="zh-CN"/>
        </w:rPr>
        <w:t>4</w:t>
      </w:r>
      <w:r>
        <w:rPr>
          <w:rFonts w:ascii="宋体" w:hAnsi="宋体" w:cs="宋体" w:hint="eastAsia"/>
          <w:sz w:val="24"/>
          <w:szCs w:val="24"/>
          <w:lang w:eastAsia="zh-CN"/>
        </w:rPr>
        <w:t>．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使用前配</w:t>
      </w:r>
      <w:r w:rsidR="00FB5C57">
        <w:rPr>
          <w:rFonts w:ascii="宋体" w:hAnsi="宋体" w:cs="宋体" w:hint="eastAsia"/>
          <w:sz w:val="24"/>
          <w:szCs w:val="24"/>
          <w:lang w:eastAsia="zh-CN"/>
        </w:rPr>
        <w:t>制</w:t>
      </w:r>
      <w:r w:rsidR="00E62757" w:rsidRPr="00E62757">
        <w:rPr>
          <w:rFonts w:ascii="宋体" w:hAnsi="宋体" w:cs="宋体" w:hint="eastAsia"/>
          <w:sz w:val="24"/>
          <w:szCs w:val="24"/>
          <w:lang w:eastAsia="zh-CN"/>
        </w:rPr>
        <w:t>ECL工作液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，</w:t>
      </w:r>
      <w:r w:rsidR="00FB5C57" w:rsidRPr="00537C89">
        <w:rPr>
          <w:rFonts w:ascii="宋体" w:hAnsi="宋体" w:cs="宋体" w:hint="eastAsia"/>
          <w:sz w:val="24"/>
          <w:szCs w:val="24"/>
          <w:lang w:eastAsia="zh-CN"/>
        </w:rPr>
        <w:t>体积足够覆盖膜片即可</w:t>
      </w:r>
      <w:r w:rsidR="00FB5C57">
        <w:rPr>
          <w:rFonts w:ascii="宋体" w:hAnsi="宋体" w:cs="宋体" w:hint="eastAsia"/>
          <w:sz w:val="24"/>
          <w:szCs w:val="24"/>
          <w:lang w:eastAsia="zh-CN"/>
        </w:rPr>
        <w:t>；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取A液和B液时一定要用不同的枪头，</w:t>
      </w:r>
      <w:r w:rsidR="00FB5C57">
        <w:rPr>
          <w:rFonts w:ascii="宋体" w:hAnsi="宋体" w:cs="宋体" w:hint="eastAsia"/>
          <w:sz w:val="24"/>
          <w:szCs w:val="24"/>
          <w:lang w:eastAsia="zh-CN"/>
        </w:rPr>
        <w:t>互相污染可能导致缓慢失活</w:t>
      </w:r>
      <w:r>
        <w:rPr>
          <w:rFonts w:ascii="宋体" w:hAnsi="宋体" w:cs="宋体" w:hint="eastAsia"/>
          <w:sz w:val="24"/>
          <w:szCs w:val="24"/>
          <w:lang w:eastAsia="zh-CN"/>
        </w:rPr>
        <w:t>；</w:t>
      </w:r>
      <w:r w:rsidR="00FB5C57">
        <w:rPr>
          <w:rFonts w:ascii="宋体" w:hAnsi="宋体" w:cs="宋体" w:hint="eastAsia"/>
          <w:sz w:val="24"/>
          <w:szCs w:val="24"/>
          <w:lang w:eastAsia="zh-CN"/>
        </w:rPr>
        <w:t>配制完毕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建议立即使用工作液，室温放置数小时后仍可使用但灵敏度略有降低；弃去使用过的混合试剂；</w:t>
      </w:r>
    </w:p>
    <w:p w:rsidR="005846C7" w:rsidRPr="00537C89" w:rsidRDefault="005846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/>
          <w:sz w:val="24"/>
          <w:szCs w:val="24"/>
          <w:lang w:eastAsia="zh-CN"/>
        </w:rPr>
        <w:t>5</w:t>
      </w:r>
      <w:r>
        <w:rPr>
          <w:rFonts w:ascii="宋体" w:hAnsi="宋体" w:cs="宋体" w:hint="eastAsia"/>
          <w:sz w:val="24"/>
          <w:szCs w:val="24"/>
          <w:lang w:eastAsia="zh-CN"/>
        </w:rPr>
        <w:t>．</w:t>
      </w:r>
      <w:r w:rsidRPr="00537C89">
        <w:rPr>
          <w:rFonts w:ascii="宋体" w:hAnsi="宋体" w:cs="宋体"/>
          <w:sz w:val="24"/>
          <w:szCs w:val="24"/>
          <w:lang w:eastAsia="zh-CN"/>
        </w:rPr>
        <w:t>印迹膜与ECL工作液孵育后</w:t>
      </w:r>
      <w:r>
        <w:rPr>
          <w:rFonts w:ascii="宋体" w:hAnsi="宋体" w:cs="宋体" w:hint="eastAsia"/>
          <w:sz w:val="24"/>
          <w:szCs w:val="24"/>
          <w:lang w:eastAsia="zh-CN"/>
        </w:rPr>
        <w:t>约</w:t>
      </w:r>
      <w:r w:rsidRPr="00537C89">
        <w:rPr>
          <w:rFonts w:ascii="宋体" w:hAnsi="宋体" w:cs="宋体"/>
          <w:sz w:val="24"/>
          <w:szCs w:val="24"/>
          <w:lang w:eastAsia="zh-CN"/>
        </w:rPr>
        <w:t>2</w:t>
      </w:r>
      <w:r>
        <w:rPr>
          <w:rFonts w:ascii="宋体" w:hAnsi="宋体" w:cs="宋体"/>
          <w:sz w:val="24"/>
          <w:szCs w:val="24"/>
          <w:lang w:eastAsia="zh-CN"/>
        </w:rPr>
        <w:t xml:space="preserve"> </w:t>
      </w:r>
      <w:r w:rsidRPr="00537C89">
        <w:rPr>
          <w:rFonts w:ascii="宋体" w:hAnsi="宋体" w:cs="宋体"/>
          <w:sz w:val="24"/>
          <w:szCs w:val="24"/>
          <w:lang w:eastAsia="zh-CN"/>
        </w:rPr>
        <w:t>min</w:t>
      </w:r>
      <w:r>
        <w:rPr>
          <w:rFonts w:ascii="宋体" w:hAnsi="宋体" w:cs="宋体" w:hint="eastAsia"/>
          <w:sz w:val="24"/>
          <w:szCs w:val="24"/>
          <w:lang w:eastAsia="zh-CN"/>
        </w:rPr>
        <w:t>时</w:t>
      </w:r>
      <w:r>
        <w:rPr>
          <w:rFonts w:ascii="宋体" w:hAnsi="宋体" w:cs="宋体"/>
          <w:sz w:val="24"/>
          <w:szCs w:val="24"/>
          <w:lang w:eastAsia="zh-CN"/>
        </w:rPr>
        <w:t>发出的光最强</w:t>
      </w:r>
      <w:r w:rsidRPr="00537C89">
        <w:rPr>
          <w:rFonts w:ascii="宋体" w:hAnsi="宋体" w:cs="宋体"/>
          <w:sz w:val="24"/>
          <w:szCs w:val="24"/>
          <w:lang w:eastAsia="zh-CN"/>
        </w:rPr>
        <w:t>，</w:t>
      </w:r>
      <w:r w:rsidR="002C6DA4">
        <w:rPr>
          <w:rFonts w:ascii="宋体" w:hAnsi="宋体" w:cs="宋体" w:hint="eastAsia"/>
          <w:sz w:val="24"/>
          <w:szCs w:val="24"/>
          <w:lang w:eastAsia="zh-CN"/>
        </w:rPr>
        <w:t>然</w:t>
      </w:r>
      <w:r w:rsidRPr="00537C89">
        <w:rPr>
          <w:rFonts w:ascii="宋体" w:hAnsi="宋体" w:cs="宋体"/>
          <w:sz w:val="24"/>
          <w:szCs w:val="24"/>
          <w:lang w:eastAsia="zh-CN"/>
        </w:rPr>
        <w:t>后随着时间的延长</w:t>
      </w:r>
      <w:r>
        <w:rPr>
          <w:rFonts w:ascii="宋体" w:hAnsi="宋体" w:cs="宋体" w:hint="eastAsia"/>
          <w:sz w:val="24"/>
          <w:szCs w:val="24"/>
          <w:lang w:eastAsia="zh-CN"/>
        </w:rPr>
        <w:t>而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缓慢</w:t>
      </w:r>
      <w:r w:rsidRPr="00537C89">
        <w:rPr>
          <w:rFonts w:ascii="宋体" w:hAnsi="宋体" w:cs="宋体"/>
          <w:sz w:val="24"/>
          <w:szCs w:val="24"/>
          <w:lang w:eastAsia="zh-CN"/>
        </w:rPr>
        <w:t>减弱，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至30min仍可保持90%的光信号</w:t>
      </w:r>
      <w:r w:rsidR="00BD2D08">
        <w:rPr>
          <w:rFonts w:ascii="宋体" w:hAnsi="宋体" w:cs="宋体" w:hint="eastAsia"/>
          <w:sz w:val="24"/>
          <w:szCs w:val="24"/>
          <w:lang w:eastAsia="zh-CN"/>
        </w:rPr>
        <w:t>，至24小时</w:t>
      </w:r>
      <w:r w:rsidR="00BD2D08" w:rsidRPr="00537C89">
        <w:rPr>
          <w:rFonts w:ascii="宋体" w:hAnsi="宋体" w:cs="宋体" w:hint="eastAsia"/>
          <w:sz w:val="24"/>
          <w:szCs w:val="24"/>
          <w:lang w:eastAsia="zh-CN"/>
        </w:rPr>
        <w:t>仍可保持</w:t>
      </w:r>
      <w:r w:rsidR="00BD2D08">
        <w:rPr>
          <w:rFonts w:ascii="宋体" w:hAnsi="宋体" w:cs="宋体" w:hint="eastAsia"/>
          <w:sz w:val="24"/>
          <w:szCs w:val="24"/>
          <w:lang w:eastAsia="zh-CN"/>
        </w:rPr>
        <w:t>约</w:t>
      </w:r>
      <w:r w:rsidR="00BD2D08">
        <w:rPr>
          <w:rFonts w:ascii="宋体" w:hAnsi="宋体" w:cs="宋体"/>
          <w:sz w:val="24"/>
          <w:szCs w:val="24"/>
          <w:lang w:eastAsia="zh-CN"/>
        </w:rPr>
        <w:t>6</w:t>
      </w:r>
      <w:r w:rsidR="00BD2D08" w:rsidRPr="00537C89">
        <w:rPr>
          <w:rFonts w:ascii="宋体" w:hAnsi="宋体" w:cs="宋体" w:hint="eastAsia"/>
          <w:sz w:val="24"/>
          <w:szCs w:val="24"/>
          <w:lang w:eastAsia="zh-CN"/>
        </w:rPr>
        <w:t>0%的光信号</w:t>
      </w:r>
      <w:r>
        <w:rPr>
          <w:rFonts w:ascii="宋体" w:hAnsi="宋体" w:cs="宋体"/>
          <w:sz w:val="24"/>
          <w:szCs w:val="24"/>
          <w:lang w:eastAsia="zh-CN"/>
        </w:rPr>
        <w:t>；</w:t>
      </w:r>
      <w:r w:rsidRPr="00537C89">
        <w:rPr>
          <w:rFonts w:ascii="宋体" w:hAnsi="宋体" w:cs="宋体"/>
          <w:sz w:val="24"/>
          <w:szCs w:val="24"/>
          <w:lang w:eastAsia="zh-CN"/>
        </w:rPr>
        <w:t>蛋白点荧光较弱时可以适当延长曝光时间</w:t>
      </w:r>
      <w:r>
        <w:rPr>
          <w:rFonts w:ascii="宋体" w:hAnsi="宋体" w:cs="宋体"/>
          <w:sz w:val="24"/>
          <w:szCs w:val="24"/>
          <w:lang w:eastAsia="zh-CN"/>
        </w:rPr>
        <w:t>；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使用过少的</w:t>
      </w:r>
      <w:r w:rsidR="003409E8" w:rsidRPr="003409E8">
        <w:rPr>
          <w:rFonts w:ascii="宋体" w:hAnsi="宋体" w:cs="宋体" w:hint="eastAsia"/>
          <w:sz w:val="24"/>
          <w:szCs w:val="24"/>
          <w:lang w:eastAsia="zh-CN"/>
        </w:rPr>
        <w:t>ECL工作液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不利反应进行，为达节约目的可</w:t>
      </w:r>
      <w:proofErr w:type="gramStart"/>
      <w:r w:rsidRPr="00537C89">
        <w:rPr>
          <w:rFonts w:ascii="宋体" w:hAnsi="宋体" w:cs="宋体" w:hint="eastAsia"/>
          <w:sz w:val="24"/>
          <w:szCs w:val="24"/>
          <w:lang w:eastAsia="zh-CN"/>
        </w:rPr>
        <w:t>将膜剪小</w:t>
      </w:r>
      <w:proofErr w:type="gramEnd"/>
      <w:r w:rsidRPr="00537C89">
        <w:rPr>
          <w:rFonts w:ascii="宋体" w:hAnsi="宋体" w:cs="宋体" w:hint="eastAsia"/>
          <w:sz w:val="24"/>
          <w:szCs w:val="24"/>
          <w:lang w:eastAsia="zh-CN"/>
        </w:rPr>
        <w:t>，但</w:t>
      </w:r>
      <w:proofErr w:type="gramStart"/>
      <w:r w:rsidRPr="00537C89">
        <w:rPr>
          <w:rFonts w:ascii="宋体" w:hAnsi="宋体" w:cs="宋体" w:hint="eastAsia"/>
          <w:sz w:val="24"/>
          <w:szCs w:val="24"/>
          <w:lang w:eastAsia="zh-CN"/>
        </w:rPr>
        <w:t>勿降低</w:t>
      </w:r>
      <w:proofErr w:type="gramEnd"/>
      <w:r w:rsidR="003409E8" w:rsidRPr="003409E8">
        <w:rPr>
          <w:rFonts w:ascii="宋体" w:hAnsi="宋体" w:cs="宋体" w:hint="eastAsia"/>
          <w:sz w:val="24"/>
          <w:szCs w:val="24"/>
          <w:lang w:eastAsia="zh-CN"/>
        </w:rPr>
        <w:t>ECL工作液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使用比例。</w:t>
      </w:r>
    </w:p>
    <w:p w:rsidR="005846C7" w:rsidRPr="00537C89" w:rsidRDefault="005846C7" w:rsidP="001E1EFC">
      <w:pPr>
        <w:spacing w:before="2"/>
        <w:ind w:leftChars="193" w:left="425" w:right="889" w:firstLineChars="177" w:firstLine="425"/>
        <w:rPr>
          <w:spacing w:val="-2"/>
          <w:sz w:val="24"/>
          <w:szCs w:val="24"/>
          <w:lang w:eastAsia="zh-CN"/>
        </w:rPr>
      </w:pPr>
      <w:r>
        <w:rPr>
          <w:rFonts w:ascii="宋体" w:hAnsi="宋体" w:cs="宋体"/>
          <w:sz w:val="24"/>
          <w:szCs w:val="24"/>
          <w:lang w:eastAsia="zh-CN"/>
        </w:rPr>
        <w:t>6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．</w:t>
      </w:r>
      <w:r w:rsidRPr="00537C89">
        <w:rPr>
          <w:spacing w:val="-2"/>
          <w:sz w:val="24"/>
          <w:szCs w:val="24"/>
          <w:lang w:eastAsia="zh-CN"/>
        </w:rPr>
        <w:t>使用生物素</w:t>
      </w:r>
      <w:r w:rsidRPr="00537C89">
        <w:rPr>
          <w:rFonts w:ascii="Times New Roman" w:hAnsi="Times New Roman" w:cs="Times New Roman"/>
          <w:spacing w:val="-2"/>
          <w:sz w:val="24"/>
          <w:szCs w:val="24"/>
          <w:lang w:eastAsia="zh-CN"/>
        </w:rPr>
        <w:t>/</w:t>
      </w:r>
      <w:r w:rsidRPr="00537C89">
        <w:rPr>
          <w:spacing w:val="-2"/>
          <w:sz w:val="24"/>
          <w:szCs w:val="24"/>
          <w:lang w:eastAsia="zh-CN"/>
        </w:rPr>
        <w:t>亲和素体系时，避免使用脱脂奶粉作为封闭液，因为脱脂奶粉中含有多种内源性生物素，容易产生非特异性信号。</w:t>
      </w:r>
    </w:p>
    <w:p w:rsidR="005846C7" w:rsidRPr="008E548A" w:rsidRDefault="005846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 w:rsidRPr="00F8439E">
        <w:rPr>
          <w:rFonts w:ascii="宋体" w:hAnsi="宋体" w:cs="宋体"/>
          <w:sz w:val="24"/>
          <w:szCs w:val="24"/>
          <w:lang w:eastAsia="zh-CN"/>
        </w:rPr>
        <w:t xml:space="preserve">7. </w:t>
      </w:r>
      <w:r w:rsidRPr="00F8439E">
        <w:rPr>
          <w:rFonts w:ascii="宋体" w:hAnsi="宋体" w:cs="宋体" w:hint="eastAsia"/>
          <w:sz w:val="24"/>
          <w:szCs w:val="24"/>
          <w:lang w:eastAsia="zh-CN"/>
        </w:rPr>
        <w:t>避免</w:t>
      </w:r>
      <w:r w:rsidRPr="008E548A">
        <w:rPr>
          <w:rFonts w:ascii="宋体" w:hAnsi="宋体" w:cs="宋体" w:hint="eastAsia"/>
          <w:sz w:val="24"/>
          <w:szCs w:val="24"/>
          <w:lang w:eastAsia="zh-CN"/>
        </w:rPr>
        <w:t>将多张膜置于同</w:t>
      </w:r>
      <w:proofErr w:type="gramStart"/>
      <w:r w:rsidRPr="008E548A">
        <w:rPr>
          <w:rFonts w:ascii="宋体" w:hAnsi="宋体" w:cs="宋体" w:hint="eastAsia"/>
          <w:sz w:val="24"/>
          <w:szCs w:val="24"/>
          <w:lang w:eastAsia="zh-CN"/>
        </w:rPr>
        <w:t>一个洗膜盒内</w:t>
      </w:r>
      <w:proofErr w:type="gramEnd"/>
      <w:r w:rsidRPr="008E548A">
        <w:rPr>
          <w:rFonts w:ascii="宋体" w:hAnsi="宋体" w:cs="宋体" w:hint="eastAsia"/>
          <w:sz w:val="24"/>
          <w:szCs w:val="24"/>
          <w:lang w:eastAsia="zh-CN"/>
        </w:rPr>
        <w:t>洗膜，相互吸附或摩擦可能造成很深的背景。</w:t>
      </w:r>
    </w:p>
    <w:p w:rsidR="005846C7" w:rsidRPr="008E548A" w:rsidRDefault="005846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 w:rsidRPr="008E548A">
        <w:rPr>
          <w:rFonts w:ascii="宋体" w:hAnsi="宋体" w:cs="宋体"/>
          <w:sz w:val="24"/>
          <w:szCs w:val="24"/>
          <w:lang w:eastAsia="zh-CN"/>
        </w:rPr>
        <w:t>8</w:t>
      </w:r>
      <w:r w:rsidRPr="008E548A">
        <w:rPr>
          <w:rFonts w:ascii="宋体" w:hAnsi="宋体" w:cs="宋体" w:hint="eastAsia"/>
          <w:sz w:val="24"/>
          <w:szCs w:val="24"/>
          <w:lang w:eastAsia="zh-CN"/>
        </w:rPr>
        <w:t>.</w:t>
      </w:r>
      <w:r w:rsidRPr="008E548A">
        <w:rPr>
          <w:rFonts w:ascii="宋体" w:hAnsi="宋体" w:cs="宋体"/>
          <w:sz w:val="24"/>
          <w:szCs w:val="24"/>
          <w:lang w:eastAsia="zh-CN"/>
        </w:rPr>
        <w:t xml:space="preserve"> </w:t>
      </w:r>
      <w:r w:rsidRPr="008E548A">
        <w:rPr>
          <w:rFonts w:ascii="宋体" w:hAnsi="宋体" w:cs="宋体" w:hint="eastAsia"/>
          <w:sz w:val="24"/>
          <w:szCs w:val="24"/>
          <w:lang w:eastAsia="zh-CN"/>
        </w:rPr>
        <w:t>金属氧化物颗粒可能会造成膜上出现颗粒状斑点，避免使用带有锈迹的剪刀以及镊子，建议使用塑料的平头镊子。</w:t>
      </w:r>
    </w:p>
    <w:p w:rsidR="005846C7" w:rsidRPr="00537C89" w:rsidRDefault="005846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/>
          <w:sz w:val="24"/>
          <w:szCs w:val="24"/>
          <w:lang w:eastAsia="zh-CN"/>
        </w:rPr>
        <w:t>9</w:t>
      </w:r>
      <w:r>
        <w:rPr>
          <w:rFonts w:ascii="宋体" w:hAnsi="宋体" w:cs="宋体" w:hint="eastAsia"/>
          <w:sz w:val="24"/>
          <w:szCs w:val="24"/>
          <w:lang w:eastAsia="zh-CN"/>
        </w:rPr>
        <w:t>．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叠氮化钠（NaN3）能抑制HRP活性，应避免使用NaN3，如必</w:t>
      </w:r>
      <w:r>
        <w:rPr>
          <w:rFonts w:ascii="宋体" w:hAnsi="宋体" w:cs="宋体" w:hint="eastAsia"/>
          <w:sz w:val="24"/>
          <w:szCs w:val="24"/>
          <w:lang w:eastAsia="zh-CN"/>
        </w:rPr>
        <w:t>须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使用</w:t>
      </w:r>
      <w:r>
        <w:rPr>
          <w:rFonts w:ascii="宋体" w:hAnsi="宋体" w:cs="宋体" w:hint="eastAsia"/>
          <w:sz w:val="24"/>
          <w:szCs w:val="24"/>
          <w:lang w:eastAsia="zh-CN"/>
        </w:rPr>
        <w:t>，浓度不要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超过0.01%。</w:t>
      </w:r>
    </w:p>
    <w:p w:rsidR="005846C7" w:rsidRPr="008E548A" w:rsidRDefault="005846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 w:rsidRPr="008E548A">
        <w:rPr>
          <w:rFonts w:ascii="宋体" w:hAnsi="宋体" w:cs="宋体" w:hint="eastAsia"/>
          <w:sz w:val="24"/>
          <w:szCs w:val="24"/>
          <w:lang w:eastAsia="zh-CN"/>
        </w:rPr>
        <w:t>1</w:t>
      </w:r>
      <w:r w:rsidRPr="008E548A">
        <w:rPr>
          <w:rFonts w:ascii="宋体" w:hAnsi="宋体" w:cs="宋体"/>
          <w:sz w:val="24"/>
          <w:szCs w:val="24"/>
          <w:lang w:eastAsia="zh-CN"/>
        </w:rPr>
        <w:t>0</w:t>
      </w:r>
      <w:r w:rsidRPr="008E548A">
        <w:rPr>
          <w:rFonts w:ascii="宋体" w:hAnsi="宋体" w:cs="宋体" w:hint="eastAsia"/>
          <w:sz w:val="24"/>
          <w:szCs w:val="24"/>
          <w:lang w:eastAsia="zh-CN"/>
        </w:rPr>
        <w:t>.</w:t>
      </w:r>
      <w:r w:rsidRPr="008E548A">
        <w:rPr>
          <w:rFonts w:ascii="宋体" w:hAnsi="宋体" w:cs="宋体"/>
          <w:sz w:val="24"/>
          <w:szCs w:val="24"/>
          <w:lang w:eastAsia="zh-CN"/>
        </w:rPr>
        <w:t xml:space="preserve"> </w:t>
      </w:r>
      <w:r w:rsidRPr="008E548A">
        <w:rPr>
          <w:rFonts w:ascii="宋体" w:hAnsi="宋体" w:cs="宋体" w:hint="eastAsia"/>
          <w:sz w:val="24"/>
          <w:szCs w:val="24"/>
          <w:lang w:eastAsia="zh-CN"/>
        </w:rPr>
        <w:t>为了您的安全和健康，请穿实验服并戴一次性手套操作；戴手套可以避免在膜上留下手印，保持膜的干净。</w:t>
      </w:r>
    </w:p>
    <w:p w:rsidR="00B95BC7" w:rsidRPr="008E548A" w:rsidRDefault="00B95B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 w:rsidRPr="008E548A">
        <w:rPr>
          <w:rFonts w:ascii="宋体" w:hAnsi="宋体" w:cs="宋体" w:hint="eastAsia"/>
          <w:sz w:val="24"/>
          <w:szCs w:val="24"/>
          <w:lang w:eastAsia="zh-CN"/>
        </w:rPr>
        <w:t>11．本产品仅供研究使用。</w:t>
      </w:r>
    </w:p>
    <w:p w:rsidR="003409E8" w:rsidRDefault="003409E8" w:rsidP="001E1EFC">
      <w:pPr>
        <w:ind w:leftChars="193" w:left="425" w:right="889"/>
        <w:rPr>
          <w:lang w:eastAsia="zh-CN"/>
        </w:rPr>
      </w:pPr>
    </w:p>
    <w:p w:rsidR="003409E8" w:rsidRPr="003409E8" w:rsidRDefault="003409E8" w:rsidP="003409E8">
      <w:pPr>
        <w:rPr>
          <w:lang w:eastAsia="zh-CN"/>
        </w:rPr>
      </w:pPr>
    </w:p>
    <w:p w:rsidR="003409E8" w:rsidRPr="003409E8" w:rsidRDefault="003409E8" w:rsidP="003409E8">
      <w:pPr>
        <w:rPr>
          <w:lang w:eastAsia="zh-CN"/>
        </w:rPr>
      </w:pPr>
    </w:p>
    <w:p w:rsidR="003409E8" w:rsidRPr="003409E8" w:rsidRDefault="003409E8" w:rsidP="003409E8">
      <w:pPr>
        <w:rPr>
          <w:lang w:eastAsia="zh-CN"/>
        </w:rPr>
      </w:pPr>
    </w:p>
    <w:p w:rsidR="003409E8" w:rsidRPr="003409E8" w:rsidRDefault="003409E8" w:rsidP="003409E8">
      <w:pPr>
        <w:rPr>
          <w:lang w:eastAsia="zh-CN"/>
        </w:rPr>
      </w:pPr>
    </w:p>
    <w:p w:rsidR="003409E8" w:rsidRPr="003409E8" w:rsidRDefault="003409E8" w:rsidP="003409E8">
      <w:pPr>
        <w:rPr>
          <w:lang w:eastAsia="zh-CN"/>
        </w:rPr>
      </w:pPr>
    </w:p>
    <w:p w:rsidR="003409E8" w:rsidRPr="003409E8" w:rsidRDefault="003409E8" w:rsidP="003409E8">
      <w:pPr>
        <w:rPr>
          <w:lang w:eastAsia="zh-CN"/>
        </w:rPr>
      </w:pPr>
    </w:p>
    <w:p w:rsidR="003409E8" w:rsidRPr="003409E8" w:rsidRDefault="003409E8" w:rsidP="003409E8">
      <w:pPr>
        <w:rPr>
          <w:lang w:eastAsia="zh-CN"/>
        </w:rPr>
      </w:pPr>
    </w:p>
    <w:p w:rsidR="003409E8" w:rsidRDefault="003409E8" w:rsidP="003409E8">
      <w:pPr>
        <w:rPr>
          <w:lang w:eastAsia="zh-CN"/>
        </w:rPr>
      </w:pPr>
    </w:p>
    <w:p w:rsidR="0093688E" w:rsidRPr="003409E8" w:rsidRDefault="0093688E" w:rsidP="003409E8">
      <w:pPr>
        <w:jc w:val="center"/>
        <w:rPr>
          <w:lang w:eastAsia="zh-CN"/>
        </w:rPr>
      </w:pPr>
    </w:p>
    <w:sectPr w:rsidR="0093688E" w:rsidRPr="003409E8">
      <w:headerReference w:type="default" r:id="rId8"/>
      <w:footerReference w:type="default" r:id="rId9"/>
      <w:pgSz w:w="11910" w:h="16840"/>
      <w:pgMar w:top="84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0F7" w:rsidRDefault="001E00F7" w:rsidP="007825DA">
      <w:r>
        <w:separator/>
      </w:r>
    </w:p>
  </w:endnote>
  <w:endnote w:type="continuationSeparator" w:id="0">
    <w:p w:rsidR="001E00F7" w:rsidRDefault="001E00F7" w:rsidP="0078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5DA" w:rsidRPr="001E1EFC" w:rsidRDefault="001E00F7">
    <w:pPr>
      <w:pStyle w:val="a6"/>
      <w:rPr>
        <w:lang w:eastAsia="zh-CN"/>
      </w:rPr>
    </w:pPr>
    <w:r>
      <w:rPr>
        <w:noProof/>
      </w:rPr>
      <w:pict>
        <v:group id="组 37" o:spid="_x0000_s2050" style="position:absolute;margin-left:-1.6pt;margin-top:11.8pt;width:536.65pt;height:25.2pt;z-index:251660288;mso-wrap-distance-left:0;mso-wrap-distance-right:0;mso-position-horizontal-relative:margin;mso-position-vertical-relative:bottom-margin-area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">
          <v:rect id="矩形 38" o:spid="_x0000_s2051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swMAA&#10;AADbAAAADwAAAGRycy9kb3ducmV2LnhtbERPz2vCMBS+D/Y/hCd4m6kryOyaiowJngbtRHZ8NM+m&#10;tHkpTaz1vzeHgceP73e+m20vJhp961jBepWAIK6dbrlRcPo9vH2A8AFZY++YFNzJw654fckx0+7G&#10;JU1VaEQMYZ+hAhPCkEnpa0MW/coNxJG7uNFiiHBspB7xFsNtL9+TZCMtthwbDA70ZajuqqtV0Pwd&#10;vqe5M+RKn1bXbtiefs5aqeVi3n+CCDSHp/jffdQK0jg2fok/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WswMAAAADbAAAADwAAAAAAAAAAAAAAAACYAgAAZHJzL2Rvd25y&#10;ZXYueG1sUEsFBgAAAAAEAAQA9QAAAIUDAAAAAA==&#10;" fillcolor="black [3213]" stroked="f" strokeweight="2pt"/>
          <v:shapetype id="_x0000_t202" coordsize="21600,21600" o:spt="202" path="m,l,21600r21600,l21600,xe">
            <v:stroke joinstyle="miter"/>
            <v:path gradientshapeok="t" o:connecttype="rect"/>
          </v:shapetype>
          <v:shape id="文本框 39" o:spid="_x0000_s2052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  <w:lang w:eastAsia="zh-CN"/>
                    </w:rPr>
                    <w:alias w:val="日期"/>
                    <w:tag w:val=""/>
                    <w:id w:val="-1063724354"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yyyy-M-d"/>
                      <w:lid w:val="zh-CN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3409E8" w:rsidRDefault="008E548A" w:rsidP="003409E8">
                      <w:pPr>
                        <w:wordWrap w:val="0"/>
                        <w:jc w:val="right"/>
                        <w:rPr>
                          <w:color w:val="808080" w:themeColor="background1" w:themeShade="80"/>
                          <w:lang w:eastAsia="zh-CN"/>
                        </w:rPr>
                      </w:pPr>
                      <w:r w:rsidRPr="008E548A">
                        <w:rPr>
                          <w:color w:val="7F7F7F" w:themeColor="text1" w:themeTint="80"/>
                          <w:lang w:eastAsia="zh-CN"/>
                        </w:rPr>
                        <w:t>www.biothrive.cn</w:t>
                      </w:r>
                      <w:r w:rsidRPr="008E548A">
                        <w:rPr>
                          <w:rFonts w:hint="eastAsia"/>
                          <w:color w:val="7F7F7F" w:themeColor="text1" w:themeTint="80"/>
                          <w:lang w:eastAsia="zh-CN"/>
                        </w:rPr>
                        <w:t xml:space="preserve">                                    </w:t>
                      </w:r>
                      <w:r>
                        <w:rPr>
                          <w:color w:val="7F7F7F" w:themeColor="text1" w:themeTint="80"/>
                          <w:lang w:eastAsia="zh-CN"/>
                        </w:rPr>
                        <w:t xml:space="preserve"> </w:t>
                      </w:r>
                      <w:r w:rsidRPr="008E548A">
                        <w:rPr>
                          <w:rFonts w:hint="eastAsia"/>
                          <w:color w:val="7F7F7F" w:themeColor="text1" w:themeTint="80"/>
                          <w:lang w:eastAsia="zh-CN"/>
                        </w:rPr>
                        <w:t xml:space="preserve">     </w:t>
                      </w:r>
                      <w:r w:rsidRPr="008E548A">
                        <w:rPr>
                          <w:color w:val="7F7F7F" w:themeColor="text1" w:themeTint="80"/>
                          <w:lang w:eastAsia="zh-CN"/>
                        </w:rPr>
                        <w:t xml:space="preserve">    </w:t>
                      </w:r>
                      <w:r w:rsidRPr="008E548A">
                        <w:rPr>
                          <w:rFonts w:hint="eastAsia"/>
                          <w:color w:val="7F7F7F" w:themeColor="text1" w:themeTint="80"/>
                          <w:lang w:eastAsia="zh-CN"/>
                        </w:rPr>
                        <w:t xml:space="preserve">         QQ: 54333592     </w:t>
                      </w:r>
                      <w:r w:rsidRPr="008E548A">
                        <w:rPr>
                          <w:color w:val="7F7F7F" w:themeColor="text1" w:themeTint="80"/>
                          <w:lang w:eastAsia="zh-CN"/>
                        </w:rPr>
                        <w:t xml:space="preserve">          </w:t>
                      </w:r>
                      <w:r w:rsidRPr="008E548A">
                        <w:rPr>
                          <w:rFonts w:hint="eastAsia"/>
                          <w:color w:val="7F7F7F" w:themeColor="text1" w:themeTint="80"/>
                          <w:lang w:eastAsia="zh-CN"/>
                        </w:rPr>
                        <w:t xml:space="preserve">              </w:t>
                      </w:r>
                      <w:r w:rsidRPr="008E548A">
                        <w:rPr>
                          <w:color w:val="7F7F7F" w:themeColor="text1" w:themeTint="80"/>
                          <w:lang w:eastAsia="zh-CN"/>
                        </w:rPr>
                        <w:t xml:space="preserve">     </w:t>
                      </w:r>
                      <w:r w:rsidRPr="008E548A">
                        <w:rPr>
                          <w:rFonts w:hint="eastAsia"/>
                          <w:color w:val="7F7F7F" w:themeColor="text1" w:themeTint="80"/>
                          <w:lang w:eastAsia="zh-CN"/>
                        </w:rPr>
                        <w:t xml:space="preserve">                     </w:t>
                      </w:r>
                      <w:r w:rsidRPr="008E548A">
                        <w:rPr>
                          <w:color w:val="7F7F7F" w:themeColor="text1" w:themeTint="80"/>
                          <w:lang w:eastAsia="zh-CN"/>
                        </w:rPr>
                        <w:t xml:space="preserve"> </w:t>
                      </w:r>
                      <w:r w:rsidRPr="004F42A1">
                        <w:rPr>
                          <w:rFonts w:hint="eastAsia"/>
                          <w:color w:val="7F7F7F" w:themeColor="text1" w:themeTint="80"/>
                          <w:lang w:eastAsia="zh-CN"/>
                        </w:rPr>
                        <w:t>电话：</w:t>
                      </w:r>
                      <w:r w:rsidRPr="004F42A1">
                        <w:rPr>
                          <w:rFonts w:hint="eastAsia"/>
                          <w:color w:val="7F7F7F" w:themeColor="text1" w:themeTint="80"/>
                          <w:lang w:eastAsia="zh-CN"/>
                        </w:rPr>
                        <w:t>021-54500868</w:t>
                      </w:r>
                      <w:r w:rsidRPr="008E548A">
                        <w:rPr>
                          <w:rFonts w:hint="eastAsia"/>
                          <w:color w:val="7F7F7F" w:themeColor="text1" w:themeTint="80"/>
                          <w:lang w:eastAsia="zh-CN"/>
                        </w:rPr>
                        <w:t xml:space="preserve"> </w:t>
                      </w:r>
                    </w:p>
                  </w:sdtContent>
                </w:sdt>
              </w:txbxContent>
            </v:textbox>
          </v:shape>
          <w10:wrap type="square" anchorx="margin" anchory="margin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0F7" w:rsidRDefault="001E00F7" w:rsidP="007825DA">
      <w:r>
        <w:separator/>
      </w:r>
    </w:p>
  </w:footnote>
  <w:footnote w:type="continuationSeparator" w:id="0">
    <w:p w:rsidR="001E00F7" w:rsidRDefault="001E00F7" w:rsidP="00782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5DA" w:rsidRPr="007825DA" w:rsidRDefault="007825DA" w:rsidP="00216B30"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50" w:firstLine="105"/>
      <w:rPr>
        <w:rFonts w:eastAsia="楷体"/>
        <w:sz w:val="21"/>
      </w:rPr>
    </w:pPr>
    <w:r w:rsidRPr="007825DA">
      <w:rPr>
        <w:rFonts w:ascii="Calibri" w:eastAsia="楷体" w:hAnsi="Calibri" w:cs="Times New Roman" w:hint="eastAsia"/>
        <w:kern w:val="2"/>
        <w:sz w:val="21"/>
        <w:szCs w:val="18"/>
        <w:lang w:eastAsia="zh-CN"/>
      </w:rPr>
      <w:t>上海炎熙生物科技有限公司</w:t>
    </w:r>
    <w:r w:rsidRPr="007825DA">
      <w:rPr>
        <w:rFonts w:ascii="Calibri" w:eastAsia="楷体" w:hAnsi="Calibri" w:cs="Times New Roman" w:hint="eastAsia"/>
        <w:kern w:val="2"/>
        <w:sz w:val="21"/>
        <w:szCs w:val="18"/>
        <w:lang w:eastAsia="zh-CN"/>
      </w:rPr>
      <w:t xml:space="preserve">   </w:t>
    </w:r>
    <w:r w:rsidRPr="007825DA">
      <w:rPr>
        <w:rFonts w:ascii="Calibri" w:eastAsia="楷体" w:hAnsi="Calibri" w:cs="Times New Roman"/>
        <w:kern w:val="2"/>
        <w:sz w:val="21"/>
        <w:szCs w:val="18"/>
        <w:lang w:eastAsia="zh-CN"/>
      </w:rPr>
      <w:t xml:space="preserve"> </w:t>
    </w:r>
    <w:r w:rsidR="00F7025D">
      <w:rPr>
        <w:rFonts w:ascii="Calibri" w:eastAsia="楷体" w:hAnsi="Calibri" w:cs="Times New Roman"/>
        <w:kern w:val="2"/>
        <w:sz w:val="21"/>
        <w:szCs w:val="18"/>
        <w:lang w:eastAsia="zh-CN"/>
      </w:rPr>
      <w:t xml:space="preserve">  </w:t>
    </w:r>
    <w:r w:rsidR="00216B30">
      <w:rPr>
        <w:rFonts w:ascii="Calibri" w:eastAsia="楷体" w:hAnsi="Calibri" w:cs="Times New Roman"/>
        <w:kern w:val="2"/>
        <w:sz w:val="21"/>
        <w:szCs w:val="18"/>
        <w:lang w:eastAsia="zh-CN"/>
      </w:rPr>
      <w:t xml:space="preserve">                                                                               </w:t>
    </w:r>
    <w:r w:rsidR="00F7025D">
      <w:rPr>
        <w:rFonts w:ascii="Calibri" w:eastAsia="楷体" w:hAnsi="Calibri" w:cs="Times New Roman"/>
        <w:kern w:val="2"/>
        <w:sz w:val="21"/>
        <w:szCs w:val="18"/>
        <w:lang w:eastAsia="zh-CN"/>
      </w:rPr>
      <w:t xml:space="preserve">          </w:t>
    </w:r>
    <w:r w:rsidR="003409E8">
      <w:rPr>
        <w:rFonts w:ascii="Calibri" w:eastAsia="楷体" w:hAnsi="Calibri" w:cs="Times New Roman"/>
        <w:kern w:val="2"/>
        <w:sz w:val="21"/>
        <w:szCs w:val="18"/>
        <w:lang w:eastAsia="zh-CN"/>
      </w:rPr>
      <w:t xml:space="preserve">Shanghai </w:t>
    </w:r>
    <w:proofErr w:type="spellStart"/>
    <w:r w:rsidR="003409E8">
      <w:rPr>
        <w:rFonts w:ascii="Calibri" w:eastAsia="楷体" w:hAnsi="Calibri" w:cs="Times New Roman"/>
        <w:kern w:val="2"/>
        <w:sz w:val="21"/>
        <w:szCs w:val="18"/>
        <w:lang w:eastAsia="zh-CN"/>
      </w:rPr>
      <w:t>Biothrive</w:t>
    </w:r>
    <w:proofErr w:type="spellEnd"/>
    <w:r w:rsidR="003409E8">
      <w:rPr>
        <w:rFonts w:ascii="Calibri" w:eastAsia="楷体" w:hAnsi="Calibri" w:cs="Times New Roman"/>
        <w:kern w:val="2"/>
        <w:sz w:val="21"/>
        <w:szCs w:val="18"/>
        <w:lang w:eastAsia="zh-CN"/>
      </w:rPr>
      <w:t xml:space="preserve"> Technologies </w:t>
    </w:r>
    <w:r w:rsidR="00216B30">
      <w:rPr>
        <w:rFonts w:ascii="Calibri" w:eastAsia="楷体" w:hAnsi="Calibri" w:cs="Times New Roman"/>
        <w:kern w:val="2"/>
        <w:sz w:val="21"/>
        <w:szCs w:val="18"/>
        <w:lang w:eastAsia="zh-CN"/>
      </w:rPr>
      <w:t xml:space="preserve">Co. </w:t>
    </w:r>
    <w:r w:rsidR="003409E8">
      <w:rPr>
        <w:rFonts w:ascii="Calibri" w:eastAsia="楷体" w:hAnsi="Calibri" w:cs="Times New Roman"/>
        <w:kern w:val="2"/>
        <w:sz w:val="21"/>
        <w:szCs w:val="18"/>
        <w:lang w:eastAsia="zh-CN"/>
      </w:rPr>
      <w:t>Ltd.</w:t>
    </w:r>
    <w:r w:rsidRPr="007825DA">
      <w:rPr>
        <w:rFonts w:ascii="Calibri" w:eastAsia="楷体" w:hAnsi="Calibri" w:cs="Times New Roman"/>
        <w:kern w:val="2"/>
        <w:sz w:val="21"/>
        <w:szCs w:val="18"/>
        <w:lang w:eastAsia="zh-CN"/>
      </w:rPr>
      <w:t xml:space="preserve">  </w:t>
    </w:r>
    <w:r w:rsidRPr="007825DA">
      <w:rPr>
        <w:rFonts w:ascii="Calibri" w:eastAsia="楷体" w:hAnsi="Calibri" w:cs="Times New Roman" w:hint="eastAsia"/>
        <w:kern w:val="2"/>
        <w:sz w:val="21"/>
        <w:szCs w:val="18"/>
        <w:lang w:eastAsia="zh-C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155F"/>
    <w:multiLevelType w:val="hybridMultilevel"/>
    <w:tmpl w:val="24809E6E"/>
    <w:lvl w:ilvl="0" w:tplc="6170974C">
      <w:start w:val="12"/>
      <w:numFmt w:val="decimal"/>
      <w:lvlText w:val="%1."/>
      <w:lvlJc w:val="left"/>
      <w:pPr>
        <w:ind w:left="318" w:hanging="202"/>
      </w:pPr>
      <w:rPr>
        <w:rFonts w:ascii="Times New Roman" w:eastAsia="Times New Roman" w:hAnsi="Times New Roman" w:hint="default"/>
        <w:sz w:val="16"/>
        <w:szCs w:val="16"/>
      </w:rPr>
    </w:lvl>
    <w:lvl w:ilvl="1" w:tplc="CB7E3CB6">
      <w:start w:val="1"/>
      <w:numFmt w:val="bullet"/>
      <w:lvlText w:val="•"/>
      <w:lvlJc w:val="left"/>
      <w:pPr>
        <w:ind w:left="1353" w:hanging="202"/>
      </w:pPr>
      <w:rPr>
        <w:rFonts w:hint="default"/>
      </w:rPr>
    </w:lvl>
    <w:lvl w:ilvl="2" w:tplc="88BC08BC">
      <w:start w:val="1"/>
      <w:numFmt w:val="bullet"/>
      <w:lvlText w:val="•"/>
      <w:lvlJc w:val="left"/>
      <w:pPr>
        <w:ind w:left="2388" w:hanging="202"/>
      </w:pPr>
      <w:rPr>
        <w:rFonts w:hint="default"/>
      </w:rPr>
    </w:lvl>
    <w:lvl w:ilvl="3" w:tplc="75D6FC2A">
      <w:start w:val="1"/>
      <w:numFmt w:val="bullet"/>
      <w:lvlText w:val="•"/>
      <w:lvlJc w:val="left"/>
      <w:pPr>
        <w:ind w:left="3422" w:hanging="202"/>
      </w:pPr>
      <w:rPr>
        <w:rFonts w:hint="default"/>
      </w:rPr>
    </w:lvl>
    <w:lvl w:ilvl="4" w:tplc="710A00AA">
      <w:start w:val="1"/>
      <w:numFmt w:val="bullet"/>
      <w:lvlText w:val="•"/>
      <w:lvlJc w:val="left"/>
      <w:pPr>
        <w:ind w:left="4457" w:hanging="202"/>
      </w:pPr>
      <w:rPr>
        <w:rFonts w:hint="default"/>
      </w:rPr>
    </w:lvl>
    <w:lvl w:ilvl="5" w:tplc="CC52E930">
      <w:start w:val="1"/>
      <w:numFmt w:val="bullet"/>
      <w:lvlText w:val="•"/>
      <w:lvlJc w:val="left"/>
      <w:pPr>
        <w:ind w:left="5492" w:hanging="202"/>
      </w:pPr>
      <w:rPr>
        <w:rFonts w:hint="default"/>
      </w:rPr>
    </w:lvl>
    <w:lvl w:ilvl="6" w:tplc="8ECCD09A">
      <w:start w:val="1"/>
      <w:numFmt w:val="bullet"/>
      <w:lvlText w:val="•"/>
      <w:lvlJc w:val="left"/>
      <w:pPr>
        <w:ind w:left="6527" w:hanging="202"/>
      </w:pPr>
      <w:rPr>
        <w:rFonts w:hint="default"/>
      </w:rPr>
    </w:lvl>
    <w:lvl w:ilvl="7" w:tplc="1EAE5928">
      <w:start w:val="1"/>
      <w:numFmt w:val="bullet"/>
      <w:lvlText w:val="•"/>
      <w:lvlJc w:val="left"/>
      <w:pPr>
        <w:ind w:left="7562" w:hanging="202"/>
      </w:pPr>
      <w:rPr>
        <w:rFonts w:hint="default"/>
      </w:rPr>
    </w:lvl>
    <w:lvl w:ilvl="8" w:tplc="D0CC97F6">
      <w:start w:val="1"/>
      <w:numFmt w:val="bullet"/>
      <w:lvlText w:val="•"/>
      <w:lvlJc w:val="left"/>
      <w:pPr>
        <w:ind w:left="8596" w:hanging="202"/>
      </w:pPr>
      <w:rPr>
        <w:rFonts w:hint="default"/>
      </w:rPr>
    </w:lvl>
  </w:abstractNum>
  <w:abstractNum w:abstractNumId="1" w15:restartNumberingAfterBreak="0">
    <w:nsid w:val="0BDD5A14"/>
    <w:multiLevelType w:val="hybridMultilevel"/>
    <w:tmpl w:val="D1961078"/>
    <w:lvl w:ilvl="0" w:tplc="DEEEF7E0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1C2618B3"/>
    <w:multiLevelType w:val="hybridMultilevel"/>
    <w:tmpl w:val="A454B25A"/>
    <w:lvl w:ilvl="0" w:tplc="D4EE34EA">
      <w:start w:val="1"/>
      <w:numFmt w:val="decimal"/>
      <w:lvlText w:val="%1."/>
      <w:lvlJc w:val="left"/>
      <w:pPr>
        <w:ind w:left="277" w:hanging="163"/>
      </w:pPr>
      <w:rPr>
        <w:rFonts w:ascii="Times New Roman" w:eastAsia="Times New Roman" w:hAnsi="Times New Roman" w:hint="default"/>
        <w:sz w:val="16"/>
        <w:szCs w:val="16"/>
      </w:rPr>
    </w:lvl>
    <w:lvl w:ilvl="1" w:tplc="422606F0">
      <w:start w:val="1"/>
      <w:numFmt w:val="bullet"/>
      <w:lvlText w:val="•"/>
      <w:lvlJc w:val="left"/>
      <w:pPr>
        <w:ind w:left="1316" w:hanging="163"/>
      </w:pPr>
      <w:rPr>
        <w:rFonts w:hint="default"/>
      </w:rPr>
    </w:lvl>
    <w:lvl w:ilvl="2" w:tplc="9092C2EC">
      <w:start w:val="1"/>
      <w:numFmt w:val="bullet"/>
      <w:lvlText w:val="•"/>
      <w:lvlJc w:val="left"/>
      <w:pPr>
        <w:ind w:left="2355" w:hanging="163"/>
      </w:pPr>
      <w:rPr>
        <w:rFonts w:hint="default"/>
      </w:rPr>
    </w:lvl>
    <w:lvl w:ilvl="3" w:tplc="51BC1006">
      <w:start w:val="1"/>
      <w:numFmt w:val="bullet"/>
      <w:lvlText w:val="•"/>
      <w:lvlJc w:val="left"/>
      <w:pPr>
        <w:ind w:left="3394" w:hanging="163"/>
      </w:pPr>
      <w:rPr>
        <w:rFonts w:hint="default"/>
      </w:rPr>
    </w:lvl>
    <w:lvl w:ilvl="4" w:tplc="31FE68A2">
      <w:start w:val="1"/>
      <w:numFmt w:val="bullet"/>
      <w:lvlText w:val="•"/>
      <w:lvlJc w:val="left"/>
      <w:pPr>
        <w:ind w:left="4433" w:hanging="163"/>
      </w:pPr>
      <w:rPr>
        <w:rFonts w:hint="default"/>
      </w:rPr>
    </w:lvl>
    <w:lvl w:ilvl="5" w:tplc="7F8A4162">
      <w:start w:val="1"/>
      <w:numFmt w:val="bullet"/>
      <w:lvlText w:val="•"/>
      <w:lvlJc w:val="left"/>
      <w:pPr>
        <w:ind w:left="5472" w:hanging="163"/>
      </w:pPr>
      <w:rPr>
        <w:rFonts w:hint="default"/>
      </w:rPr>
    </w:lvl>
    <w:lvl w:ilvl="6" w:tplc="CAE09558">
      <w:start w:val="1"/>
      <w:numFmt w:val="bullet"/>
      <w:lvlText w:val="•"/>
      <w:lvlJc w:val="left"/>
      <w:pPr>
        <w:ind w:left="6510" w:hanging="163"/>
      </w:pPr>
      <w:rPr>
        <w:rFonts w:hint="default"/>
      </w:rPr>
    </w:lvl>
    <w:lvl w:ilvl="7" w:tplc="D8E20F02">
      <w:start w:val="1"/>
      <w:numFmt w:val="bullet"/>
      <w:lvlText w:val="•"/>
      <w:lvlJc w:val="left"/>
      <w:pPr>
        <w:ind w:left="7549" w:hanging="163"/>
      </w:pPr>
      <w:rPr>
        <w:rFonts w:hint="default"/>
      </w:rPr>
    </w:lvl>
    <w:lvl w:ilvl="8" w:tplc="163A3550">
      <w:start w:val="1"/>
      <w:numFmt w:val="bullet"/>
      <w:lvlText w:val="•"/>
      <w:lvlJc w:val="left"/>
      <w:pPr>
        <w:ind w:left="8588" w:hanging="163"/>
      </w:pPr>
      <w:rPr>
        <w:rFonts w:hint="default"/>
      </w:rPr>
    </w:lvl>
  </w:abstractNum>
  <w:abstractNum w:abstractNumId="3" w15:restartNumberingAfterBreak="0">
    <w:nsid w:val="45CF678E"/>
    <w:multiLevelType w:val="hybridMultilevel"/>
    <w:tmpl w:val="D1961078"/>
    <w:lvl w:ilvl="0" w:tplc="DEEEF7E0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 w15:restartNumberingAfterBreak="0">
    <w:nsid w:val="46724AF6"/>
    <w:multiLevelType w:val="hybridMultilevel"/>
    <w:tmpl w:val="FFB6A044"/>
    <w:lvl w:ilvl="0" w:tplc="3A4CC436">
      <w:start w:val="1"/>
      <w:numFmt w:val="decimal"/>
      <w:lvlText w:val="%1、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67" w:hanging="420"/>
      </w:pPr>
    </w:lvl>
    <w:lvl w:ilvl="2" w:tplc="0409001B" w:tentative="1">
      <w:start w:val="1"/>
      <w:numFmt w:val="lowerRoman"/>
      <w:lvlText w:val="%3."/>
      <w:lvlJc w:val="right"/>
      <w:pPr>
        <w:ind w:left="2187" w:hanging="420"/>
      </w:pPr>
    </w:lvl>
    <w:lvl w:ilvl="3" w:tplc="0409000F" w:tentative="1">
      <w:start w:val="1"/>
      <w:numFmt w:val="decimal"/>
      <w:lvlText w:val="%4."/>
      <w:lvlJc w:val="left"/>
      <w:pPr>
        <w:ind w:left="2607" w:hanging="420"/>
      </w:pPr>
    </w:lvl>
    <w:lvl w:ilvl="4" w:tplc="04090019" w:tentative="1">
      <w:start w:val="1"/>
      <w:numFmt w:val="lowerLetter"/>
      <w:lvlText w:val="%5)"/>
      <w:lvlJc w:val="left"/>
      <w:pPr>
        <w:ind w:left="3027" w:hanging="420"/>
      </w:pPr>
    </w:lvl>
    <w:lvl w:ilvl="5" w:tplc="0409001B" w:tentative="1">
      <w:start w:val="1"/>
      <w:numFmt w:val="lowerRoman"/>
      <w:lvlText w:val="%6."/>
      <w:lvlJc w:val="right"/>
      <w:pPr>
        <w:ind w:left="3447" w:hanging="420"/>
      </w:pPr>
    </w:lvl>
    <w:lvl w:ilvl="6" w:tplc="0409000F" w:tentative="1">
      <w:start w:val="1"/>
      <w:numFmt w:val="decimal"/>
      <w:lvlText w:val="%7."/>
      <w:lvlJc w:val="left"/>
      <w:pPr>
        <w:ind w:left="3867" w:hanging="420"/>
      </w:pPr>
    </w:lvl>
    <w:lvl w:ilvl="7" w:tplc="04090019" w:tentative="1">
      <w:start w:val="1"/>
      <w:numFmt w:val="lowerLetter"/>
      <w:lvlText w:val="%8)"/>
      <w:lvlJc w:val="left"/>
      <w:pPr>
        <w:ind w:left="4287" w:hanging="420"/>
      </w:pPr>
    </w:lvl>
    <w:lvl w:ilvl="8" w:tplc="0409001B" w:tentative="1">
      <w:start w:val="1"/>
      <w:numFmt w:val="lowerRoman"/>
      <w:lvlText w:val="%9."/>
      <w:lvlJc w:val="right"/>
      <w:pPr>
        <w:ind w:left="4707" w:hanging="420"/>
      </w:pPr>
    </w:lvl>
  </w:abstractNum>
  <w:abstractNum w:abstractNumId="5" w15:restartNumberingAfterBreak="0">
    <w:nsid w:val="46A728C1"/>
    <w:multiLevelType w:val="hybridMultilevel"/>
    <w:tmpl w:val="D1961078"/>
    <w:lvl w:ilvl="0" w:tplc="DEEEF7E0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6" w15:restartNumberingAfterBreak="0">
    <w:nsid w:val="572E3B46"/>
    <w:multiLevelType w:val="hybridMultilevel"/>
    <w:tmpl w:val="D1961078"/>
    <w:lvl w:ilvl="0" w:tplc="DEEEF7E0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7" w15:restartNumberingAfterBreak="0">
    <w:nsid w:val="5C932D42"/>
    <w:multiLevelType w:val="hybridMultilevel"/>
    <w:tmpl w:val="0B1446DE"/>
    <w:lvl w:ilvl="0" w:tplc="18B68116">
      <w:start w:val="15"/>
      <w:numFmt w:val="decimal"/>
      <w:lvlText w:val="%1."/>
      <w:lvlJc w:val="left"/>
      <w:pPr>
        <w:ind w:left="318" w:hanging="202"/>
      </w:pPr>
      <w:rPr>
        <w:rFonts w:ascii="Times New Roman" w:eastAsia="Times New Roman" w:hAnsi="Times New Roman" w:hint="default"/>
        <w:sz w:val="16"/>
        <w:szCs w:val="16"/>
      </w:rPr>
    </w:lvl>
    <w:lvl w:ilvl="1" w:tplc="98821988">
      <w:start w:val="1"/>
      <w:numFmt w:val="bullet"/>
      <w:lvlText w:val="•"/>
      <w:lvlJc w:val="left"/>
      <w:pPr>
        <w:ind w:left="1353" w:hanging="202"/>
      </w:pPr>
      <w:rPr>
        <w:rFonts w:hint="default"/>
      </w:rPr>
    </w:lvl>
    <w:lvl w:ilvl="2" w:tplc="E15AC8A0">
      <w:start w:val="1"/>
      <w:numFmt w:val="bullet"/>
      <w:lvlText w:val="•"/>
      <w:lvlJc w:val="left"/>
      <w:pPr>
        <w:ind w:left="2388" w:hanging="202"/>
      </w:pPr>
      <w:rPr>
        <w:rFonts w:hint="default"/>
      </w:rPr>
    </w:lvl>
    <w:lvl w:ilvl="3" w:tplc="36C22388">
      <w:start w:val="1"/>
      <w:numFmt w:val="bullet"/>
      <w:lvlText w:val="•"/>
      <w:lvlJc w:val="left"/>
      <w:pPr>
        <w:ind w:left="3422" w:hanging="202"/>
      </w:pPr>
      <w:rPr>
        <w:rFonts w:hint="default"/>
      </w:rPr>
    </w:lvl>
    <w:lvl w:ilvl="4" w:tplc="84146810">
      <w:start w:val="1"/>
      <w:numFmt w:val="bullet"/>
      <w:lvlText w:val="•"/>
      <w:lvlJc w:val="left"/>
      <w:pPr>
        <w:ind w:left="4457" w:hanging="202"/>
      </w:pPr>
      <w:rPr>
        <w:rFonts w:hint="default"/>
      </w:rPr>
    </w:lvl>
    <w:lvl w:ilvl="5" w:tplc="A17A6DC4">
      <w:start w:val="1"/>
      <w:numFmt w:val="bullet"/>
      <w:lvlText w:val="•"/>
      <w:lvlJc w:val="left"/>
      <w:pPr>
        <w:ind w:left="5492" w:hanging="202"/>
      </w:pPr>
      <w:rPr>
        <w:rFonts w:hint="default"/>
      </w:rPr>
    </w:lvl>
    <w:lvl w:ilvl="6" w:tplc="63D09B26">
      <w:start w:val="1"/>
      <w:numFmt w:val="bullet"/>
      <w:lvlText w:val="•"/>
      <w:lvlJc w:val="left"/>
      <w:pPr>
        <w:ind w:left="6527" w:hanging="202"/>
      </w:pPr>
      <w:rPr>
        <w:rFonts w:hint="default"/>
      </w:rPr>
    </w:lvl>
    <w:lvl w:ilvl="7" w:tplc="858E41A4">
      <w:start w:val="1"/>
      <w:numFmt w:val="bullet"/>
      <w:lvlText w:val="•"/>
      <w:lvlJc w:val="left"/>
      <w:pPr>
        <w:ind w:left="7562" w:hanging="202"/>
      </w:pPr>
      <w:rPr>
        <w:rFonts w:hint="default"/>
      </w:rPr>
    </w:lvl>
    <w:lvl w:ilvl="8" w:tplc="87D2153C">
      <w:start w:val="1"/>
      <w:numFmt w:val="bullet"/>
      <w:lvlText w:val="•"/>
      <w:lvlJc w:val="left"/>
      <w:pPr>
        <w:ind w:left="8596" w:hanging="202"/>
      </w:pPr>
      <w:rPr>
        <w:rFonts w:hint="default"/>
      </w:rPr>
    </w:lvl>
  </w:abstractNum>
  <w:abstractNum w:abstractNumId="8" w15:restartNumberingAfterBreak="0">
    <w:nsid w:val="648F05EC"/>
    <w:multiLevelType w:val="hybridMultilevel"/>
    <w:tmpl w:val="974CDE58"/>
    <w:lvl w:ilvl="0" w:tplc="7A4AF180">
      <w:start w:val="1"/>
      <w:numFmt w:val="bullet"/>
      <w:lvlText w:val=""/>
      <w:lvlJc w:val="left"/>
      <w:pPr>
        <w:ind w:left="400" w:hanging="284"/>
      </w:pPr>
      <w:rPr>
        <w:rFonts w:ascii="Wingdings" w:eastAsia="Wingdings" w:hAnsi="Wingdings" w:hint="default"/>
        <w:w w:val="99"/>
        <w:sz w:val="19"/>
        <w:szCs w:val="19"/>
      </w:rPr>
    </w:lvl>
    <w:lvl w:ilvl="1" w:tplc="7154020C">
      <w:start w:val="1"/>
      <w:numFmt w:val="bullet"/>
      <w:lvlText w:val="•"/>
      <w:lvlJc w:val="left"/>
      <w:pPr>
        <w:ind w:left="1428" w:hanging="284"/>
      </w:pPr>
      <w:rPr>
        <w:rFonts w:hint="default"/>
      </w:rPr>
    </w:lvl>
    <w:lvl w:ilvl="2" w:tplc="F85C9CF8">
      <w:start w:val="1"/>
      <w:numFmt w:val="bullet"/>
      <w:lvlText w:val="•"/>
      <w:lvlJc w:val="left"/>
      <w:pPr>
        <w:ind w:left="2457" w:hanging="284"/>
      </w:pPr>
      <w:rPr>
        <w:rFonts w:hint="default"/>
      </w:rPr>
    </w:lvl>
    <w:lvl w:ilvl="3" w:tplc="818E8446">
      <w:start w:val="1"/>
      <w:numFmt w:val="bullet"/>
      <w:lvlText w:val="•"/>
      <w:lvlJc w:val="left"/>
      <w:pPr>
        <w:ind w:left="3485" w:hanging="284"/>
      </w:pPr>
      <w:rPr>
        <w:rFonts w:hint="default"/>
      </w:rPr>
    </w:lvl>
    <w:lvl w:ilvl="4" w:tplc="0966C900">
      <w:start w:val="1"/>
      <w:numFmt w:val="bullet"/>
      <w:lvlText w:val="•"/>
      <w:lvlJc w:val="left"/>
      <w:pPr>
        <w:ind w:left="4514" w:hanging="284"/>
      </w:pPr>
      <w:rPr>
        <w:rFonts w:hint="default"/>
      </w:rPr>
    </w:lvl>
    <w:lvl w:ilvl="5" w:tplc="97F650CC">
      <w:start w:val="1"/>
      <w:numFmt w:val="bullet"/>
      <w:lvlText w:val="•"/>
      <w:lvlJc w:val="left"/>
      <w:pPr>
        <w:ind w:left="5543" w:hanging="284"/>
      </w:pPr>
      <w:rPr>
        <w:rFonts w:hint="default"/>
      </w:rPr>
    </w:lvl>
    <w:lvl w:ilvl="6" w:tplc="35D80F72">
      <w:start w:val="1"/>
      <w:numFmt w:val="bullet"/>
      <w:lvlText w:val="•"/>
      <w:lvlJc w:val="left"/>
      <w:pPr>
        <w:ind w:left="6571" w:hanging="284"/>
      </w:pPr>
      <w:rPr>
        <w:rFonts w:hint="default"/>
      </w:rPr>
    </w:lvl>
    <w:lvl w:ilvl="7" w:tplc="0BC6E6E6">
      <w:start w:val="1"/>
      <w:numFmt w:val="bullet"/>
      <w:lvlText w:val="•"/>
      <w:lvlJc w:val="left"/>
      <w:pPr>
        <w:ind w:left="7600" w:hanging="284"/>
      </w:pPr>
      <w:rPr>
        <w:rFonts w:hint="default"/>
      </w:rPr>
    </w:lvl>
    <w:lvl w:ilvl="8" w:tplc="B7687F00">
      <w:start w:val="1"/>
      <w:numFmt w:val="bullet"/>
      <w:lvlText w:val="•"/>
      <w:lvlJc w:val="left"/>
      <w:pPr>
        <w:ind w:left="8629" w:hanging="284"/>
      </w:pPr>
      <w:rPr>
        <w:rFonts w:hint="default"/>
      </w:rPr>
    </w:lvl>
  </w:abstractNum>
  <w:abstractNum w:abstractNumId="9" w15:restartNumberingAfterBreak="0">
    <w:nsid w:val="698E37EE"/>
    <w:multiLevelType w:val="hybridMultilevel"/>
    <w:tmpl w:val="CDB2BB7C"/>
    <w:lvl w:ilvl="0" w:tplc="30687046">
      <w:start w:val="22"/>
      <w:numFmt w:val="decimal"/>
      <w:lvlText w:val="%1."/>
      <w:lvlJc w:val="left"/>
      <w:pPr>
        <w:ind w:left="277" w:hanging="202"/>
      </w:pPr>
      <w:rPr>
        <w:rFonts w:ascii="Times New Roman" w:eastAsia="Times New Roman" w:hAnsi="Times New Roman" w:hint="default"/>
        <w:sz w:val="16"/>
        <w:szCs w:val="16"/>
      </w:rPr>
    </w:lvl>
    <w:lvl w:ilvl="1" w:tplc="A0600CF2">
      <w:start w:val="1"/>
      <w:numFmt w:val="bullet"/>
      <w:lvlText w:val="•"/>
      <w:lvlJc w:val="left"/>
      <w:pPr>
        <w:ind w:left="1316" w:hanging="202"/>
      </w:pPr>
      <w:rPr>
        <w:rFonts w:hint="default"/>
      </w:rPr>
    </w:lvl>
    <w:lvl w:ilvl="2" w:tplc="E33C1994">
      <w:start w:val="1"/>
      <w:numFmt w:val="bullet"/>
      <w:lvlText w:val="•"/>
      <w:lvlJc w:val="left"/>
      <w:pPr>
        <w:ind w:left="2355" w:hanging="202"/>
      </w:pPr>
      <w:rPr>
        <w:rFonts w:hint="default"/>
      </w:rPr>
    </w:lvl>
    <w:lvl w:ilvl="3" w:tplc="C4BAC4D8">
      <w:start w:val="1"/>
      <w:numFmt w:val="bullet"/>
      <w:lvlText w:val="•"/>
      <w:lvlJc w:val="left"/>
      <w:pPr>
        <w:ind w:left="3394" w:hanging="202"/>
      </w:pPr>
      <w:rPr>
        <w:rFonts w:hint="default"/>
      </w:rPr>
    </w:lvl>
    <w:lvl w:ilvl="4" w:tplc="36140B8A">
      <w:start w:val="1"/>
      <w:numFmt w:val="bullet"/>
      <w:lvlText w:val="•"/>
      <w:lvlJc w:val="left"/>
      <w:pPr>
        <w:ind w:left="4433" w:hanging="202"/>
      </w:pPr>
      <w:rPr>
        <w:rFonts w:hint="default"/>
      </w:rPr>
    </w:lvl>
    <w:lvl w:ilvl="5" w:tplc="225C8C44">
      <w:start w:val="1"/>
      <w:numFmt w:val="bullet"/>
      <w:lvlText w:val="•"/>
      <w:lvlJc w:val="left"/>
      <w:pPr>
        <w:ind w:left="5472" w:hanging="202"/>
      </w:pPr>
      <w:rPr>
        <w:rFonts w:hint="default"/>
      </w:rPr>
    </w:lvl>
    <w:lvl w:ilvl="6" w:tplc="8A16E10E">
      <w:start w:val="1"/>
      <w:numFmt w:val="bullet"/>
      <w:lvlText w:val="•"/>
      <w:lvlJc w:val="left"/>
      <w:pPr>
        <w:ind w:left="6510" w:hanging="202"/>
      </w:pPr>
      <w:rPr>
        <w:rFonts w:hint="default"/>
      </w:rPr>
    </w:lvl>
    <w:lvl w:ilvl="7" w:tplc="800A7DDC">
      <w:start w:val="1"/>
      <w:numFmt w:val="bullet"/>
      <w:lvlText w:val="•"/>
      <w:lvlJc w:val="left"/>
      <w:pPr>
        <w:ind w:left="7549" w:hanging="202"/>
      </w:pPr>
      <w:rPr>
        <w:rFonts w:hint="default"/>
      </w:rPr>
    </w:lvl>
    <w:lvl w:ilvl="8" w:tplc="F38AA944">
      <w:start w:val="1"/>
      <w:numFmt w:val="bullet"/>
      <w:lvlText w:val="•"/>
      <w:lvlJc w:val="left"/>
      <w:pPr>
        <w:ind w:left="8588" w:hanging="202"/>
      </w:pPr>
      <w:rPr>
        <w:rFonts w:hint="default"/>
      </w:rPr>
    </w:lvl>
  </w:abstractNum>
  <w:abstractNum w:abstractNumId="10" w15:restartNumberingAfterBreak="0">
    <w:nsid w:val="6C066700"/>
    <w:multiLevelType w:val="hybridMultilevel"/>
    <w:tmpl w:val="D1961078"/>
    <w:lvl w:ilvl="0" w:tplc="DEEEF7E0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1" w15:restartNumberingAfterBreak="0">
    <w:nsid w:val="7F7344E7"/>
    <w:multiLevelType w:val="hybridMultilevel"/>
    <w:tmpl w:val="24CCFAE0"/>
    <w:lvl w:ilvl="0" w:tplc="2DFC950A">
      <w:start w:val="18"/>
      <w:numFmt w:val="decimal"/>
      <w:lvlText w:val="%1."/>
      <w:lvlJc w:val="left"/>
      <w:pPr>
        <w:ind w:left="318" w:hanging="202"/>
      </w:pPr>
      <w:rPr>
        <w:rFonts w:ascii="Times New Roman" w:eastAsia="Times New Roman" w:hAnsi="Times New Roman" w:hint="default"/>
        <w:sz w:val="16"/>
        <w:szCs w:val="16"/>
      </w:rPr>
    </w:lvl>
    <w:lvl w:ilvl="1" w:tplc="1DAC9970">
      <w:start w:val="1"/>
      <w:numFmt w:val="bullet"/>
      <w:lvlText w:val="•"/>
      <w:lvlJc w:val="left"/>
      <w:pPr>
        <w:ind w:left="1353" w:hanging="202"/>
      </w:pPr>
      <w:rPr>
        <w:rFonts w:hint="default"/>
      </w:rPr>
    </w:lvl>
    <w:lvl w:ilvl="2" w:tplc="0726AD7C">
      <w:start w:val="1"/>
      <w:numFmt w:val="bullet"/>
      <w:lvlText w:val="•"/>
      <w:lvlJc w:val="left"/>
      <w:pPr>
        <w:ind w:left="2388" w:hanging="202"/>
      </w:pPr>
      <w:rPr>
        <w:rFonts w:hint="default"/>
      </w:rPr>
    </w:lvl>
    <w:lvl w:ilvl="3" w:tplc="0D7E1C12">
      <w:start w:val="1"/>
      <w:numFmt w:val="bullet"/>
      <w:lvlText w:val="•"/>
      <w:lvlJc w:val="left"/>
      <w:pPr>
        <w:ind w:left="3422" w:hanging="202"/>
      </w:pPr>
      <w:rPr>
        <w:rFonts w:hint="default"/>
      </w:rPr>
    </w:lvl>
    <w:lvl w:ilvl="4" w:tplc="391C70B2">
      <w:start w:val="1"/>
      <w:numFmt w:val="bullet"/>
      <w:lvlText w:val="•"/>
      <w:lvlJc w:val="left"/>
      <w:pPr>
        <w:ind w:left="4457" w:hanging="202"/>
      </w:pPr>
      <w:rPr>
        <w:rFonts w:hint="default"/>
      </w:rPr>
    </w:lvl>
    <w:lvl w:ilvl="5" w:tplc="FF505BE0">
      <w:start w:val="1"/>
      <w:numFmt w:val="bullet"/>
      <w:lvlText w:val="•"/>
      <w:lvlJc w:val="left"/>
      <w:pPr>
        <w:ind w:left="5492" w:hanging="202"/>
      </w:pPr>
      <w:rPr>
        <w:rFonts w:hint="default"/>
      </w:rPr>
    </w:lvl>
    <w:lvl w:ilvl="6" w:tplc="234468AA">
      <w:start w:val="1"/>
      <w:numFmt w:val="bullet"/>
      <w:lvlText w:val="•"/>
      <w:lvlJc w:val="left"/>
      <w:pPr>
        <w:ind w:left="6527" w:hanging="202"/>
      </w:pPr>
      <w:rPr>
        <w:rFonts w:hint="default"/>
      </w:rPr>
    </w:lvl>
    <w:lvl w:ilvl="7" w:tplc="CDD84C34">
      <w:start w:val="1"/>
      <w:numFmt w:val="bullet"/>
      <w:lvlText w:val="•"/>
      <w:lvlJc w:val="left"/>
      <w:pPr>
        <w:ind w:left="7562" w:hanging="202"/>
      </w:pPr>
      <w:rPr>
        <w:rFonts w:hint="default"/>
      </w:rPr>
    </w:lvl>
    <w:lvl w:ilvl="8" w:tplc="CECE62D4">
      <w:start w:val="1"/>
      <w:numFmt w:val="bullet"/>
      <w:lvlText w:val="•"/>
      <w:lvlJc w:val="left"/>
      <w:pPr>
        <w:ind w:left="8596" w:hanging="202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3688E"/>
    <w:rsid w:val="00016063"/>
    <w:rsid w:val="00075B1C"/>
    <w:rsid w:val="00085AA0"/>
    <w:rsid w:val="000F1D13"/>
    <w:rsid w:val="0015037E"/>
    <w:rsid w:val="00167DB0"/>
    <w:rsid w:val="001E00F7"/>
    <w:rsid w:val="001E1EFC"/>
    <w:rsid w:val="00216B30"/>
    <w:rsid w:val="00283931"/>
    <w:rsid w:val="002952FE"/>
    <w:rsid w:val="002A34E8"/>
    <w:rsid w:val="002C1280"/>
    <w:rsid w:val="002C6DA4"/>
    <w:rsid w:val="003409E8"/>
    <w:rsid w:val="00347FCF"/>
    <w:rsid w:val="003D5536"/>
    <w:rsid w:val="004A05F8"/>
    <w:rsid w:val="0051617E"/>
    <w:rsid w:val="005846C7"/>
    <w:rsid w:val="00627E54"/>
    <w:rsid w:val="006958C1"/>
    <w:rsid w:val="006B3EC4"/>
    <w:rsid w:val="006C65A2"/>
    <w:rsid w:val="007441BE"/>
    <w:rsid w:val="00746DF4"/>
    <w:rsid w:val="007825DA"/>
    <w:rsid w:val="00793118"/>
    <w:rsid w:val="00793E4C"/>
    <w:rsid w:val="007B3B25"/>
    <w:rsid w:val="007E0D1D"/>
    <w:rsid w:val="007E5006"/>
    <w:rsid w:val="00800459"/>
    <w:rsid w:val="00847A11"/>
    <w:rsid w:val="0087637F"/>
    <w:rsid w:val="008A3EA6"/>
    <w:rsid w:val="008A65A1"/>
    <w:rsid w:val="008B2C38"/>
    <w:rsid w:val="008E548A"/>
    <w:rsid w:val="008F7779"/>
    <w:rsid w:val="00905EB4"/>
    <w:rsid w:val="009279EF"/>
    <w:rsid w:val="00934C2F"/>
    <w:rsid w:val="0093688E"/>
    <w:rsid w:val="009739AD"/>
    <w:rsid w:val="009A37F8"/>
    <w:rsid w:val="009C18B3"/>
    <w:rsid w:val="009C2DB3"/>
    <w:rsid w:val="009F7115"/>
    <w:rsid w:val="00A17AE7"/>
    <w:rsid w:val="00A17CAF"/>
    <w:rsid w:val="00A81CCE"/>
    <w:rsid w:val="00AE26BB"/>
    <w:rsid w:val="00B31694"/>
    <w:rsid w:val="00B42AE2"/>
    <w:rsid w:val="00B81C24"/>
    <w:rsid w:val="00B86365"/>
    <w:rsid w:val="00B95BC7"/>
    <w:rsid w:val="00B97B93"/>
    <w:rsid w:val="00BA4456"/>
    <w:rsid w:val="00BD2D08"/>
    <w:rsid w:val="00C3249B"/>
    <w:rsid w:val="00C350A4"/>
    <w:rsid w:val="00CA2298"/>
    <w:rsid w:val="00D16E70"/>
    <w:rsid w:val="00D26921"/>
    <w:rsid w:val="00D567A1"/>
    <w:rsid w:val="00D706A4"/>
    <w:rsid w:val="00D91D91"/>
    <w:rsid w:val="00E62757"/>
    <w:rsid w:val="00E72F53"/>
    <w:rsid w:val="00EA540F"/>
    <w:rsid w:val="00EC40E0"/>
    <w:rsid w:val="00F34531"/>
    <w:rsid w:val="00F41E54"/>
    <w:rsid w:val="00F7025D"/>
    <w:rsid w:val="00F90CE6"/>
    <w:rsid w:val="00FB5C57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7857F220-A698-4890-A313-39C56D60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6"/>
      <w:outlineLvl w:val="0"/>
    </w:pPr>
    <w:rPr>
      <w:rFonts w:ascii="幼圆" w:eastAsia="幼圆" w:hAnsi="幼圆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5"/>
      <w:ind w:left="277"/>
    </w:pPr>
    <w:rPr>
      <w:rFonts w:ascii="Times New Roman" w:eastAsia="Times New Roman" w:hAnsi="Times New Roma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782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825D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825D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825DA"/>
    <w:rPr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5846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www.biothrive.cn                                                       QQ: 54333592                                                        电话：021-54500868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BeyoECL,Western荧光检测试剂</dc:title>
  <dc:creator>nisky</dc:creator>
  <cp:lastModifiedBy>y</cp:lastModifiedBy>
  <cp:revision>3</cp:revision>
  <dcterms:created xsi:type="dcterms:W3CDTF">2017-03-09T08:20:00Z</dcterms:created>
  <dcterms:modified xsi:type="dcterms:W3CDTF">2017-03-09T08:29:00Z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2015-05-26T00:00:00Z</vt:filetime>
  </property>
  <property fmtid="{D5CDD505-2E9C-101B-9397-08002B2CF9AE}" pid="3" name="LastSaved">
    <vt:filetime>2016-08-08T00:00:00Z</vt:filetime>
  </property>
</Properties>
</file>