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4498" w:firstLineChars="1600"/>
        <w:textAlignment w:val="auto"/>
        <w:rPr>
          <w:b/>
          <w:sz w:val="28"/>
        </w:rPr>
      </w:pPr>
      <w:r>
        <w:rPr>
          <w:b/>
          <w:sz w:val="28"/>
        </w:rPr>
        <w:t>资格证明文件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2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233" w:leftChars="106" w:firstLine="723" w:firstLineChars="300"/>
        <w:textAlignment w:val="auto"/>
        <w:rPr>
          <w:b/>
          <w:sz w:val="25"/>
        </w:rPr>
      </w:pPr>
      <w:r>
        <w:t>1.法定代表人身份证明书及其有效二代居民身份证；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1418" w:firstLine="482"/>
        <w:textAlignment w:val="auto"/>
        <w:rPr>
          <w:b/>
          <w:sz w:val="24"/>
        </w:rPr>
      </w:pPr>
      <w:r>
        <w:rPr>
          <w:b/>
          <w:spacing w:val="-3"/>
          <w:sz w:val="24"/>
        </w:rPr>
        <w:t>法定代表人授权委托书及授权委托人有效二代居民身份证，若法</w:t>
      </w:r>
      <w:r>
        <w:rPr>
          <w:b/>
          <w:sz w:val="24"/>
        </w:rPr>
        <w:t>定代表人本人参与</w:t>
      </w:r>
      <w:r>
        <w:rPr>
          <w:rFonts w:hint="eastAsia"/>
          <w:b/>
          <w:sz w:val="24"/>
        </w:rPr>
        <w:t>询价</w:t>
      </w:r>
      <w:r>
        <w:rPr>
          <w:b/>
          <w:sz w:val="24"/>
        </w:rPr>
        <w:t>则不需此件；</w:t>
      </w:r>
    </w:p>
    <w:p>
      <w:pPr>
        <w:keepNext w:val="0"/>
        <w:keepLines w:val="0"/>
        <w:pageBreakBefore w:val="0"/>
        <w:widowControl w:val="0"/>
        <w:tabs>
          <w:tab w:val="left" w:pos="12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964" w:firstLineChars="400"/>
        <w:textAlignment w:val="auto"/>
        <w:rPr>
          <w:b/>
          <w:sz w:val="24"/>
        </w:rPr>
      </w:pPr>
      <w:r>
        <w:rPr>
          <w:rFonts w:hint="eastAsia"/>
          <w:b/>
          <w:sz w:val="24"/>
          <w:szCs w:val="24"/>
        </w:rPr>
        <w:t>3.</w:t>
      </w:r>
      <w:r>
        <w:rPr>
          <w:b/>
          <w:sz w:val="24"/>
        </w:rPr>
        <w:t>履行合同所必需的设备专业技术能力证明文件。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1" w:after="38" w:line="600" w:lineRule="exact"/>
        <w:ind w:left="838"/>
        <w:textAlignment w:val="auto"/>
      </w:pPr>
      <w:r>
        <w:t>（1）服务于本项目的专业设备一览表</w:t>
      </w:r>
    </w:p>
    <w:tbl>
      <w:tblPr>
        <w:tblStyle w:val="12"/>
        <w:tblW w:w="8605" w:type="dxa"/>
        <w:tblInd w:w="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701"/>
        <w:gridCol w:w="1560"/>
        <w:gridCol w:w="992"/>
        <w:gridCol w:w="850"/>
        <w:gridCol w:w="1560"/>
        <w:gridCol w:w="1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147" w:right="143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315" w:right="30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设备名称</w:t>
            </w: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240" w:right="236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购入时间</w:t>
            </w:r>
          </w:p>
        </w:tc>
        <w:tc>
          <w:tcPr>
            <w:tcW w:w="9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215" w:right="21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价值</w:t>
            </w:r>
          </w:p>
        </w:tc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right="202"/>
              <w:jc w:val="right"/>
              <w:textAlignment w:val="auto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5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262" w:right="26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生产厂家</w:t>
            </w:r>
          </w:p>
        </w:tc>
        <w:tc>
          <w:tcPr>
            <w:tcW w:w="10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firstLine="240" w:firstLineChars="100"/>
              <w:textAlignment w:val="auto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9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0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9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0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9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0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701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992" w:type="dxa"/>
            <w:tcBorders>
              <w:bottom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bottom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092" w:type="dxa"/>
            <w:tcBorders>
              <w:bottom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50" w:type="dxa"/>
            <w:tcBorders>
              <w:top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092" w:type="dxa"/>
            <w:tcBorders>
              <w:top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147" w:right="143"/>
              <w:jc w:val="center"/>
              <w:textAlignment w:val="auto"/>
              <w:rPr>
                <w:sz w:val="24"/>
              </w:rPr>
            </w:pPr>
            <w:r>
              <w:rPr>
                <w:w w:val="200"/>
                <w:sz w:val="24"/>
              </w:rPr>
              <w:t>„„</w:t>
            </w: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315" w:right="305"/>
              <w:jc w:val="center"/>
              <w:textAlignment w:val="auto"/>
              <w:rPr>
                <w:sz w:val="24"/>
              </w:rPr>
            </w:pPr>
            <w:r>
              <w:rPr>
                <w:w w:val="200"/>
                <w:sz w:val="24"/>
              </w:rPr>
              <w:t>„„</w:t>
            </w:r>
          </w:p>
        </w:tc>
        <w:tc>
          <w:tcPr>
            <w:tcW w:w="1560" w:type="dxa"/>
            <w:tcBorders>
              <w:left w:val="single" w:color="000000" w:sz="6" w:space="0"/>
            </w:tcBorders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240" w:right="236"/>
              <w:jc w:val="center"/>
              <w:textAlignment w:val="auto"/>
              <w:rPr>
                <w:sz w:val="24"/>
              </w:rPr>
            </w:pPr>
            <w:r>
              <w:rPr>
                <w:w w:val="200"/>
                <w:sz w:val="24"/>
              </w:rPr>
              <w:t>„„</w:t>
            </w:r>
          </w:p>
        </w:tc>
        <w:tc>
          <w:tcPr>
            <w:tcW w:w="9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215" w:right="210"/>
              <w:jc w:val="center"/>
              <w:textAlignment w:val="auto"/>
              <w:rPr>
                <w:sz w:val="24"/>
              </w:rPr>
            </w:pPr>
            <w:r>
              <w:rPr>
                <w:w w:val="200"/>
                <w:sz w:val="24"/>
              </w:rPr>
              <w:t>„„</w:t>
            </w:r>
          </w:p>
        </w:tc>
        <w:tc>
          <w:tcPr>
            <w:tcW w:w="85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right="202"/>
              <w:jc w:val="right"/>
              <w:textAlignment w:val="auto"/>
              <w:rPr>
                <w:sz w:val="24"/>
              </w:rPr>
            </w:pPr>
            <w:r>
              <w:rPr>
                <w:w w:val="200"/>
                <w:sz w:val="24"/>
              </w:rPr>
              <w:t>„„</w:t>
            </w:r>
          </w:p>
        </w:tc>
        <w:tc>
          <w:tcPr>
            <w:tcW w:w="15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262" w:right="260"/>
              <w:jc w:val="center"/>
              <w:textAlignment w:val="auto"/>
              <w:rPr>
                <w:sz w:val="24"/>
              </w:rPr>
            </w:pPr>
            <w:r>
              <w:rPr>
                <w:w w:val="200"/>
                <w:sz w:val="24"/>
              </w:rPr>
              <w:t>„„</w:t>
            </w:r>
          </w:p>
        </w:tc>
        <w:tc>
          <w:tcPr>
            <w:tcW w:w="1092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600" w:lineRule="exact"/>
              <w:ind w:left="526"/>
              <w:textAlignment w:val="auto"/>
              <w:rPr>
                <w:sz w:val="24"/>
              </w:rPr>
            </w:pPr>
            <w:r>
              <w:rPr>
                <w:w w:val="200"/>
                <w:sz w:val="24"/>
              </w:rPr>
              <w:t>„„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9" w:line="600" w:lineRule="exact"/>
        <w:ind w:left="478" w:right="1352" w:firstLine="480"/>
        <w:textAlignment w:val="auto"/>
      </w:pPr>
      <w:r>
        <w:t>本表后面附：服务车辆车辆行驶证及机动车登记证影印件（如果有），如查实有虚假资料会被取消中标资格。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both"/>
        <w:textAlignment w:val="auto"/>
        <w:rPr>
          <w:rFonts w:hint="eastAsia"/>
          <w:b/>
          <w:sz w:val="16"/>
          <w:szCs w:val="16"/>
        </w:rPr>
      </w:pPr>
      <w:bookmarkStart w:id="0" w:name="二、申请人的资格要求："/>
      <w:bookmarkEnd w:id="0"/>
      <w:bookmarkStart w:id="1" w:name="三、获取采购文件"/>
      <w:bookmarkEnd w:id="1"/>
      <w:bookmarkStart w:id="2" w:name="四、响应文件提交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0"/>
        </w:rPr>
      </w:pPr>
      <w:bookmarkStart w:id="3" w:name="_GoBack"/>
      <w:bookmarkEnd w:id="3"/>
      <w:r>
        <w:rPr>
          <w:rFonts w:hint="eastAsia"/>
          <w:b/>
          <w:sz w:val="40"/>
        </w:rPr>
        <w:t>声</w:t>
      </w:r>
      <w:r>
        <w:rPr>
          <w:rFonts w:hint="eastAsia"/>
          <w:b/>
          <w:sz w:val="40"/>
          <w:lang w:val="en-US" w:eastAsia="zh-CN"/>
        </w:rPr>
        <w:t xml:space="preserve">  </w:t>
      </w:r>
      <w:r>
        <w:rPr>
          <w:rFonts w:hint="eastAsia"/>
          <w:b/>
          <w:sz w:val="40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7" w:line="600" w:lineRule="exact"/>
        <w:ind w:left="958"/>
        <w:textAlignment w:val="auto"/>
        <w:rPr>
          <w:rFonts w:hint="default" w:eastAsia="宋体"/>
          <w:b/>
          <w:sz w:val="24"/>
          <w:lang w:val="en-US" w:eastAsia="zh-CN"/>
        </w:rPr>
      </w:pPr>
      <w:r>
        <w:rPr>
          <w:sz w:val="24"/>
        </w:rPr>
        <w:t xml:space="preserve">致: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600" w:lineRule="exact"/>
        <w:ind w:left="478" w:right="1354" w:firstLine="599"/>
        <w:textAlignment w:val="auto"/>
      </w:pPr>
      <w:r>
        <w:t>我单位在参加政府采购活动前 3 年内在经营活动中没有政府采购法第二十二条第一款第（五）项所称重大违法记录，包括：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600" w:lineRule="exact"/>
        <w:ind w:left="478" w:right="1352" w:firstLine="480"/>
        <w:textAlignment w:val="auto"/>
      </w:pPr>
      <w:r>
        <w:t>我单位因违法经营受到刑事处罚或者责令停产停业、吊销许可证或者执照、较大数额罚款等行政处罚。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958"/>
        <w:textAlignment w:val="auto"/>
      </w:pPr>
      <w:r>
        <w:t>特此声明！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textAlignment w:val="auto"/>
        <w:rPr>
          <w:sz w:val="25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6239" w:right="1844"/>
        <w:textAlignment w:val="auto"/>
      </w:pPr>
      <w:r>
        <w:rPr>
          <w:rFonts w:hint="eastAsia"/>
        </w:rPr>
        <w:t>询价</w:t>
      </w:r>
      <w:r>
        <w:t>响应人名称：</w:t>
      </w:r>
      <w:r>
        <w:rPr>
          <w:rFonts w:hint="eastAsia"/>
        </w:rPr>
        <w:t xml:space="preserve"> （</w:t>
      </w:r>
      <w:r>
        <w:t>盖章） 法定代表人（盖章）：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19"/>
          <w:tab w:val="left" w:pos="852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6239"/>
        <w:textAlignment w:val="auto"/>
        <w:sectPr>
          <w:footerReference r:id="rId3" w:type="default"/>
          <w:pgSz w:w="11910" w:h="16840"/>
          <w:pgMar w:top="879" w:right="0" w:bottom="879" w:left="940" w:header="0" w:footer="995" w:gutter="0"/>
          <w:cols w:space="720" w:num="1"/>
        </w:sectPr>
      </w:pPr>
      <w:r>
        <w:t>日期：</w:t>
      </w:r>
      <w:r>
        <w:rPr>
          <w:rFonts w:hint="eastAsia"/>
          <w:lang w:val="en-US" w:eastAsia="zh-CN"/>
        </w:rPr>
        <w:t xml:space="preserve">   </w:t>
      </w:r>
      <w:r>
        <w:t>年</w:t>
      </w:r>
      <w:r>
        <w:tab/>
      </w:r>
      <w:r>
        <w:rPr>
          <w:rFonts w:hint="eastAsia"/>
          <w:lang w:val="en-US" w:eastAsia="zh-CN"/>
        </w:rPr>
        <w:t xml:space="preserve"> </w:t>
      </w:r>
      <w: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both"/>
        <w:textAlignment w:val="auto"/>
        <w:rPr>
          <w:rFonts w:hint="eastAsia"/>
          <w:b/>
          <w:sz w:val="16"/>
          <w:szCs w:val="16"/>
        </w:rPr>
      </w:pPr>
    </w:p>
    <w:sectPr>
      <w:footerReference r:id="rId4" w:type="default"/>
      <w:pgSz w:w="11910" w:h="16840"/>
      <w:pgMar w:top="0" w:right="0" w:bottom="1180" w:left="940" w:header="0" w:footer="9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10118725</wp:posOffset>
              </wp:positionV>
              <wp:extent cx="167005" cy="152400"/>
              <wp:effectExtent l="0" t="0" r="0" b="0"/>
              <wp:wrapNone/>
              <wp:docPr id="43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1.2pt;margin-top:796.75pt;height:12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4N7/HdsAAAANAQAADwAA&#10;AAAAAAABACAAAAAiAAAAZHJzL2Rvd25yZXYueG1sUEsBAhQAFAAAAAgAh07iQMRHNumhAQAAJQMA&#10;AA4AAAAAAAAAAQAgAAAAK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9920605</wp:posOffset>
              </wp:positionV>
              <wp:extent cx="167005" cy="152400"/>
              <wp:effectExtent l="0" t="0" r="0" b="0"/>
              <wp:wrapNone/>
              <wp:docPr id="44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1.2pt;margin-top:781.15pt;height:12pt;width:13.15pt;mso-position-horizontal-relative:page;mso-position-vertical-relative:page;z-index:-251656192;mso-width-relative:page;mso-height-relative:page;" filled="f" stroked="f" coordsize="21600,21600" o:gfxdata="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KwAzPbAAAADQEAAA8AAAAA&#10;AAAAAQAgAAAAIgAAAGRycy9kb3ducmV2LnhtbFBLAQIUABQAAAAIAIdO4kBiAJ4NnwEAACU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FD2A"/>
    <w:multiLevelType w:val="multilevel"/>
    <w:tmpl w:val="59EEFD2A"/>
    <w:lvl w:ilvl="0" w:tentative="0">
      <w:start w:val="2"/>
      <w:numFmt w:val="decimal"/>
      <w:lvlText w:val="%1."/>
      <w:lvlJc w:val="left"/>
      <w:pPr>
        <w:ind w:left="478" w:hanging="244"/>
        <w:jc w:val="left"/>
      </w:pPr>
      <w:rPr>
        <w:rFonts w:hint="default" w:ascii="宋体" w:hAnsi="宋体" w:eastAsia="宋体" w:cs="宋体"/>
        <w:b/>
        <w:bCs/>
        <w:spacing w:val="0"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28" w:hanging="24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77" w:hanging="24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25" w:hanging="24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74" w:hanging="24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23" w:hanging="24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1" w:hanging="24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20" w:hanging="24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69" w:hanging="24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E4"/>
    <w:rsid w:val="00163210"/>
    <w:rsid w:val="003540B3"/>
    <w:rsid w:val="00913793"/>
    <w:rsid w:val="00A410A7"/>
    <w:rsid w:val="00A722CF"/>
    <w:rsid w:val="00BE30C1"/>
    <w:rsid w:val="00CA2CE2"/>
    <w:rsid w:val="00D04883"/>
    <w:rsid w:val="00D178CD"/>
    <w:rsid w:val="00DD4972"/>
    <w:rsid w:val="00DD5111"/>
    <w:rsid w:val="00DF6C38"/>
    <w:rsid w:val="00E42336"/>
    <w:rsid w:val="00F22FE4"/>
    <w:rsid w:val="00F31D0C"/>
    <w:rsid w:val="011C4DBE"/>
    <w:rsid w:val="02110874"/>
    <w:rsid w:val="0243204D"/>
    <w:rsid w:val="02506D9F"/>
    <w:rsid w:val="02513D14"/>
    <w:rsid w:val="02570381"/>
    <w:rsid w:val="036C5646"/>
    <w:rsid w:val="038025CD"/>
    <w:rsid w:val="03854337"/>
    <w:rsid w:val="03C04E10"/>
    <w:rsid w:val="040C480F"/>
    <w:rsid w:val="045F3457"/>
    <w:rsid w:val="04E76ED0"/>
    <w:rsid w:val="05307BCD"/>
    <w:rsid w:val="058959F9"/>
    <w:rsid w:val="05C47B93"/>
    <w:rsid w:val="06A32CDD"/>
    <w:rsid w:val="06B055B5"/>
    <w:rsid w:val="06BE494D"/>
    <w:rsid w:val="07963C83"/>
    <w:rsid w:val="090B174F"/>
    <w:rsid w:val="0923379A"/>
    <w:rsid w:val="09FB4D77"/>
    <w:rsid w:val="0AC912AB"/>
    <w:rsid w:val="0BD20726"/>
    <w:rsid w:val="0C567E86"/>
    <w:rsid w:val="0C9A6B2F"/>
    <w:rsid w:val="0D75711D"/>
    <w:rsid w:val="0E0A39BA"/>
    <w:rsid w:val="0EEA043D"/>
    <w:rsid w:val="0EF64615"/>
    <w:rsid w:val="0F830596"/>
    <w:rsid w:val="0F840D1D"/>
    <w:rsid w:val="11994CF8"/>
    <w:rsid w:val="11FD1377"/>
    <w:rsid w:val="123837A5"/>
    <w:rsid w:val="12405054"/>
    <w:rsid w:val="12F9576C"/>
    <w:rsid w:val="132966A8"/>
    <w:rsid w:val="136D5500"/>
    <w:rsid w:val="139B54E6"/>
    <w:rsid w:val="13C50FEB"/>
    <w:rsid w:val="146B4C7B"/>
    <w:rsid w:val="152B24F7"/>
    <w:rsid w:val="15D260D5"/>
    <w:rsid w:val="15DC78E3"/>
    <w:rsid w:val="168234BD"/>
    <w:rsid w:val="17811966"/>
    <w:rsid w:val="179304FE"/>
    <w:rsid w:val="180376AE"/>
    <w:rsid w:val="189142F0"/>
    <w:rsid w:val="18A16126"/>
    <w:rsid w:val="18E10B27"/>
    <w:rsid w:val="1A1F6E01"/>
    <w:rsid w:val="1A963575"/>
    <w:rsid w:val="1AD304F7"/>
    <w:rsid w:val="1CB1319F"/>
    <w:rsid w:val="1CF633AA"/>
    <w:rsid w:val="1D1843FF"/>
    <w:rsid w:val="1D8F69FF"/>
    <w:rsid w:val="1E7A419E"/>
    <w:rsid w:val="1E800345"/>
    <w:rsid w:val="1E941C4C"/>
    <w:rsid w:val="1F393C24"/>
    <w:rsid w:val="1F7B3B4B"/>
    <w:rsid w:val="1F90644E"/>
    <w:rsid w:val="1FCC1F5A"/>
    <w:rsid w:val="1FCE5855"/>
    <w:rsid w:val="20446A8A"/>
    <w:rsid w:val="20DE0F6C"/>
    <w:rsid w:val="217E38ED"/>
    <w:rsid w:val="229219A5"/>
    <w:rsid w:val="236B2792"/>
    <w:rsid w:val="23D21E1D"/>
    <w:rsid w:val="23DA0BC4"/>
    <w:rsid w:val="2549571D"/>
    <w:rsid w:val="25682293"/>
    <w:rsid w:val="26023286"/>
    <w:rsid w:val="26505516"/>
    <w:rsid w:val="276E27BF"/>
    <w:rsid w:val="27A73F26"/>
    <w:rsid w:val="280F0C26"/>
    <w:rsid w:val="28366AF5"/>
    <w:rsid w:val="285A1FDC"/>
    <w:rsid w:val="287A623B"/>
    <w:rsid w:val="2A451265"/>
    <w:rsid w:val="2A8963B6"/>
    <w:rsid w:val="2A9F0813"/>
    <w:rsid w:val="2B7B03FC"/>
    <w:rsid w:val="2C320EE9"/>
    <w:rsid w:val="2C3E1634"/>
    <w:rsid w:val="2D1B5D9A"/>
    <w:rsid w:val="2DF270B4"/>
    <w:rsid w:val="2E955F46"/>
    <w:rsid w:val="2F4F59BD"/>
    <w:rsid w:val="2FB51D08"/>
    <w:rsid w:val="302911AF"/>
    <w:rsid w:val="304F5046"/>
    <w:rsid w:val="30517BA5"/>
    <w:rsid w:val="316171B1"/>
    <w:rsid w:val="320F7B57"/>
    <w:rsid w:val="32EF363E"/>
    <w:rsid w:val="33AC63A3"/>
    <w:rsid w:val="349A4A92"/>
    <w:rsid w:val="34CB5982"/>
    <w:rsid w:val="35130A2C"/>
    <w:rsid w:val="359A3048"/>
    <w:rsid w:val="35BB01F5"/>
    <w:rsid w:val="35E018F9"/>
    <w:rsid w:val="37671760"/>
    <w:rsid w:val="37D922DA"/>
    <w:rsid w:val="38393A1C"/>
    <w:rsid w:val="387E2AB1"/>
    <w:rsid w:val="39392779"/>
    <w:rsid w:val="39744A05"/>
    <w:rsid w:val="39FF56FC"/>
    <w:rsid w:val="3A4238CB"/>
    <w:rsid w:val="3B3952BB"/>
    <w:rsid w:val="3B573D1F"/>
    <w:rsid w:val="3B710700"/>
    <w:rsid w:val="3BA934D7"/>
    <w:rsid w:val="3BF72DBF"/>
    <w:rsid w:val="3C740E1A"/>
    <w:rsid w:val="3CBD187F"/>
    <w:rsid w:val="3D475D2E"/>
    <w:rsid w:val="3DC909EB"/>
    <w:rsid w:val="3DCA46AC"/>
    <w:rsid w:val="3E2A3F53"/>
    <w:rsid w:val="3E425B4B"/>
    <w:rsid w:val="3E7F3C0E"/>
    <w:rsid w:val="3EA46017"/>
    <w:rsid w:val="3F280042"/>
    <w:rsid w:val="40752236"/>
    <w:rsid w:val="41F90B4B"/>
    <w:rsid w:val="421C6481"/>
    <w:rsid w:val="42CE53B8"/>
    <w:rsid w:val="435B2CC3"/>
    <w:rsid w:val="43F42602"/>
    <w:rsid w:val="440312BE"/>
    <w:rsid w:val="442C5366"/>
    <w:rsid w:val="44422B2C"/>
    <w:rsid w:val="44651CB7"/>
    <w:rsid w:val="44882222"/>
    <w:rsid w:val="44AD3930"/>
    <w:rsid w:val="45E326BD"/>
    <w:rsid w:val="471D48D8"/>
    <w:rsid w:val="47A71753"/>
    <w:rsid w:val="47A976D4"/>
    <w:rsid w:val="47B10509"/>
    <w:rsid w:val="486E223A"/>
    <w:rsid w:val="487D763C"/>
    <w:rsid w:val="49784193"/>
    <w:rsid w:val="4A4F1A95"/>
    <w:rsid w:val="4AA20ABC"/>
    <w:rsid w:val="4AA84D9F"/>
    <w:rsid w:val="4AB90ACC"/>
    <w:rsid w:val="4BB133D7"/>
    <w:rsid w:val="4E214550"/>
    <w:rsid w:val="4E5D3166"/>
    <w:rsid w:val="4EF80D61"/>
    <w:rsid w:val="4F242FA0"/>
    <w:rsid w:val="4F7F25C9"/>
    <w:rsid w:val="4FD0099A"/>
    <w:rsid w:val="500711AF"/>
    <w:rsid w:val="50546C07"/>
    <w:rsid w:val="512013CC"/>
    <w:rsid w:val="512B2004"/>
    <w:rsid w:val="51660827"/>
    <w:rsid w:val="51FE6A8C"/>
    <w:rsid w:val="5246490A"/>
    <w:rsid w:val="528660C5"/>
    <w:rsid w:val="53AD5991"/>
    <w:rsid w:val="53FB065E"/>
    <w:rsid w:val="54205C3F"/>
    <w:rsid w:val="55075F75"/>
    <w:rsid w:val="565F5CF8"/>
    <w:rsid w:val="56EC541A"/>
    <w:rsid w:val="578C3103"/>
    <w:rsid w:val="57AA68E0"/>
    <w:rsid w:val="57C63EAE"/>
    <w:rsid w:val="580358D9"/>
    <w:rsid w:val="58545CDA"/>
    <w:rsid w:val="5895613A"/>
    <w:rsid w:val="59B27E8E"/>
    <w:rsid w:val="59C7193C"/>
    <w:rsid w:val="59FB3BBD"/>
    <w:rsid w:val="5CC339D6"/>
    <w:rsid w:val="5E7D3B25"/>
    <w:rsid w:val="5E966E8D"/>
    <w:rsid w:val="5E9B262C"/>
    <w:rsid w:val="5F516B00"/>
    <w:rsid w:val="607F14B6"/>
    <w:rsid w:val="60AA23D2"/>
    <w:rsid w:val="60B84ADB"/>
    <w:rsid w:val="62943BB7"/>
    <w:rsid w:val="633C7142"/>
    <w:rsid w:val="637B70EC"/>
    <w:rsid w:val="639930BC"/>
    <w:rsid w:val="63F578B0"/>
    <w:rsid w:val="63F83B53"/>
    <w:rsid w:val="651A0AC2"/>
    <w:rsid w:val="655D283F"/>
    <w:rsid w:val="6575128D"/>
    <w:rsid w:val="663213D7"/>
    <w:rsid w:val="66FB4CB4"/>
    <w:rsid w:val="67617753"/>
    <w:rsid w:val="67CD4970"/>
    <w:rsid w:val="6850472F"/>
    <w:rsid w:val="686576D9"/>
    <w:rsid w:val="68962A3A"/>
    <w:rsid w:val="68BB64AE"/>
    <w:rsid w:val="6A4553E9"/>
    <w:rsid w:val="6AC31C9C"/>
    <w:rsid w:val="6C804340"/>
    <w:rsid w:val="6CED70A6"/>
    <w:rsid w:val="6D3D025F"/>
    <w:rsid w:val="6D4E1D0E"/>
    <w:rsid w:val="6DBA759F"/>
    <w:rsid w:val="6F36776B"/>
    <w:rsid w:val="6FF91DEC"/>
    <w:rsid w:val="700600FE"/>
    <w:rsid w:val="70802858"/>
    <w:rsid w:val="709E6ACB"/>
    <w:rsid w:val="70B57070"/>
    <w:rsid w:val="70FC53D4"/>
    <w:rsid w:val="71AC40F6"/>
    <w:rsid w:val="720A72CE"/>
    <w:rsid w:val="72A95227"/>
    <w:rsid w:val="7309768E"/>
    <w:rsid w:val="732639F1"/>
    <w:rsid w:val="735606E8"/>
    <w:rsid w:val="748C146A"/>
    <w:rsid w:val="74DB387E"/>
    <w:rsid w:val="751A16C7"/>
    <w:rsid w:val="75574216"/>
    <w:rsid w:val="758365EE"/>
    <w:rsid w:val="75BA1FCF"/>
    <w:rsid w:val="76AC2661"/>
    <w:rsid w:val="77A3412D"/>
    <w:rsid w:val="77B76A51"/>
    <w:rsid w:val="79422CC0"/>
    <w:rsid w:val="797C115B"/>
    <w:rsid w:val="7BBA54DB"/>
    <w:rsid w:val="7C524381"/>
    <w:rsid w:val="7C7A2FB6"/>
    <w:rsid w:val="7C933DF0"/>
    <w:rsid w:val="7D242C9A"/>
    <w:rsid w:val="7DD34D81"/>
    <w:rsid w:val="7DDA1C05"/>
    <w:rsid w:val="7DEC537F"/>
    <w:rsid w:val="7E04534C"/>
    <w:rsid w:val="7F31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4"/>
    <w:qFormat/>
    <w:uiPriority w:val="1"/>
    <w:pPr>
      <w:ind w:right="977"/>
      <w:jc w:val="center"/>
      <w:outlineLvl w:val="0"/>
    </w:pPr>
    <w:rPr>
      <w:b/>
      <w:bCs/>
      <w:sz w:val="72"/>
      <w:szCs w:val="72"/>
    </w:rPr>
  </w:style>
  <w:style w:type="paragraph" w:styleId="3">
    <w:name w:val="heading 2"/>
    <w:basedOn w:val="1"/>
    <w:next w:val="1"/>
    <w:link w:val="15"/>
    <w:qFormat/>
    <w:uiPriority w:val="1"/>
    <w:pPr>
      <w:ind w:left="478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1"/>
    <w:pPr>
      <w:spacing w:before="61"/>
      <w:ind w:left="478" w:right="1457"/>
      <w:outlineLvl w:val="2"/>
    </w:pPr>
    <w:rPr>
      <w:b/>
      <w:bCs/>
      <w:sz w:val="28"/>
      <w:szCs w:val="28"/>
    </w:rPr>
  </w:style>
  <w:style w:type="paragraph" w:styleId="5">
    <w:name w:val="heading 4"/>
    <w:basedOn w:val="1"/>
    <w:next w:val="1"/>
    <w:link w:val="17"/>
    <w:qFormat/>
    <w:uiPriority w:val="1"/>
    <w:pPr>
      <w:spacing w:before="61"/>
      <w:ind w:left="478"/>
      <w:outlineLvl w:val="3"/>
    </w:pPr>
    <w:rPr>
      <w:sz w:val="28"/>
      <w:szCs w:val="28"/>
    </w:rPr>
  </w:style>
  <w:style w:type="paragraph" w:styleId="6">
    <w:name w:val="heading 5"/>
    <w:basedOn w:val="1"/>
    <w:next w:val="1"/>
    <w:link w:val="18"/>
    <w:qFormat/>
    <w:uiPriority w:val="1"/>
    <w:pPr>
      <w:ind w:left="478"/>
      <w:outlineLvl w:val="4"/>
    </w:pPr>
    <w:rPr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21"/>
    <w:qFormat/>
    <w:uiPriority w:val="1"/>
    <w:rPr>
      <w:sz w:val="24"/>
      <w:szCs w:val="24"/>
    </w:rPr>
  </w:style>
  <w:style w:type="paragraph" w:styleId="8">
    <w:name w:val="Balloon Text"/>
    <w:basedOn w:val="1"/>
    <w:link w:val="24"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标题 1 Char"/>
    <w:basedOn w:val="11"/>
    <w:link w:val="2"/>
    <w:qFormat/>
    <w:uiPriority w:val="1"/>
    <w:rPr>
      <w:rFonts w:ascii="宋体" w:hAnsi="宋体" w:eastAsia="宋体" w:cs="宋体"/>
      <w:b/>
      <w:bCs/>
      <w:kern w:val="0"/>
      <w:sz w:val="72"/>
      <w:szCs w:val="72"/>
      <w:lang w:val="zh-CN" w:bidi="zh-CN"/>
    </w:rPr>
  </w:style>
  <w:style w:type="character" w:customStyle="1" w:styleId="15">
    <w:name w:val="标题 2 Char"/>
    <w:basedOn w:val="11"/>
    <w:link w:val="3"/>
    <w:qFormat/>
    <w:uiPriority w:val="1"/>
    <w:rPr>
      <w:rFonts w:ascii="宋体" w:hAnsi="宋体" w:eastAsia="宋体" w:cs="宋体"/>
      <w:b/>
      <w:bCs/>
      <w:kern w:val="0"/>
      <w:sz w:val="32"/>
      <w:szCs w:val="32"/>
      <w:lang w:val="zh-CN" w:bidi="zh-CN"/>
    </w:rPr>
  </w:style>
  <w:style w:type="character" w:customStyle="1" w:styleId="16">
    <w:name w:val="标题 3 Char"/>
    <w:basedOn w:val="11"/>
    <w:link w:val="4"/>
    <w:qFormat/>
    <w:uiPriority w:val="1"/>
    <w:rPr>
      <w:rFonts w:ascii="宋体" w:hAnsi="宋体" w:eastAsia="宋体" w:cs="宋体"/>
      <w:b/>
      <w:bCs/>
      <w:kern w:val="0"/>
      <w:sz w:val="28"/>
      <w:szCs w:val="28"/>
      <w:lang w:val="zh-CN" w:bidi="zh-CN"/>
    </w:rPr>
  </w:style>
  <w:style w:type="character" w:customStyle="1" w:styleId="17">
    <w:name w:val="标题 4 Char"/>
    <w:basedOn w:val="11"/>
    <w:link w:val="5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character" w:customStyle="1" w:styleId="18">
    <w:name w:val="标题 5 Char"/>
    <w:basedOn w:val="11"/>
    <w:link w:val="6"/>
    <w:qFormat/>
    <w:uiPriority w:val="1"/>
    <w:rPr>
      <w:rFonts w:ascii="宋体" w:hAnsi="宋体" w:eastAsia="宋体" w:cs="宋体"/>
      <w:b/>
      <w:bCs/>
      <w:kern w:val="0"/>
      <w:sz w:val="24"/>
      <w:szCs w:val="24"/>
      <w:lang w:val="zh-CN" w:bidi="zh-CN"/>
    </w:rPr>
  </w:style>
  <w:style w:type="character" w:customStyle="1" w:styleId="19">
    <w:name w:val="页眉 Char"/>
    <w:basedOn w:val="11"/>
    <w:link w:val="10"/>
    <w:qFormat/>
    <w:uiPriority w:val="0"/>
    <w:rPr>
      <w:sz w:val="18"/>
      <w:szCs w:val="18"/>
    </w:rPr>
  </w:style>
  <w:style w:type="character" w:customStyle="1" w:styleId="20">
    <w:name w:val="页脚 Char"/>
    <w:basedOn w:val="11"/>
    <w:link w:val="9"/>
    <w:qFormat/>
    <w:uiPriority w:val="0"/>
    <w:rPr>
      <w:sz w:val="18"/>
      <w:szCs w:val="18"/>
    </w:rPr>
  </w:style>
  <w:style w:type="character" w:customStyle="1" w:styleId="21">
    <w:name w:val="正文文本 Char"/>
    <w:basedOn w:val="11"/>
    <w:link w:val="7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22">
    <w:name w:val="List Paragraph"/>
    <w:basedOn w:val="1"/>
    <w:qFormat/>
    <w:uiPriority w:val="1"/>
    <w:pPr>
      <w:spacing w:before="1"/>
      <w:ind w:left="478" w:firstLine="480"/>
    </w:pPr>
  </w:style>
  <w:style w:type="paragraph" w:customStyle="1" w:styleId="23">
    <w:name w:val="Table Paragraph"/>
    <w:basedOn w:val="1"/>
    <w:qFormat/>
    <w:uiPriority w:val="1"/>
  </w:style>
  <w:style w:type="character" w:customStyle="1" w:styleId="24">
    <w:name w:val="批注框文本 Char"/>
    <w:basedOn w:val="11"/>
    <w:link w:val="8"/>
    <w:qFormat/>
    <w:uiPriority w:val="0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3C09C0-9C38-4F28-8F7A-B21CFE92A7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474</Words>
  <Characters>2708</Characters>
  <Lines>22</Lines>
  <Paragraphs>6</Paragraphs>
  <TotalTime>3</TotalTime>
  <ScaleCrop>false</ScaleCrop>
  <LinksUpToDate>false</LinksUpToDate>
  <CharactersWithSpaces>3176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2021-01-13T06:57:00Z</dcterms:created>
  <dc:creator>lenovo</dc:creator>
  <cp:lastModifiedBy>无节奏</cp:lastModifiedBy>
  <cp:lastPrinted>2021-01-22T02:42:00Z</cp:lastPrinted>
  <dcterms:modified xsi:type="dcterms:W3CDTF">2021-01-22T03:15:44Z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