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ascii="黑体" w:hAnsi="黑体" w:eastAsia="黑体" w:cs="黑体"/>
          <w:color w:val="000000"/>
          <w:spacing w:val="8"/>
          <w:sz w:val="32"/>
          <w:szCs w:val="32"/>
          <w:shd w:val="clear" w:color="auto" w:fill="FFFFFF"/>
        </w:rPr>
      </w:pPr>
      <w:bookmarkStart w:id="0" w:name="_GoBack"/>
      <w:bookmarkEnd w:id="0"/>
      <w:r>
        <w:rPr>
          <w:rStyle w:val="9"/>
          <w:rFonts w:hint="eastAsia" w:ascii="黑体" w:hAnsi="黑体" w:eastAsia="黑体" w:cs="黑体"/>
          <w:color w:val="000000"/>
          <w:spacing w:val="8"/>
          <w:sz w:val="32"/>
          <w:szCs w:val="32"/>
          <w:shd w:val="clear" w:color="auto" w:fill="FFFFFF"/>
        </w:rPr>
        <w:t>统编版高一语文必修下册第二单元教学设计</w:t>
      </w:r>
    </w:p>
    <w:p>
      <w:pPr>
        <w:jc w:val="center"/>
        <w:rPr>
          <w:rStyle w:val="9"/>
          <w:rFonts w:ascii="黑体" w:hAnsi="黑体" w:eastAsia="黑体" w:cs="黑体"/>
          <w:color w:val="000000"/>
          <w:spacing w:val="8"/>
          <w:sz w:val="32"/>
          <w:szCs w:val="32"/>
          <w:shd w:val="clear" w:color="auto" w:fill="FFFFFF"/>
        </w:rPr>
      </w:pPr>
    </w:p>
    <w:tbl>
      <w:tblPr>
        <w:tblStyle w:val="7"/>
        <w:tblW w:w="10155" w:type="dxa"/>
        <w:tblInd w:w="0" w:type="dxa"/>
        <w:tblLayout w:type="fixed"/>
        <w:tblCellMar>
          <w:top w:w="0" w:type="dxa"/>
          <w:left w:w="0" w:type="dxa"/>
          <w:bottom w:w="0" w:type="dxa"/>
          <w:right w:w="0" w:type="dxa"/>
        </w:tblCellMar>
      </w:tblPr>
      <w:tblGrid>
        <w:gridCol w:w="870"/>
        <w:gridCol w:w="5964"/>
        <w:gridCol w:w="3321"/>
      </w:tblGrid>
      <w:tr>
        <w:tblPrEx>
          <w:tblCellMar>
            <w:top w:w="0" w:type="dxa"/>
            <w:left w:w="0" w:type="dxa"/>
            <w:bottom w:w="0" w:type="dxa"/>
            <w:right w:w="0" w:type="dxa"/>
          </w:tblCellMar>
        </w:tblPrEx>
        <w:tc>
          <w:tcPr>
            <w:tcW w:w="6834"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wordWrap w:val="0"/>
              <w:spacing w:beforeAutospacing="0" w:afterAutospacing="0"/>
              <w:jc w:val="center"/>
            </w:pPr>
            <w:r>
              <w:rPr>
                <w:rStyle w:val="9"/>
                <w:rFonts w:hint="eastAsia" w:ascii="宋体" w:hAnsi="宋体" w:eastAsia="宋体" w:cs="宋体"/>
                <w:color w:val="000000"/>
              </w:rPr>
              <w:t>教学设计</w:t>
            </w:r>
          </w:p>
        </w:tc>
        <w:tc>
          <w:tcPr>
            <w:tcW w:w="332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6"/>
              <w:widowControl/>
              <w:wordWrap w:val="0"/>
              <w:spacing w:beforeAutospacing="0" w:afterAutospacing="0"/>
              <w:jc w:val="center"/>
            </w:pPr>
            <w:r>
              <w:rPr>
                <w:rStyle w:val="9"/>
                <w:rFonts w:hint="eastAsia" w:ascii="宋体" w:hAnsi="宋体" w:eastAsia="宋体" w:cs="宋体"/>
                <w:color w:val="000000"/>
              </w:rPr>
              <w:t>设计依据</w:t>
            </w:r>
          </w:p>
        </w:tc>
      </w:tr>
      <w:tr>
        <w:tblPrEx>
          <w:tblCellMar>
            <w:top w:w="0" w:type="dxa"/>
            <w:left w:w="0" w:type="dxa"/>
            <w:bottom w:w="0" w:type="dxa"/>
            <w:right w:w="0" w:type="dxa"/>
          </w:tblCellMar>
        </w:tblPrEx>
        <w:tc>
          <w:tcPr>
            <w:tcW w:w="6834"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sz w:val="28"/>
                <w:szCs w:val="28"/>
              </w:rPr>
              <w:t>一、教学（学习）任务</w:t>
            </w:r>
          </w:p>
          <w:p>
            <w:pPr>
              <w:pStyle w:val="6"/>
              <w:widowControl/>
              <w:wordWrap w:val="0"/>
              <w:spacing w:beforeAutospacing="0" w:afterAutospacing="0"/>
              <w:ind w:firstLine="420"/>
            </w:pPr>
            <w:r>
              <w:rPr>
                <w:rFonts w:hint="eastAsia" w:ascii="宋体" w:hAnsi="宋体" w:eastAsia="宋体" w:cs="宋体"/>
                <w:color w:val="000000"/>
              </w:rPr>
              <w:t>从单元“学习任务群”学习的角度而言，具体学习任务设计如下：</w:t>
            </w:r>
          </w:p>
          <w:p>
            <w:pPr>
              <w:pStyle w:val="6"/>
              <w:widowControl/>
              <w:wordWrap w:val="0"/>
              <w:spacing w:beforeAutospacing="0" w:afterAutospacing="0"/>
              <w:ind w:firstLine="420"/>
            </w:pPr>
            <w:r>
              <w:rPr>
                <w:color w:val="000000"/>
              </w:rPr>
              <w:t>1.</w:t>
            </w:r>
            <w:r>
              <w:rPr>
                <w:rFonts w:hint="eastAsia" w:ascii="宋体" w:hAnsi="宋体" w:eastAsia="宋体" w:cs="宋体"/>
                <w:color w:val="000000"/>
              </w:rPr>
              <w:t>阅读剧本，画出剧中人物关系示意图，能在</w:t>
            </w:r>
            <w:r>
              <w:rPr>
                <w:color w:val="000000"/>
              </w:rPr>
              <w:t>200</w:t>
            </w:r>
            <w:r>
              <w:rPr>
                <w:rFonts w:hint="eastAsia" w:ascii="宋体" w:hAnsi="宋体" w:eastAsia="宋体" w:cs="宋体"/>
                <w:color w:val="000000"/>
              </w:rPr>
              <w:t>字以内概括剧情。</w:t>
            </w:r>
          </w:p>
          <w:p>
            <w:pPr>
              <w:pStyle w:val="6"/>
              <w:widowControl/>
              <w:wordWrap w:val="0"/>
              <w:spacing w:beforeAutospacing="0" w:afterAutospacing="0"/>
              <w:ind w:firstLine="420"/>
            </w:pPr>
            <w:r>
              <w:rPr>
                <w:color w:val="000000"/>
              </w:rPr>
              <w:t>2.</w:t>
            </w:r>
            <w:r>
              <w:rPr>
                <w:rFonts w:hint="eastAsia" w:ascii="宋体" w:hAnsi="宋体" w:eastAsia="宋体" w:cs="宋体"/>
                <w:color w:val="000000"/>
              </w:rPr>
              <w:t>比较阅读三部具有代表性的戏剧，初步认识传统戏曲、现代话剧和西方古典戏剧，深化对戏剧这一体裁的认识，了解悲剧作品的基本特征。</w:t>
            </w:r>
          </w:p>
          <w:p>
            <w:pPr>
              <w:pStyle w:val="6"/>
              <w:widowControl/>
              <w:wordWrap w:val="0"/>
              <w:spacing w:beforeAutospacing="0" w:afterAutospacing="0"/>
              <w:ind w:firstLine="420"/>
            </w:pPr>
            <w:r>
              <w:rPr>
                <w:color w:val="000000"/>
              </w:rPr>
              <w:t>3.</w:t>
            </w:r>
            <w:r>
              <w:rPr>
                <w:rFonts w:hint="eastAsia" w:ascii="宋体" w:hAnsi="宋体" w:eastAsia="宋体" w:cs="宋体"/>
                <w:color w:val="000000"/>
              </w:rPr>
              <w:t>研读剧本，欣赏戏剧组织冲突、构思情节、塑造人物的艺术手法，体会戏剧语言的动作性和个性化。</w:t>
            </w:r>
          </w:p>
          <w:p>
            <w:pPr>
              <w:pStyle w:val="6"/>
              <w:widowControl/>
              <w:wordWrap w:val="0"/>
              <w:spacing w:beforeAutospacing="0" w:afterAutospacing="0"/>
              <w:ind w:firstLine="420"/>
            </w:pPr>
            <w:r>
              <w:rPr>
                <w:color w:val="000000"/>
              </w:rPr>
              <w:t>4.</w:t>
            </w:r>
            <w:r>
              <w:rPr>
                <w:rFonts w:hint="eastAsia" w:ascii="宋体" w:hAnsi="宋体" w:eastAsia="宋体" w:cs="宋体"/>
                <w:color w:val="000000"/>
              </w:rPr>
              <w:t>编排演出，深入理解戏剧作品，把握其悲剧意蕴，激发心中的良知与悲悯情怀。</w:t>
            </w: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ind w:firstLine="420"/>
            </w:pPr>
            <w:r>
              <w:rPr>
                <w:rFonts w:hint="eastAsia" w:ascii="宋体" w:hAnsi="宋体" w:eastAsia="宋体" w:cs="宋体"/>
                <w:color w:val="000000"/>
              </w:rPr>
              <w:t>本单元是一个戏剧单元，属于“文学阅读与写作”学习任务群，人文主题是“良知与悲悯”。</w:t>
            </w:r>
          </w:p>
          <w:p>
            <w:pPr>
              <w:pStyle w:val="6"/>
              <w:widowControl/>
              <w:wordWrap w:val="0"/>
              <w:spacing w:beforeAutospacing="0" w:afterAutospacing="0"/>
              <w:ind w:firstLine="420"/>
            </w:pPr>
            <w:r>
              <w:rPr>
                <w:rFonts w:hint="eastAsia" w:ascii="宋体" w:hAnsi="宋体" w:eastAsia="宋体" w:cs="宋体"/>
                <w:color w:val="000000"/>
              </w:rPr>
              <w:t>单元课文节选自三部戏剧名作：《窦娥冤》是中国传统戏曲（元杂剧）的代表作品；《雷雨》是中国现代话剧的名作；《哈姆莱特》则是西方戏剧史上占有重要地位的经典剧作。三篇课文节选的部分都是三部剧作中展示矛盾、表达形象、深化主题的关键部分，并以注释的方式对剧情作了简明扼要的介绍。三部剧作都是悲剧，有着深厚的思想、情感意蕴和高超的艺术成就，而又分别呈现出不同时代、地域的风格特点，能够启发学生更好地认识戏剧这一体裁独特的艺术表现方式和一般规律。</w:t>
            </w:r>
          </w:p>
          <w:p>
            <w:pPr>
              <w:pStyle w:val="6"/>
              <w:widowControl/>
              <w:wordWrap w:val="0"/>
              <w:spacing w:beforeAutospacing="0" w:afterAutospacing="0"/>
              <w:ind w:firstLine="420"/>
            </w:pPr>
            <w:r>
              <w:rPr>
                <w:rFonts w:hint="eastAsia" w:ascii="宋体" w:hAnsi="宋体" w:eastAsia="宋体" w:cs="宋体"/>
                <w:color w:val="000000"/>
              </w:rPr>
              <w:t>本单元学习任务设置了三个学习任务：一是分享阅读本单元三篇体验；二是通过登台演出，感受戏剧的魅力；三是通过阅读、观看中国古代戏曲，增进对中国传统戏曲的认识。</w:t>
            </w:r>
          </w:p>
        </w:tc>
      </w:tr>
      <w:tr>
        <w:tblPrEx>
          <w:tblCellMar>
            <w:top w:w="0" w:type="dxa"/>
            <w:left w:w="0" w:type="dxa"/>
            <w:bottom w:w="0" w:type="dxa"/>
            <w:right w:w="0" w:type="dxa"/>
          </w:tblCellMar>
        </w:tblPrEx>
        <w:tc>
          <w:tcPr>
            <w:tcW w:w="6834"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sz w:val="28"/>
                <w:szCs w:val="28"/>
              </w:rPr>
              <w:t>二、教学（学习）重（难）点</w:t>
            </w:r>
          </w:p>
          <w:p>
            <w:pPr>
              <w:pStyle w:val="6"/>
              <w:widowControl/>
              <w:wordWrap w:val="0"/>
              <w:spacing w:beforeAutospacing="0" w:afterAutospacing="0"/>
              <w:ind w:firstLine="420"/>
            </w:pPr>
            <w:r>
              <w:rPr>
                <w:color w:val="000000"/>
              </w:rPr>
              <w:t>1.</w:t>
            </w:r>
            <w:r>
              <w:rPr>
                <w:rFonts w:hint="eastAsia" w:ascii="宋体" w:hAnsi="宋体" w:eastAsia="宋体" w:cs="宋体"/>
                <w:color w:val="000000"/>
              </w:rPr>
              <w:t>把握戏剧冲突。学会分析、把握戏剧冲突，体会其多方面的作用，理解冲突背后的深层原因，从对情节内容的了解上升到对思想主题的探讨。</w:t>
            </w:r>
          </w:p>
          <w:p>
            <w:pPr>
              <w:pStyle w:val="6"/>
              <w:widowControl/>
              <w:wordWrap w:val="0"/>
              <w:spacing w:beforeAutospacing="0" w:afterAutospacing="0"/>
              <w:ind w:firstLine="420"/>
            </w:pPr>
            <w:r>
              <w:rPr>
                <w:color w:val="000000"/>
              </w:rPr>
              <w:t>2.</w:t>
            </w:r>
            <w:r>
              <w:rPr>
                <w:rFonts w:hint="eastAsia" w:ascii="宋体" w:hAnsi="宋体" w:eastAsia="宋体" w:cs="宋体"/>
                <w:color w:val="000000"/>
              </w:rPr>
              <w:t>分析人物形象。要牢牢抓住人物的行动，在戏剧情境的整体中去分析，辩证认识人物性格的复杂性。</w:t>
            </w:r>
          </w:p>
          <w:p>
            <w:pPr>
              <w:pStyle w:val="6"/>
              <w:widowControl/>
              <w:wordWrap w:val="0"/>
              <w:spacing w:beforeAutospacing="0" w:afterAutospacing="0"/>
              <w:ind w:firstLine="420"/>
            </w:pPr>
            <w:r>
              <w:rPr>
                <w:color w:val="000000"/>
              </w:rPr>
              <w:t>3.</w:t>
            </w:r>
            <w:r>
              <w:rPr>
                <w:rFonts w:hint="eastAsia" w:ascii="宋体" w:hAnsi="宋体" w:eastAsia="宋体" w:cs="宋体"/>
                <w:color w:val="000000"/>
              </w:rPr>
              <w:t>品味戏剧语言。结合语境及人物性格，品味剧中台词的“言外之意”，体会戏剧语言的动作性和个性化。</w:t>
            </w:r>
          </w:p>
          <w:p>
            <w:pPr>
              <w:pStyle w:val="6"/>
              <w:widowControl/>
              <w:wordWrap w:val="0"/>
              <w:spacing w:beforeAutospacing="0" w:afterAutospacing="0"/>
              <w:ind w:firstLine="420"/>
            </w:pPr>
            <w:r>
              <w:rPr>
                <w:color w:val="000000"/>
              </w:rPr>
              <w:t>4.</w:t>
            </w:r>
            <w:r>
              <w:rPr>
                <w:rFonts w:hint="eastAsia" w:ascii="宋体" w:hAnsi="宋体" w:eastAsia="宋体" w:cs="宋体"/>
                <w:color w:val="000000"/>
              </w:rPr>
              <w:t>理解戏剧的舞台性。通过编排演出，获得对戏剧表演性的直接体验，把阅读和表演结合起来，互相促进，让学生感受戏剧的舞台性，深化认识。</w:t>
            </w: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本单元教学的核心任务，就是牢牢抓住戏剧体裁的特点，以此为线索引导学生深入到这几部悲剧作品中去，领会其中的丰厚意蕴，深化对戏剧体裁的理解，从而发展欣赏戏剧作品的能力，进一步提升文学阅读的能力。</w:t>
            </w:r>
          </w:p>
        </w:tc>
      </w:tr>
      <w:tr>
        <w:tblPrEx>
          <w:tblCellMar>
            <w:top w:w="0" w:type="dxa"/>
            <w:left w:w="0" w:type="dxa"/>
            <w:bottom w:w="0" w:type="dxa"/>
            <w:right w:w="0" w:type="dxa"/>
          </w:tblCellMar>
        </w:tblPrEx>
        <w:trPr>
          <w:trHeight w:val="1396" w:hRule="atLeast"/>
        </w:trPr>
        <w:tc>
          <w:tcPr>
            <w:tcW w:w="6834"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sz w:val="28"/>
                <w:szCs w:val="28"/>
              </w:rPr>
              <w:t>三、教法和学法</w:t>
            </w:r>
          </w:p>
          <w:p>
            <w:pPr>
              <w:pStyle w:val="6"/>
              <w:widowControl/>
              <w:wordWrap w:val="0"/>
              <w:spacing w:beforeAutospacing="0" w:afterAutospacing="0"/>
              <w:ind w:firstLine="420"/>
            </w:pPr>
            <w:r>
              <w:rPr>
                <w:color w:val="000000"/>
              </w:rPr>
              <w:t>1.</w:t>
            </w:r>
            <w:r>
              <w:rPr>
                <w:rFonts w:hint="eastAsia" w:ascii="宋体" w:hAnsi="宋体" w:eastAsia="宋体" w:cs="宋体"/>
                <w:color w:val="000000"/>
              </w:rPr>
              <w:t>基于微课的翻转课堂教学法。</w:t>
            </w:r>
          </w:p>
          <w:p>
            <w:pPr>
              <w:pStyle w:val="6"/>
              <w:widowControl/>
              <w:wordWrap w:val="0"/>
              <w:spacing w:beforeAutospacing="0" w:afterAutospacing="0"/>
              <w:ind w:firstLine="420"/>
            </w:pPr>
            <w:r>
              <w:rPr>
                <w:color w:val="000000"/>
              </w:rPr>
              <w:t>2.</w:t>
            </w:r>
            <w:r>
              <w:rPr>
                <w:rFonts w:hint="eastAsia" w:ascii="宋体" w:hAnsi="宋体" w:eastAsia="宋体" w:cs="宋体"/>
                <w:color w:val="000000"/>
              </w:rPr>
              <w:t>任务单导读法。</w:t>
            </w:r>
          </w:p>
          <w:p>
            <w:pPr>
              <w:pStyle w:val="6"/>
              <w:widowControl/>
              <w:wordWrap w:val="0"/>
              <w:spacing w:beforeAutospacing="0" w:afterAutospacing="0"/>
              <w:ind w:firstLine="420"/>
            </w:pPr>
            <w:r>
              <w:rPr>
                <w:color w:val="000000"/>
              </w:rPr>
              <w:t>3.</w:t>
            </w:r>
            <w:r>
              <w:rPr>
                <w:rFonts w:hint="eastAsia" w:ascii="宋体" w:hAnsi="宋体" w:eastAsia="宋体" w:cs="宋体"/>
                <w:color w:val="000000"/>
              </w:rPr>
              <w:t>自主阅读、创作法。</w:t>
            </w:r>
          </w:p>
          <w:p>
            <w:pPr>
              <w:pStyle w:val="6"/>
              <w:widowControl/>
              <w:wordWrap w:val="0"/>
              <w:spacing w:beforeAutospacing="0" w:afterAutospacing="0"/>
              <w:ind w:firstLine="420"/>
            </w:pPr>
            <w:r>
              <w:rPr>
                <w:color w:val="000000"/>
              </w:rPr>
              <w:t>4.</w:t>
            </w:r>
            <w:r>
              <w:rPr>
                <w:rFonts w:hint="eastAsia" w:ascii="宋体" w:hAnsi="宋体" w:eastAsia="宋体" w:cs="宋体"/>
                <w:color w:val="000000"/>
              </w:rPr>
              <w:t>小组合作探究法。</w:t>
            </w:r>
          </w:p>
          <w:p>
            <w:pPr>
              <w:pStyle w:val="6"/>
              <w:widowControl/>
              <w:wordWrap w:val="0"/>
              <w:spacing w:beforeAutospacing="0" w:afterAutospacing="0"/>
              <w:ind w:firstLine="420"/>
            </w:pPr>
            <w:r>
              <w:rPr>
                <w:color w:val="000000"/>
              </w:rPr>
              <w:t>5.</w:t>
            </w:r>
            <w:r>
              <w:rPr>
                <w:rFonts w:hint="eastAsia" w:ascii="宋体" w:hAnsi="宋体" w:eastAsia="宋体" w:cs="宋体"/>
                <w:color w:val="000000"/>
              </w:rPr>
              <w:t>比较阅读法。</w:t>
            </w: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《课程标准》“课程内容”中“学习要求”的有关要求和“实施建议”中“教学建议”；《中国高考评价体系》关于“教学”部分的相关阐述。</w:t>
            </w:r>
          </w:p>
        </w:tc>
      </w:tr>
      <w:tr>
        <w:tblPrEx>
          <w:tblCellMar>
            <w:top w:w="0" w:type="dxa"/>
            <w:left w:w="0" w:type="dxa"/>
            <w:bottom w:w="0" w:type="dxa"/>
            <w:right w:w="0" w:type="dxa"/>
          </w:tblCellMar>
        </w:tblPrEx>
        <w:tc>
          <w:tcPr>
            <w:tcW w:w="6834"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sz w:val="28"/>
                <w:szCs w:val="28"/>
              </w:rPr>
              <w:t>四、教学（学习）课时数</w:t>
            </w:r>
          </w:p>
          <w:p>
            <w:pPr>
              <w:pStyle w:val="6"/>
              <w:widowControl/>
              <w:wordWrap w:val="0"/>
              <w:spacing w:beforeAutospacing="0" w:afterAutospacing="0"/>
              <w:ind w:firstLine="420"/>
            </w:pPr>
            <w:r>
              <w:rPr>
                <w:rFonts w:hint="eastAsia" w:ascii="宋体" w:hAnsi="宋体" w:eastAsia="宋体" w:cs="宋体"/>
                <w:color w:val="000000"/>
              </w:rPr>
              <w:t>共安排</w:t>
            </w:r>
            <w:r>
              <w:rPr>
                <w:color w:val="000000"/>
              </w:rPr>
              <w:t>9</w:t>
            </w:r>
            <w:r>
              <w:rPr>
                <w:rFonts w:hint="eastAsia" w:ascii="宋体" w:hAnsi="宋体" w:eastAsia="宋体" w:cs="宋体"/>
                <w:color w:val="000000"/>
              </w:rPr>
              <w:t>个课时，四个环节。</w:t>
            </w:r>
          </w:p>
          <w:p>
            <w:pPr>
              <w:pStyle w:val="6"/>
              <w:widowControl/>
              <w:wordWrap w:val="0"/>
              <w:spacing w:beforeAutospacing="0" w:afterAutospacing="0"/>
              <w:ind w:firstLine="420"/>
            </w:pPr>
            <w:r>
              <w:rPr>
                <w:rFonts w:hint="eastAsia" w:ascii="宋体" w:hAnsi="宋体" w:eastAsia="宋体" w:cs="宋体"/>
                <w:color w:val="000000"/>
              </w:rPr>
              <w:t>环节㈠：课前任务设计，</w:t>
            </w:r>
            <w:r>
              <w:rPr>
                <w:color w:val="000000"/>
              </w:rPr>
              <w:t>1</w:t>
            </w:r>
            <w:r>
              <w:rPr>
                <w:rFonts w:hint="eastAsia" w:ascii="宋体" w:hAnsi="宋体" w:eastAsia="宋体" w:cs="宋体"/>
                <w:color w:val="000000"/>
              </w:rPr>
              <w:t>课时；</w:t>
            </w:r>
          </w:p>
          <w:p>
            <w:pPr>
              <w:pStyle w:val="6"/>
              <w:widowControl/>
              <w:wordWrap w:val="0"/>
              <w:spacing w:beforeAutospacing="0" w:afterAutospacing="0"/>
              <w:ind w:firstLine="420"/>
            </w:pPr>
            <w:r>
              <w:rPr>
                <w:rFonts w:hint="eastAsia" w:ascii="宋体" w:hAnsi="宋体" w:eastAsia="宋体" w:cs="宋体"/>
                <w:color w:val="000000"/>
              </w:rPr>
              <w:t>环节㈡：交流与思考，</w:t>
            </w:r>
            <w:r>
              <w:rPr>
                <w:color w:val="000000"/>
              </w:rPr>
              <w:t>2-4</w:t>
            </w:r>
            <w:r>
              <w:rPr>
                <w:rFonts w:hint="eastAsia" w:ascii="宋体" w:hAnsi="宋体" w:eastAsia="宋体" w:cs="宋体"/>
                <w:color w:val="000000"/>
              </w:rPr>
              <w:t>课时；</w:t>
            </w:r>
          </w:p>
          <w:p>
            <w:pPr>
              <w:pStyle w:val="6"/>
              <w:widowControl/>
              <w:wordWrap w:val="0"/>
              <w:spacing w:beforeAutospacing="0" w:afterAutospacing="0"/>
              <w:ind w:firstLine="420"/>
            </w:pPr>
            <w:r>
              <w:rPr>
                <w:rFonts w:hint="eastAsia" w:ascii="宋体" w:hAnsi="宋体" w:eastAsia="宋体" w:cs="宋体"/>
                <w:color w:val="000000"/>
              </w:rPr>
              <w:t>环节㈢：准备与排练，</w:t>
            </w:r>
            <w:r>
              <w:rPr>
                <w:color w:val="000000"/>
              </w:rPr>
              <w:t>5-6</w:t>
            </w:r>
            <w:r>
              <w:rPr>
                <w:rFonts w:hint="eastAsia" w:ascii="宋体" w:hAnsi="宋体" w:eastAsia="宋体" w:cs="宋体"/>
                <w:color w:val="000000"/>
              </w:rPr>
              <w:t>课时；</w:t>
            </w:r>
          </w:p>
          <w:p>
            <w:pPr>
              <w:pStyle w:val="6"/>
              <w:widowControl/>
              <w:wordWrap w:val="0"/>
              <w:spacing w:beforeAutospacing="0" w:afterAutospacing="0"/>
              <w:ind w:firstLine="420"/>
            </w:pPr>
            <w:r>
              <w:rPr>
                <w:rFonts w:hint="eastAsia" w:ascii="宋体" w:hAnsi="宋体" w:eastAsia="宋体" w:cs="宋体"/>
                <w:color w:val="000000"/>
              </w:rPr>
              <w:t>环节㈣：演出与评议，</w:t>
            </w:r>
            <w:r>
              <w:rPr>
                <w:color w:val="000000"/>
              </w:rPr>
              <w:t>7-9</w:t>
            </w:r>
            <w:r>
              <w:rPr>
                <w:rFonts w:hint="eastAsia" w:ascii="宋体" w:hAnsi="宋体" w:eastAsia="宋体" w:cs="宋体"/>
                <w:color w:val="000000"/>
              </w:rPr>
              <w:t>课时。</w:t>
            </w: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落实立足文本，</w:t>
            </w:r>
            <w:r>
              <w:rPr>
                <w:rFonts w:hint="eastAsia" w:ascii="宋体" w:hAnsi="宋体" w:eastAsia="宋体" w:cs="宋体"/>
                <w:color w:val="000000"/>
                <w:spacing w:val="15"/>
              </w:rPr>
              <w:t>以“学习任务群”</w:t>
            </w:r>
            <w:r>
              <w:rPr>
                <w:rFonts w:hint="eastAsia" w:ascii="宋体" w:hAnsi="宋体" w:eastAsia="宋体" w:cs="宋体"/>
                <w:color w:val="000000"/>
              </w:rPr>
              <w:t>学习的学习</w:t>
            </w:r>
            <w:r>
              <w:rPr>
                <w:rFonts w:hint="eastAsia" w:ascii="宋体" w:hAnsi="宋体" w:eastAsia="宋体" w:cs="宋体"/>
                <w:color w:val="000000"/>
                <w:spacing w:val="15"/>
              </w:rPr>
              <w:t>方式，紧扣关键能力、必备品格和正确的价值观，遵循阅读的基本流程和方法，开展系列教学（学习）活动。</w:t>
            </w:r>
          </w:p>
        </w:tc>
      </w:tr>
      <w:tr>
        <w:tblPrEx>
          <w:tblCellMar>
            <w:top w:w="0" w:type="dxa"/>
            <w:left w:w="0" w:type="dxa"/>
            <w:bottom w:w="0" w:type="dxa"/>
            <w:right w:w="0" w:type="dxa"/>
          </w:tblCellMar>
        </w:tblPrEx>
        <w:tc>
          <w:tcPr>
            <w:tcW w:w="6834"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sz w:val="28"/>
                <w:szCs w:val="28"/>
              </w:rPr>
              <w:t>五、教学过程</w:t>
            </w:r>
          </w:p>
        </w:tc>
        <w:tc>
          <w:tcPr>
            <w:tcW w:w="332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6"/>
              <w:widowControl/>
              <w:wordWrap w:val="0"/>
              <w:spacing w:beforeAutospacing="0" w:afterAutospacing="0"/>
              <w:jc w:val="center"/>
            </w:pPr>
            <w:r>
              <w:rPr>
                <w:rStyle w:val="9"/>
                <w:rFonts w:hint="eastAsia" w:ascii="宋体" w:hAnsi="宋体" w:eastAsia="宋体" w:cs="宋体"/>
                <w:color w:val="000000"/>
              </w:rPr>
              <w:t>设计意图</w:t>
            </w:r>
          </w:p>
        </w:tc>
      </w:tr>
      <w:tr>
        <w:tblPrEx>
          <w:tblCellMar>
            <w:top w:w="0" w:type="dxa"/>
            <w:left w:w="0" w:type="dxa"/>
            <w:bottom w:w="0" w:type="dxa"/>
            <w:right w:w="0" w:type="dxa"/>
          </w:tblCellMar>
        </w:tblPrEx>
        <w:tc>
          <w:tcPr>
            <w:tcW w:w="10155"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sz w:val="28"/>
                <w:szCs w:val="28"/>
              </w:rPr>
              <w:t>环节㈠：课前任务设计，</w:t>
            </w:r>
            <w:r>
              <w:rPr>
                <w:rStyle w:val="9"/>
                <w:color w:val="000000"/>
                <w:sz w:val="28"/>
                <w:szCs w:val="28"/>
              </w:rPr>
              <w:t>1</w:t>
            </w:r>
            <w:r>
              <w:rPr>
                <w:rStyle w:val="9"/>
                <w:rFonts w:hint="eastAsia" w:ascii="宋体" w:hAnsi="宋体" w:eastAsia="宋体" w:cs="宋体"/>
                <w:color w:val="000000"/>
                <w:sz w:val="28"/>
                <w:szCs w:val="28"/>
              </w:rPr>
              <w:t>课时</w:t>
            </w:r>
          </w:p>
        </w:tc>
      </w:tr>
      <w:tr>
        <w:tblPrEx>
          <w:tblCellMar>
            <w:top w:w="0" w:type="dxa"/>
            <w:left w:w="0" w:type="dxa"/>
            <w:bottom w:w="0" w:type="dxa"/>
            <w:right w:w="0" w:type="dxa"/>
          </w:tblCellMar>
        </w:tblPrEx>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ind w:firstLine="420"/>
            </w:pPr>
            <w:r>
              <w:rPr>
                <w:rFonts w:hint="eastAsia" w:ascii="宋体" w:hAnsi="宋体" w:eastAsia="宋体" w:cs="宋体"/>
                <w:color w:val="000000"/>
              </w:rPr>
              <w:t>环第</w:t>
            </w:r>
          </w:p>
          <w:p>
            <w:pPr>
              <w:pStyle w:val="6"/>
              <w:widowControl/>
              <w:wordWrap w:val="0"/>
              <w:spacing w:beforeAutospacing="0" w:afterAutospacing="0"/>
            </w:pPr>
            <w:r>
              <w:rPr>
                <w:color w:val="000000"/>
              </w:rPr>
              <w:t>1</w:t>
            </w:r>
            <w:r>
              <w:rPr>
                <w:rFonts w:hint="eastAsia" w:ascii="宋体" w:hAnsi="宋体" w:eastAsia="宋体" w:cs="宋体"/>
                <w:color w:val="000000"/>
              </w:rPr>
              <w:t>课时</w:t>
            </w:r>
          </w:p>
        </w:tc>
        <w:tc>
          <w:tcPr>
            <w:tcW w:w="5964"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ind w:firstLine="420"/>
            </w:pPr>
            <w:r>
              <w:rPr>
                <w:rStyle w:val="9"/>
                <w:color w:val="000000"/>
              </w:rPr>
              <w:t>1.</w:t>
            </w:r>
            <w:r>
              <w:rPr>
                <w:rStyle w:val="9"/>
                <w:rFonts w:hint="eastAsia" w:ascii="宋体" w:hAnsi="宋体" w:eastAsia="宋体" w:cs="宋体"/>
                <w:color w:val="000000"/>
              </w:rPr>
              <w:t>课前观看</w:t>
            </w:r>
            <w:r>
              <w:rPr>
                <w:rStyle w:val="9"/>
                <w:color w:val="000000"/>
              </w:rPr>
              <w:t>3</w:t>
            </w:r>
            <w:r>
              <w:rPr>
                <w:rStyle w:val="9"/>
                <w:rFonts w:hint="eastAsia" w:ascii="宋体" w:hAnsi="宋体" w:eastAsia="宋体" w:cs="宋体"/>
                <w:color w:val="000000"/>
              </w:rPr>
              <w:t>个微课视频</w:t>
            </w:r>
            <w:r>
              <w:rPr>
                <w:rFonts w:hint="eastAsia" w:ascii="宋体" w:hAnsi="宋体" w:eastAsia="宋体" w:cs="宋体"/>
                <w:color w:val="000000"/>
              </w:rPr>
              <w:t>，分别了解关汉卿、曹禺、莎士比亚三位剧作家，以及熟悉《窦娥冤》《雷雨》《哈姆莱物》的剧情梗概。</w:t>
            </w:r>
          </w:p>
          <w:p>
            <w:pPr>
              <w:pStyle w:val="6"/>
              <w:widowControl/>
              <w:wordWrap w:val="0"/>
              <w:spacing w:beforeAutospacing="0" w:afterAutospacing="0"/>
              <w:ind w:firstLine="420"/>
            </w:pPr>
            <w:r>
              <w:rPr>
                <w:rStyle w:val="9"/>
                <w:color w:val="000000"/>
              </w:rPr>
              <w:t>2.</w:t>
            </w:r>
            <w:r>
              <w:rPr>
                <w:rStyle w:val="9"/>
                <w:rFonts w:hint="eastAsia" w:ascii="宋体" w:hAnsi="宋体" w:eastAsia="宋体" w:cs="宋体"/>
                <w:color w:val="000000"/>
              </w:rPr>
              <w:t>课堂阅读教材节选部分</w:t>
            </w:r>
            <w:r>
              <w:rPr>
                <w:rFonts w:hint="eastAsia" w:ascii="宋体" w:hAnsi="宋体" w:eastAsia="宋体" w:cs="宋体"/>
                <w:color w:val="000000"/>
              </w:rPr>
              <w:t>，完成自主学习任务单。</w:t>
            </w:r>
            <w:r>
              <w:drawing>
                <wp:inline distT="0" distB="0" distL="114300" distR="114300">
                  <wp:extent cx="304800" cy="304800"/>
                  <wp:effectExtent l="0" t="0" r="0" b="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5" cstate="print"/>
                          <a:stretch>
                            <a:fillRect/>
                          </a:stretch>
                        </pic:blipFill>
                        <pic:spPr>
                          <a:xfrm>
                            <a:off x="0" y="0"/>
                            <a:ext cx="304800" cy="304800"/>
                          </a:xfrm>
                          <a:prstGeom prst="rect">
                            <a:avLst/>
                          </a:prstGeom>
                          <a:noFill/>
                          <a:ln w="9525">
                            <a:noFill/>
                          </a:ln>
                        </pic:spPr>
                      </pic:pic>
                    </a:graphicData>
                  </a:graphic>
                </wp:inline>
              </w:drawing>
            </w:r>
            <w:r>
              <w:t>   </w:t>
            </w:r>
            <w:r>
              <w:rPr>
                <w:rStyle w:val="9"/>
                <w:color w:val="000000"/>
              </w:rPr>
              <w:t>3.</w:t>
            </w:r>
            <w:r>
              <w:rPr>
                <w:rStyle w:val="9"/>
                <w:rFonts w:hint="eastAsia" w:ascii="宋体" w:hAnsi="宋体" w:eastAsia="宋体" w:cs="宋体"/>
                <w:color w:val="000000"/>
              </w:rPr>
              <w:t>整理问题，填写问题卡片。</w:t>
            </w:r>
          </w:p>
          <w:p>
            <w:pPr>
              <w:pStyle w:val="6"/>
              <w:widowControl/>
              <w:wordWrap w:val="0"/>
              <w:spacing w:beforeAutospacing="0" w:afterAutospacing="0"/>
              <w:ind w:firstLine="420"/>
            </w:pPr>
          </w:p>
          <w:p>
            <w:pPr>
              <w:pStyle w:val="6"/>
              <w:widowControl/>
              <w:wordWrap w:val="0"/>
              <w:spacing w:beforeAutospacing="0" w:afterAutospacing="0"/>
              <w:ind w:firstLine="420"/>
            </w:pP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color w:val="000000"/>
              </w:rPr>
              <w:t>1.</w:t>
            </w:r>
            <w:r>
              <w:rPr>
                <w:rFonts w:hint="eastAsia" w:ascii="宋体" w:hAnsi="宋体" w:eastAsia="宋体" w:cs="宋体"/>
                <w:color w:val="000000"/>
              </w:rPr>
              <w:t>利用微课视频的学习，让学生在课前了解作者，知人论世；</w:t>
            </w:r>
          </w:p>
          <w:p>
            <w:pPr>
              <w:pStyle w:val="6"/>
              <w:widowControl/>
              <w:wordWrap w:val="0"/>
              <w:spacing w:beforeAutospacing="0" w:afterAutospacing="0"/>
            </w:pPr>
            <w:r>
              <w:rPr>
                <w:color w:val="000000"/>
              </w:rPr>
              <w:t>2.</w:t>
            </w:r>
            <w:r>
              <w:rPr>
                <w:rFonts w:hint="eastAsia" w:ascii="宋体" w:hAnsi="宋体" w:eastAsia="宋体" w:cs="宋体"/>
                <w:color w:val="000000"/>
              </w:rPr>
              <w:t>教材内容是节选，通过微课让学生熟悉剧情梗概，可以加深对课文的理解。</w:t>
            </w:r>
          </w:p>
          <w:p>
            <w:pPr>
              <w:pStyle w:val="6"/>
              <w:widowControl/>
              <w:wordWrap w:val="0"/>
              <w:spacing w:beforeAutospacing="0" w:afterAutospacing="0"/>
            </w:pPr>
            <w:r>
              <w:rPr>
                <w:color w:val="000000"/>
              </w:rPr>
              <w:t>3.</w:t>
            </w:r>
            <w:r>
              <w:rPr>
                <w:rFonts w:hint="eastAsia" w:ascii="宋体" w:hAnsi="宋体" w:eastAsia="宋体" w:cs="宋体"/>
                <w:color w:val="000000"/>
              </w:rPr>
              <w:t>培养学生自主学习能力。</w:t>
            </w:r>
          </w:p>
        </w:tc>
      </w:tr>
      <w:tr>
        <w:tblPrEx>
          <w:tblCellMar>
            <w:top w:w="0" w:type="dxa"/>
            <w:left w:w="0" w:type="dxa"/>
            <w:bottom w:w="0" w:type="dxa"/>
            <w:right w:w="0" w:type="dxa"/>
          </w:tblCellMar>
        </w:tblPrEx>
        <w:tc>
          <w:tcPr>
            <w:tcW w:w="10155"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sz w:val="28"/>
                <w:szCs w:val="28"/>
              </w:rPr>
              <w:t>环节㈡：交流与思考，</w:t>
            </w:r>
            <w:r>
              <w:rPr>
                <w:rStyle w:val="9"/>
                <w:color w:val="000000"/>
                <w:sz w:val="28"/>
                <w:szCs w:val="28"/>
              </w:rPr>
              <w:t>2-4</w:t>
            </w:r>
            <w:r>
              <w:rPr>
                <w:rStyle w:val="9"/>
                <w:rFonts w:hint="eastAsia" w:ascii="宋体" w:hAnsi="宋体" w:eastAsia="宋体" w:cs="宋体"/>
                <w:color w:val="000000"/>
                <w:sz w:val="28"/>
                <w:szCs w:val="28"/>
              </w:rPr>
              <w:t>课时</w:t>
            </w:r>
          </w:p>
        </w:tc>
      </w:tr>
      <w:tr>
        <w:tblPrEx>
          <w:tblCellMar>
            <w:top w:w="0" w:type="dxa"/>
            <w:left w:w="0" w:type="dxa"/>
            <w:bottom w:w="0" w:type="dxa"/>
            <w:right w:w="0" w:type="dxa"/>
          </w:tblCellMar>
        </w:tblPrEx>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rPr>
              <w:t>第</w:t>
            </w:r>
            <w:r>
              <w:rPr>
                <w:rStyle w:val="9"/>
                <w:color w:val="000000"/>
              </w:rPr>
              <w:t>1</w:t>
            </w:r>
            <w:r>
              <w:rPr>
                <w:rStyle w:val="9"/>
                <w:rFonts w:hint="eastAsia" w:ascii="宋体" w:hAnsi="宋体" w:eastAsia="宋体" w:cs="宋体"/>
                <w:color w:val="000000"/>
              </w:rPr>
              <w:t>课时</w:t>
            </w:r>
          </w:p>
        </w:tc>
        <w:tc>
          <w:tcPr>
            <w:tcW w:w="5964"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ind w:firstLine="420"/>
            </w:pPr>
          </w:p>
          <w:p>
            <w:pPr>
              <w:pStyle w:val="6"/>
              <w:widowControl/>
              <w:wordWrap w:val="0"/>
              <w:spacing w:beforeAutospacing="0" w:afterAutospacing="0"/>
              <w:ind w:firstLine="420"/>
            </w:pPr>
            <w:r>
              <w:rPr>
                <w:rStyle w:val="9"/>
                <w:color w:val="000000"/>
              </w:rPr>
              <w:t>1.</w:t>
            </w:r>
            <w:r>
              <w:rPr>
                <w:rStyle w:val="9"/>
                <w:rFonts w:hint="eastAsia" w:ascii="宋体" w:hAnsi="宋体" w:eastAsia="宋体" w:cs="宋体"/>
                <w:color w:val="000000"/>
              </w:rPr>
              <w:t>小组展示学习成果，汇报存在问题。</w:t>
            </w:r>
            <w:r>
              <w:rPr>
                <w:rFonts w:hint="eastAsia" w:ascii="宋体" w:hAnsi="宋体" w:eastAsia="宋体" w:cs="宋体"/>
                <w:color w:val="000000"/>
              </w:rPr>
              <w:t>教师注意根据小组汇报的问题质量进行评分。</w:t>
            </w:r>
          </w:p>
          <w:p>
            <w:pPr>
              <w:pStyle w:val="6"/>
              <w:widowControl/>
              <w:wordWrap w:val="0"/>
              <w:spacing w:beforeAutospacing="0" w:afterAutospacing="0"/>
              <w:ind w:firstLine="420"/>
            </w:pPr>
            <w:r>
              <w:rPr>
                <w:rStyle w:val="9"/>
                <w:color w:val="000000"/>
              </w:rPr>
              <w:t>2.</w:t>
            </w:r>
            <w:r>
              <w:rPr>
                <w:rStyle w:val="9"/>
                <w:rFonts w:hint="eastAsia" w:ascii="宋体" w:hAnsi="宋体" w:eastAsia="宋体" w:cs="宋体"/>
                <w:color w:val="000000"/>
              </w:rPr>
              <w:t>组间交流、讨论</w:t>
            </w:r>
            <w:r>
              <w:rPr>
                <w:rFonts w:hint="eastAsia" w:ascii="宋体" w:hAnsi="宋体" w:eastAsia="宋体" w:cs="宋体"/>
                <w:color w:val="000000"/>
              </w:rPr>
              <w:t>：以小组的形式交流自主学习任务单，尝试解决同学间的问题。</w:t>
            </w:r>
          </w:p>
          <w:p>
            <w:pPr>
              <w:pStyle w:val="6"/>
              <w:widowControl/>
              <w:wordWrap w:val="0"/>
              <w:spacing w:beforeAutospacing="0" w:afterAutospacing="0"/>
              <w:ind w:firstLine="420"/>
            </w:pPr>
            <w:r>
              <w:rPr>
                <w:rStyle w:val="9"/>
                <w:color w:val="000000"/>
              </w:rPr>
              <w:t>3.</w:t>
            </w:r>
            <w:r>
              <w:rPr>
                <w:rStyle w:val="9"/>
                <w:rFonts w:hint="eastAsia" w:ascii="宋体" w:hAnsi="宋体" w:eastAsia="宋体" w:cs="宋体"/>
                <w:color w:val="000000"/>
              </w:rPr>
              <w:t>小组代表汇报答疑</w:t>
            </w:r>
            <w:r>
              <w:rPr>
                <w:rFonts w:hint="eastAsia" w:ascii="宋体" w:hAnsi="宋体" w:eastAsia="宋体" w:cs="宋体"/>
                <w:color w:val="000000"/>
              </w:rPr>
              <w:t>：各小组依次解答其他小组问题卡片上的疑问，教师补充并对没有解决的问题进行回答。</w:t>
            </w:r>
          </w:p>
          <w:p>
            <w:pPr>
              <w:pStyle w:val="6"/>
              <w:widowControl/>
              <w:wordWrap w:val="0"/>
              <w:spacing w:beforeAutospacing="0" w:afterAutospacing="0"/>
              <w:ind w:firstLine="420"/>
            </w:pPr>
            <w:r>
              <w:rPr>
                <w:rStyle w:val="9"/>
                <w:color w:val="000000"/>
              </w:rPr>
              <w:t>4.</w:t>
            </w:r>
            <w:r>
              <w:rPr>
                <w:rStyle w:val="9"/>
                <w:rFonts w:hint="eastAsia" w:ascii="宋体" w:hAnsi="宋体" w:eastAsia="宋体" w:cs="宋体"/>
                <w:color w:val="000000"/>
              </w:rPr>
              <w:t>小结：</w:t>
            </w:r>
            <w:r>
              <w:rPr>
                <w:rFonts w:hint="eastAsia" w:ascii="宋体" w:hAnsi="宋体" w:eastAsia="宋体" w:cs="宋体"/>
                <w:color w:val="000000"/>
              </w:rPr>
              <w:t>总结本节课学习重点及知识脉络，评选最佳学习小组。</w:t>
            </w: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color w:val="000000"/>
              </w:rPr>
              <w:t>1.</w:t>
            </w:r>
            <w:r>
              <w:rPr>
                <w:rFonts w:hint="eastAsia" w:ascii="宋体" w:hAnsi="宋体" w:eastAsia="宋体" w:cs="宋体"/>
                <w:color w:val="000000"/>
              </w:rPr>
              <w:t>强调学生阅读以及对文本的理解和思考、批判的个性化。</w:t>
            </w:r>
          </w:p>
          <w:p>
            <w:pPr>
              <w:pStyle w:val="6"/>
              <w:widowControl/>
              <w:wordWrap w:val="0"/>
              <w:spacing w:beforeAutospacing="0" w:afterAutospacing="0"/>
            </w:pPr>
            <w:r>
              <w:rPr>
                <w:color w:val="000000"/>
              </w:rPr>
              <w:t>2.</w:t>
            </w:r>
            <w:r>
              <w:rPr>
                <w:rFonts w:hint="eastAsia" w:ascii="宋体" w:hAnsi="宋体" w:eastAsia="宋体" w:cs="宋体"/>
                <w:color w:val="000000"/>
              </w:rPr>
              <w:t>发挥小组的团队作用，重视小组成员内部的品味、发现、体验、分享和探究活动。</w:t>
            </w:r>
          </w:p>
        </w:tc>
      </w:tr>
      <w:tr>
        <w:tblPrEx>
          <w:tblCellMar>
            <w:top w:w="0" w:type="dxa"/>
            <w:left w:w="0" w:type="dxa"/>
            <w:bottom w:w="0" w:type="dxa"/>
            <w:right w:w="0" w:type="dxa"/>
          </w:tblCellMar>
        </w:tblPrEx>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rPr>
              <w:t>第</w:t>
            </w:r>
            <w:r>
              <w:rPr>
                <w:rStyle w:val="9"/>
                <w:color w:val="000000"/>
              </w:rPr>
              <w:t>2-3</w:t>
            </w:r>
            <w:r>
              <w:rPr>
                <w:rStyle w:val="9"/>
                <w:rFonts w:hint="eastAsia" w:ascii="宋体" w:hAnsi="宋体" w:eastAsia="宋体" w:cs="宋体"/>
                <w:color w:val="000000"/>
              </w:rPr>
              <w:t>课时</w:t>
            </w:r>
          </w:p>
        </w:tc>
        <w:tc>
          <w:tcPr>
            <w:tcW w:w="5964"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ind w:firstLine="420"/>
            </w:pPr>
            <w:r>
              <w:rPr>
                <w:rStyle w:val="9"/>
                <w:color w:val="000000"/>
              </w:rPr>
              <w:t>1.</w:t>
            </w:r>
            <w:r>
              <w:rPr>
                <w:rStyle w:val="9"/>
                <w:rFonts w:hint="eastAsia" w:ascii="宋体" w:hAnsi="宋体" w:eastAsia="宋体" w:cs="宋体"/>
                <w:color w:val="000000"/>
              </w:rPr>
              <w:t>小组合作探究</w:t>
            </w:r>
            <w:r>
              <w:rPr>
                <w:rFonts w:hint="eastAsia" w:ascii="宋体" w:hAnsi="宋体" w:eastAsia="宋体" w:cs="宋体"/>
                <w:color w:val="000000"/>
              </w:rPr>
              <w:t>，共同完成下列合作探究任务单。</w:t>
            </w:r>
          </w:p>
          <w:p>
            <w:pPr>
              <w:pStyle w:val="6"/>
              <w:widowControl/>
              <w:wordWrap w:val="0"/>
              <w:spacing w:beforeAutospacing="0" w:afterAutospacing="0"/>
              <w:jc w:val="center"/>
            </w:pPr>
          </w:p>
          <w:p>
            <w:pPr>
              <w:pStyle w:val="6"/>
              <w:widowControl/>
              <w:wordWrap w:val="0"/>
              <w:spacing w:beforeAutospacing="0" w:afterAutospacing="0"/>
              <w:jc w:val="center"/>
            </w:pPr>
            <w:r>
              <w:drawing>
                <wp:inline distT="0" distB="0" distL="114300" distR="114300">
                  <wp:extent cx="3368675" cy="3777615"/>
                  <wp:effectExtent l="0" t="0" r="3175" b="13335"/>
                  <wp:docPr id="6"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7"/>
                          <pic:cNvPicPr>
                            <a:picLocks noChangeAspect="1"/>
                          </pic:cNvPicPr>
                        </pic:nvPicPr>
                        <pic:blipFill>
                          <a:blip r:embed="rId6" cstate="print"/>
                          <a:srcRect r="1632" b="635"/>
                          <a:stretch>
                            <a:fillRect/>
                          </a:stretch>
                        </pic:blipFill>
                        <pic:spPr>
                          <a:xfrm>
                            <a:off x="0" y="0"/>
                            <a:ext cx="3368675" cy="3777615"/>
                          </a:xfrm>
                          <a:prstGeom prst="rect">
                            <a:avLst/>
                          </a:prstGeom>
                          <a:noFill/>
                          <a:ln w="9525">
                            <a:noFill/>
                          </a:ln>
                        </pic:spPr>
                      </pic:pic>
                    </a:graphicData>
                  </a:graphic>
                </wp:inline>
              </w:drawing>
            </w:r>
          </w:p>
          <w:p>
            <w:pPr>
              <w:pStyle w:val="6"/>
              <w:widowControl/>
              <w:wordWrap w:val="0"/>
              <w:spacing w:beforeAutospacing="0" w:afterAutospacing="0"/>
              <w:ind w:firstLine="420"/>
            </w:pPr>
            <w:r>
              <w:rPr>
                <w:rStyle w:val="9"/>
                <w:color w:val="000000"/>
              </w:rPr>
              <w:t>2.</w:t>
            </w:r>
            <w:r>
              <w:rPr>
                <w:rStyle w:val="9"/>
                <w:rFonts w:hint="eastAsia" w:ascii="宋体" w:hAnsi="宋体" w:eastAsia="宋体" w:cs="宋体"/>
                <w:color w:val="000000"/>
              </w:rPr>
              <w:t>分享阅读体验。</w:t>
            </w:r>
            <w:r>
              <w:rPr>
                <w:rFonts w:hint="eastAsia" w:ascii="宋体" w:hAnsi="宋体" w:eastAsia="宋体" w:cs="宋体"/>
                <w:color w:val="000000"/>
              </w:rPr>
              <w:t>每个小组先展示分享共同任务部分；然后交流讨论自选任务内容。</w:t>
            </w:r>
          </w:p>
          <w:p>
            <w:pPr>
              <w:pStyle w:val="6"/>
              <w:widowControl/>
              <w:wordWrap w:val="0"/>
              <w:spacing w:beforeAutospacing="0" w:afterAutospacing="0"/>
            </w:pP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color w:val="000000"/>
              </w:rPr>
              <w:t>1.</w:t>
            </w:r>
            <w:r>
              <w:rPr>
                <w:rFonts w:hint="eastAsia" w:ascii="宋体" w:hAnsi="宋体" w:eastAsia="宋体" w:cs="宋体"/>
                <w:color w:val="000000"/>
              </w:rPr>
              <w:t>共同任务设计意图：⑴《窦娥冤》属传统戏曲，说白凝炼，唱词优美，节奏分明，通过反复诵读，可以欣赏古典文学作品的语言艺术；⑵引导学生学会比较分析古今中外同类作品在主题、表现形式、作品风格上的异同。</w:t>
            </w:r>
          </w:p>
          <w:p>
            <w:pPr>
              <w:pStyle w:val="6"/>
              <w:widowControl/>
              <w:wordWrap w:val="0"/>
              <w:spacing w:beforeAutospacing="0" w:afterAutospacing="0"/>
            </w:pPr>
            <w:r>
              <w:rPr>
                <w:color w:val="000000"/>
              </w:rPr>
              <w:t>2.</w:t>
            </w:r>
            <w:r>
              <w:rPr>
                <w:rFonts w:hint="eastAsia" w:ascii="宋体" w:hAnsi="宋体" w:eastAsia="宋体" w:cs="宋体"/>
                <w:color w:val="000000"/>
              </w:rPr>
              <w:t>自选任务设计意图：引导学生学会清晰地解释文本中事实、材料与观点、推断之间的关系，分析其推论的合理性，揭示其可能存在的矛盾、模糊或故意混淆之处等；依据多个信息来源，对文本信息、观点的真实性、可靠性作出自己的判断，并逻辑清晰地阐明自己的依据</w:t>
            </w:r>
          </w:p>
        </w:tc>
      </w:tr>
      <w:tr>
        <w:tblPrEx>
          <w:tblCellMar>
            <w:top w:w="0" w:type="dxa"/>
            <w:left w:w="0" w:type="dxa"/>
            <w:bottom w:w="0" w:type="dxa"/>
            <w:right w:w="0" w:type="dxa"/>
          </w:tblCellMar>
        </w:tblPrEx>
        <w:tc>
          <w:tcPr>
            <w:tcW w:w="10155"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sz w:val="28"/>
                <w:szCs w:val="28"/>
              </w:rPr>
              <w:t>环节㈢：准备与排练，</w:t>
            </w:r>
            <w:r>
              <w:rPr>
                <w:rStyle w:val="9"/>
                <w:color w:val="000000"/>
                <w:sz w:val="28"/>
                <w:szCs w:val="28"/>
              </w:rPr>
              <w:t>5-6</w:t>
            </w:r>
            <w:r>
              <w:rPr>
                <w:rStyle w:val="9"/>
                <w:rFonts w:hint="eastAsia" w:ascii="宋体" w:hAnsi="宋体" w:eastAsia="宋体" w:cs="宋体"/>
                <w:color w:val="000000"/>
                <w:sz w:val="28"/>
                <w:szCs w:val="28"/>
              </w:rPr>
              <w:t>课时（不含课外排练时间）</w:t>
            </w:r>
          </w:p>
        </w:tc>
      </w:tr>
      <w:tr>
        <w:tblPrEx>
          <w:tblCellMar>
            <w:top w:w="0" w:type="dxa"/>
            <w:left w:w="0" w:type="dxa"/>
            <w:bottom w:w="0" w:type="dxa"/>
            <w:right w:w="0" w:type="dxa"/>
          </w:tblCellMar>
        </w:tblPrEx>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第</w:t>
            </w:r>
            <w:r>
              <w:rPr>
                <w:color w:val="000000"/>
              </w:rPr>
              <w:t>1</w:t>
            </w:r>
            <w:r>
              <w:rPr>
                <w:rFonts w:hint="eastAsia" w:ascii="宋体" w:hAnsi="宋体" w:eastAsia="宋体" w:cs="宋体"/>
                <w:color w:val="000000"/>
              </w:rPr>
              <w:t>课时</w:t>
            </w:r>
          </w:p>
        </w:tc>
        <w:tc>
          <w:tcPr>
            <w:tcW w:w="5964"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ind w:firstLine="420"/>
            </w:pPr>
            <w:r>
              <w:rPr>
                <w:rStyle w:val="9"/>
                <w:color w:val="000000"/>
              </w:rPr>
              <w:t>1.</w:t>
            </w:r>
            <w:r>
              <w:rPr>
                <w:rStyle w:val="9"/>
                <w:rFonts w:hint="eastAsia" w:ascii="宋体" w:hAnsi="宋体" w:eastAsia="宋体" w:cs="宋体"/>
                <w:color w:val="000000"/>
              </w:rPr>
              <w:t>研读剧本，确定演出内容。从三部戏剧中任选一个片段（所选内容可以不局限于课内节选部分），在班内组织演出。</w:t>
            </w:r>
            <w:r>
              <w:rPr>
                <w:rFonts w:hint="eastAsia" w:ascii="宋体" w:hAnsi="宋体" w:eastAsia="宋体" w:cs="宋体"/>
                <w:color w:val="000000"/>
              </w:rPr>
              <w:t>思考以下问题：</w:t>
            </w:r>
          </w:p>
          <w:p>
            <w:pPr>
              <w:pStyle w:val="6"/>
              <w:widowControl/>
              <w:wordWrap w:val="0"/>
              <w:spacing w:beforeAutospacing="0" w:afterAutospacing="0"/>
              <w:ind w:firstLine="420"/>
            </w:pPr>
            <w:r>
              <w:rPr>
                <w:rFonts w:hint="eastAsia" w:ascii="宋体" w:hAnsi="宋体" w:eastAsia="宋体" w:cs="宋体"/>
                <w:color w:val="000000"/>
              </w:rPr>
              <w:t>⑴剧情是如何展开的？发生了哪些戏剧冲突？其中哪些是主要的冲突？如何理解这些冲突？</w:t>
            </w:r>
          </w:p>
          <w:p>
            <w:pPr>
              <w:pStyle w:val="6"/>
              <w:widowControl/>
              <w:wordWrap w:val="0"/>
              <w:spacing w:beforeAutospacing="0" w:afterAutospacing="0"/>
              <w:ind w:firstLine="420"/>
            </w:pPr>
            <w:r>
              <w:rPr>
                <w:rFonts w:hint="eastAsia" w:ascii="宋体" w:hAnsi="宋体" w:eastAsia="宋体" w:cs="宋体"/>
                <w:color w:val="000000"/>
              </w:rPr>
              <w:t>⑵剧本中出现了哪些人物？他们的身份、处境、性格特点和心理活动是怎样的？彼此之间存在着怎样的关系？</w:t>
            </w:r>
          </w:p>
          <w:p>
            <w:pPr>
              <w:pStyle w:val="6"/>
              <w:widowControl/>
              <w:wordWrap w:val="0"/>
              <w:spacing w:beforeAutospacing="0" w:afterAutospacing="0"/>
              <w:ind w:firstLine="420"/>
            </w:pPr>
            <w:r>
              <w:rPr>
                <w:rFonts w:hint="eastAsia" w:ascii="宋体" w:hAnsi="宋体" w:eastAsia="宋体" w:cs="宋体"/>
                <w:color w:val="000000"/>
              </w:rPr>
              <w:t>⑶剧情发生的特定环境是怎样的？有什么样的社会历史背景？</w:t>
            </w:r>
          </w:p>
          <w:p>
            <w:pPr>
              <w:pStyle w:val="6"/>
              <w:widowControl/>
              <w:wordWrap w:val="0"/>
              <w:spacing w:beforeAutospacing="0" w:afterAutospacing="0"/>
              <w:ind w:firstLine="420"/>
            </w:pPr>
            <w:r>
              <w:rPr>
                <w:rStyle w:val="9"/>
                <w:color w:val="000000"/>
              </w:rPr>
              <w:t>2.</w:t>
            </w:r>
            <w:r>
              <w:rPr>
                <w:rStyle w:val="9"/>
                <w:rFonts w:hint="eastAsia" w:ascii="宋体" w:hAnsi="宋体" w:eastAsia="宋体" w:cs="宋体"/>
                <w:color w:val="000000"/>
              </w:rPr>
              <w:t>组建剧组，分配任务。</w:t>
            </w:r>
            <w:r>
              <w:rPr>
                <w:rFonts w:hint="eastAsia" w:ascii="宋体" w:hAnsi="宋体" w:eastAsia="宋体" w:cs="宋体"/>
                <w:color w:val="000000"/>
              </w:rPr>
              <w:t>演出组内的成员作出具体分工——导演组、角色扮演组、舞台布置组、服装设计组等。</w:t>
            </w: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选择演出内容的过程，可以引导学生学会抓住戏剧冲突这一中心；寻找最能体现人物性格、揭示作品主题的片段，可以多层次深入理解剧本的丰富意蕴。</w:t>
            </w:r>
          </w:p>
        </w:tc>
      </w:tr>
      <w:tr>
        <w:tblPrEx>
          <w:tblCellMar>
            <w:top w:w="0" w:type="dxa"/>
            <w:left w:w="0" w:type="dxa"/>
            <w:bottom w:w="0" w:type="dxa"/>
            <w:right w:w="0" w:type="dxa"/>
          </w:tblCellMar>
        </w:tblPrEx>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第</w:t>
            </w:r>
            <w:r>
              <w:rPr>
                <w:color w:val="000000"/>
              </w:rPr>
              <w:t>2</w:t>
            </w:r>
            <w:r>
              <w:rPr>
                <w:rFonts w:hint="eastAsia" w:ascii="宋体" w:hAnsi="宋体" w:eastAsia="宋体" w:cs="宋体"/>
                <w:color w:val="000000"/>
              </w:rPr>
              <w:t>课时</w:t>
            </w:r>
          </w:p>
        </w:tc>
        <w:tc>
          <w:tcPr>
            <w:tcW w:w="5964"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ind w:firstLine="420"/>
            </w:pPr>
            <w:r>
              <w:rPr>
                <w:rStyle w:val="9"/>
                <w:rFonts w:hint="eastAsia" w:ascii="宋体" w:hAnsi="宋体" w:eastAsia="宋体" w:cs="宋体"/>
                <w:color w:val="000000"/>
              </w:rPr>
              <w:t>集体讨论，形成演出本。</w:t>
            </w:r>
            <w:r>
              <w:rPr>
                <w:rFonts w:hint="eastAsia" w:ascii="宋体" w:hAnsi="宋体" w:eastAsia="宋体" w:cs="宋体"/>
                <w:color w:val="000000"/>
              </w:rPr>
              <w:t>演出本又叫“台本”，是经过处理、补充适当内容后作为演出依据的剧本。</w:t>
            </w:r>
          </w:p>
          <w:p>
            <w:pPr>
              <w:pStyle w:val="6"/>
              <w:widowControl/>
              <w:wordWrap w:val="0"/>
              <w:spacing w:beforeAutospacing="0" w:afterAutospacing="0"/>
              <w:ind w:firstLine="420"/>
            </w:pPr>
            <w:r>
              <w:rPr>
                <w:color w:val="000000"/>
              </w:rPr>
              <w:t>1.</w:t>
            </w:r>
            <w:r>
              <w:rPr>
                <w:rFonts w:hint="eastAsia" w:ascii="宋体" w:hAnsi="宋体" w:eastAsia="宋体" w:cs="宋体"/>
                <w:color w:val="000000"/>
              </w:rPr>
              <w:t>补充细节时要特别注意那些意蕴丰富、充分表现人物性格和内心活动的关键台词或关键动作，悉心体会戏剧情境和人物性格，揣摩最合适的语气、语调，设计最适宜的表演方式。例如，《雷雨》中“你是萍，——凭——凭什么打我的儿子”和“我是你的——你打的这个人的妈”这两句台词，蕴含着强烈而又复杂的情绪，要考虑怎样说才最合适。</w:t>
            </w:r>
          </w:p>
          <w:p>
            <w:pPr>
              <w:pStyle w:val="6"/>
              <w:widowControl/>
              <w:wordWrap w:val="0"/>
              <w:spacing w:beforeAutospacing="0" w:afterAutospacing="0"/>
              <w:ind w:firstLine="420"/>
            </w:pPr>
            <w:r>
              <w:rPr>
                <w:color w:val="000000"/>
              </w:rPr>
              <w:t>2.</w:t>
            </w:r>
            <w:r>
              <w:rPr>
                <w:rFonts w:hint="eastAsia" w:ascii="宋体" w:hAnsi="宋体" w:eastAsia="宋体" w:cs="宋体"/>
                <w:color w:val="000000"/>
              </w:rPr>
              <w:t>原剧本对于舞台布置、服装设计、灯光安排等方面，往往并没有详细的规定，也需要在演出本中加以补充。通过小组讨论，仔细推敲，初步形成演出本。</w:t>
            </w: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形成演出本的过程，有助于培养学生的文学性阅读能力，能更好地品味剧中台词的“言外之意”，体会戏剧语言的动作性和个性化。</w:t>
            </w:r>
          </w:p>
        </w:tc>
      </w:tr>
      <w:tr>
        <w:tblPrEx>
          <w:tblCellMar>
            <w:top w:w="0" w:type="dxa"/>
            <w:left w:w="0" w:type="dxa"/>
            <w:bottom w:w="0" w:type="dxa"/>
            <w:right w:w="0" w:type="dxa"/>
          </w:tblCellMar>
        </w:tblPrEx>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rPr>
              <w:t>课下排练</w:t>
            </w:r>
          </w:p>
        </w:tc>
        <w:tc>
          <w:tcPr>
            <w:tcW w:w="5964"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ind w:firstLine="420"/>
            </w:pPr>
            <w:r>
              <w:rPr>
                <w:rFonts w:hint="eastAsia" w:ascii="宋体" w:hAnsi="宋体" w:eastAsia="宋体" w:cs="宋体"/>
                <w:color w:val="000000"/>
              </w:rPr>
              <w:t>进入排演阶段后，投入剧情，化身为剧中人物，也许就会发现许多在阅读剧本时没有发现或没有充分考虑的问题。例如，按照剧情，哈姆莱特登台念“生存还是毁灭”这段台词时，奥菲利娅一直待在舞台上装作正在读书。这段台词很长，要考虑当哈姆菜特独白的时候，奥菲利娅究竟应该如何表演，才能最恰当地表现出两人之间的微妙关系。诸如此类看似细枝末节、对实际演出却十分重要的问题，往往只有通过排演才能找到最适宜的处理方式。</w:t>
            </w: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通过排演时，人物之间的互动，学生可以更深入地理解剧中人物的性格和相互间的关系。</w:t>
            </w:r>
          </w:p>
        </w:tc>
      </w:tr>
      <w:tr>
        <w:tblPrEx>
          <w:tblCellMar>
            <w:top w:w="0" w:type="dxa"/>
            <w:left w:w="0" w:type="dxa"/>
            <w:bottom w:w="0" w:type="dxa"/>
            <w:right w:w="0" w:type="dxa"/>
          </w:tblCellMar>
        </w:tblPrEx>
        <w:tc>
          <w:tcPr>
            <w:tcW w:w="10155"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Style w:val="9"/>
                <w:rFonts w:hint="eastAsia" w:ascii="宋体" w:hAnsi="宋体" w:eastAsia="宋体" w:cs="宋体"/>
                <w:color w:val="000000"/>
                <w:sz w:val="28"/>
                <w:szCs w:val="28"/>
              </w:rPr>
              <w:t>环节㈣：演出与评议，</w:t>
            </w:r>
            <w:r>
              <w:rPr>
                <w:rStyle w:val="9"/>
                <w:color w:val="000000"/>
                <w:sz w:val="28"/>
                <w:szCs w:val="28"/>
              </w:rPr>
              <w:t>7-9</w:t>
            </w:r>
            <w:r>
              <w:rPr>
                <w:rStyle w:val="9"/>
                <w:rFonts w:hint="eastAsia" w:ascii="宋体" w:hAnsi="宋体" w:eastAsia="宋体" w:cs="宋体"/>
                <w:color w:val="000000"/>
                <w:sz w:val="28"/>
                <w:szCs w:val="28"/>
              </w:rPr>
              <w:t>课时。</w:t>
            </w:r>
          </w:p>
        </w:tc>
      </w:tr>
      <w:tr>
        <w:tblPrEx>
          <w:tblCellMar>
            <w:top w:w="0" w:type="dxa"/>
            <w:left w:w="0" w:type="dxa"/>
            <w:bottom w:w="0" w:type="dxa"/>
            <w:right w:w="0" w:type="dxa"/>
          </w:tblCellMar>
        </w:tblPrEx>
        <w:tc>
          <w:tcPr>
            <w:tcW w:w="870"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第</w:t>
            </w:r>
            <w:r>
              <w:rPr>
                <w:color w:val="000000"/>
              </w:rPr>
              <w:t>1-3</w:t>
            </w:r>
            <w:r>
              <w:rPr>
                <w:rFonts w:hint="eastAsia" w:ascii="宋体" w:hAnsi="宋体" w:eastAsia="宋体" w:cs="宋体"/>
                <w:color w:val="000000"/>
              </w:rPr>
              <w:t>课时</w:t>
            </w:r>
          </w:p>
        </w:tc>
        <w:tc>
          <w:tcPr>
            <w:tcW w:w="5964"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ind w:firstLine="420"/>
            </w:pPr>
            <w:r>
              <w:rPr>
                <w:rStyle w:val="9"/>
                <w:color w:val="000000"/>
              </w:rPr>
              <w:t>1.</w:t>
            </w:r>
            <w:r>
              <w:rPr>
                <w:rStyle w:val="9"/>
                <w:rFonts w:hint="eastAsia" w:ascii="宋体" w:hAnsi="宋体" w:eastAsia="宋体" w:cs="宋体"/>
                <w:color w:val="000000"/>
              </w:rPr>
              <w:t>以戏剧小组为单位，在班级内正式演出。</w:t>
            </w:r>
          </w:p>
          <w:p>
            <w:pPr>
              <w:pStyle w:val="6"/>
              <w:widowControl/>
              <w:wordWrap w:val="0"/>
              <w:spacing w:beforeAutospacing="0" w:afterAutospacing="0"/>
              <w:ind w:firstLine="420"/>
            </w:pPr>
            <w:r>
              <w:rPr>
                <w:color w:val="000000"/>
              </w:rPr>
              <w:t>2.</w:t>
            </w:r>
            <w:r>
              <w:rPr>
                <w:rFonts w:hint="eastAsia" w:ascii="宋体" w:hAnsi="宋体" w:eastAsia="宋体" w:cs="宋体"/>
                <w:color w:val="000000"/>
              </w:rPr>
              <w:t>正式演出后，全班同学进行评议，为这次戏剧表演设置若干奖项，为获奖同学颁奖。</w:t>
            </w:r>
          </w:p>
          <w:p>
            <w:pPr>
              <w:pStyle w:val="6"/>
              <w:widowControl/>
              <w:wordWrap w:val="0"/>
              <w:spacing w:beforeAutospacing="0" w:afterAutospacing="0"/>
              <w:ind w:firstLine="420"/>
            </w:pPr>
            <w:r>
              <w:rPr>
                <w:color w:val="000000"/>
              </w:rPr>
              <w:t>3.</w:t>
            </w:r>
            <w:r>
              <w:rPr>
                <w:rFonts w:hint="eastAsia" w:ascii="宋体" w:hAnsi="宋体" w:eastAsia="宋体" w:cs="宋体"/>
                <w:color w:val="000000"/>
              </w:rPr>
              <w:t>各小组讨论总结，完成学习反思表的填写。</w:t>
            </w:r>
          </w:p>
          <w:p>
            <w:pPr>
              <w:pStyle w:val="6"/>
              <w:widowControl/>
              <w:wordWrap w:val="0"/>
              <w:spacing w:beforeAutospacing="0" w:afterAutospacing="0"/>
              <w:ind w:firstLine="420"/>
            </w:pPr>
            <w:r>
              <w:rPr>
                <w:color w:val="000000"/>
              </w:rPr>
              <w:t>4.</w:t>
            </w:r>
            <w:r>
              <w:rPr>
                <w:rFonts w:hint="eastAsia" w:ascii="宋体" w:hAnsi="宋体" w:eastAsia="宋体" w:cs="宋体"/>
                <w:color w:val="000000"/>
              </w:rPr>
              <w:t>评议总结之后，每名同学写一篇不少于</w:t>
            </w:r>
            <w:r>
              <w:rPr>
                <w:color w:val="000000"/>
              </w:rPr>
              <w:t>800</w:t>
            </w:r>
            <w:r>
              <w:rPr>
                <w:rFonts w:hint="eastAsia" w:ascii="宋体" w:hAnsi="宋体" w:eastAsia="宋体" w:cs="宋体"/>
                <w:color w:val="000000"/>
              </w:rPr>
              <w:t>字的作文。可以说说对所排演的剧本的理解，也可以记录自己的观剧心得，还可以分析剧中人物的形象。</w:t>
            </w:r>
          </w:p>
        </w:tc>
        <w:tc>
          <w:tcPr>
            <w:tcW w:w="3321" w:type="dxa"/>
            <w:tcBorders>
              <w:top w:val="nil"/>
              <w:left w:val="nil"/>
              <w:bottom w:val="single" w:color="auto" w:sz="6" w:space="0"/>
              <w:right w:val="single" w:color="auto" w:sz="6" w:space="0"/>
            </w:tcBorders>
            <w:shd w:val="clear" w:color="auto" w:fill="auto"/>
            <w:tcMar>
              <w:left w:w="105" w:type="dxa"/>
              <w:right w:w="105" w:type="dxa"/>
            </w:tcMar>
          </w:tcPr>
          <w:p>
            <w:pPr>
              <w:pStyle w:val="6"/>
              <w:widowControl/>
              <w:wordWrap w:val="0"/>
              <w:spacing w:beforeAutospacing="0" w:afterAutospacing="0"/>
            </w:pPr>
            <w:r>
              <w:rPr>
                <w:rFonts w:hint="eastAsia" w:ascii="宋体" w:hAnsi="宋体" w:eastAsia="宋体" w:cs="宋体"/>
                <w:color w:val="000000"/>
              </w:rPr>
              <w:t>通过编排演出，获得对戏剧表演性的直接体验，把阅读和表演结合起来，互相促进，让学生感受戏剧的舞台性，深化认识。</w:t>
            </w:r>
          </w:p>
        </w:tc>
      </w:tr>
      <w:tr>
        <w:tblPrEx>
          <w:tblCellMar>
            <w:top w:w="0" w:type="dxa"/>
            <w:left w:w="0" w:type="dxa"/>
            <w:bottom w:w="0" w:type="dxa"/>
            <w:right w:w="0" w:type="dxa"/>
          </w:tblCellMar>
        </w:tblPrEx>
        <w:tc>
          <w:tcPr>
            <w:tcW w:w="68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tcPr>
          <w:p>
            <w:pPr>
              <w:pStyle w:val="6"/>
              <w:widowControl/>
              <w:wordWrap w:val="0"/>
              <w:spacing w:beforeAutospacing="0" w:afterAutospacing="0"/>
              <w:jc w:val="both"/>
            </w:pPr>
            <w:r>
              <w:rPr>
                <w:rStyle w:val="9"/>
                <w:rFonts w:hint="eastAsia" w:ascii="宋体" w:hAnsi="宋体" w:eastAsia="宋体" w:cs="宋体"/>
                <w:color w:val="000000"/>
                <w:spacing w:val="8"/>
                <w:sz w:val="28"/>
                <w:szCs w:val="28"/>
              </w:rPr>
              <w:t>七、教学反思</w:t>
            </w:r>
          </w:p>
          <w:p>
            <w:pPr>
              <w:pStyle w:val="6"/>
              <w:widowControl/>
              <w:wordWrap w:val="0"/>
              <w:spacing w:beforeAutospacing="0" w:afterAutospacing="0"/>
              <w:jc w:val="both"/>
            </w:pPr>
          </w:p>
          <w:p>
            <w:pPr>
              <w:pStyle w:val="6"/>
              <w:widowControl/>
              <w:wordWrap w:val="0"/>
              <w:spacing w:beforeAutospacing="0" w:afterAutospacing="0"/>
              <w:jc w:val="both"/>
            </w:pPr>
            <w:r>
              <w:rPr>
                <w:rFonts w:ascii="宋体" w:hAnsi="宋体" w:eastAsia="宋体" w:cs="宋体"/>
              </w:rPr>
              <w:br w:type="textWrapping"/>
            </w:r>
          </w:p>
        </w:tc>
        <w:tc>
          <w:tcPr>
            <w:tcW w:w="3321" w:type="dxa"/>
            <w:shd w:val="clear" w:color="auto" w:fill="auto"/>
            <w:vAlign w:val="center"/>
          </w:tcPr>
          <w:p>
            <w:pPr>
              <w:rPr>
                <w:rFonts w:ascii="宋体"/>
                <w:sz w:val="24"/>
              </w:rPr>
            </w:pPr>
          </w:p>
        </w:tc>
      </w:tr>
    </w:tbl>
    <w:p>
      <w:pPr>
        <w:jc w:val="center"/>
        <w:rPr>
          <w:rStyle w:val="9"/>
          <w:rFonts w:ascii="黑体" w:hAnsi="黑体" w:eastAsia="黑体" w:cs="黑体"/>
          <w:color w:val="000000"/>
          <w:spacing w:val="8"/>
          <w:sz w:val="32"/>
          <w:szCs w:val="32"/>
          <w:shd w:val="clear" w:color="auto" w:fill="FFFFFF"/>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黑体" w:hAnsi="黑体" w:eastAsia="黑体" w:cs="黑体"/>
        <w:sz w:val="21"/>
        <w:szCs w:val="21"/>
      </w:rPr>
    </w:pPr>
    <w:r>
      <w:rPr>
        <w:rFonts w:ascii="黑体" w:hAnsi="黑体" w:eastAsia="黑体" w:cs="黑体"/>
        <w:sz w:val="21"/>
        <w:szCs w:val="21"/>
      </w:rPr>
      <mc:AlternateContent>
        <mc:Choice Requires="wps">
          <w:drawing>
            <wp:anchor distT="0" distB="0" distL="114300" distR="114300" simplePos="0" relativeHeight="251674624" behindDoc="0" locked="0" layoutInCell="1" allowOverlap="1">
              <wp:simplePos x="0" y="0"/>
              <wp:positionH relativeFrom="margin">
                <wp:posOffset>3036570</wp:posOffset>
              </wp:positionH>
              <wp:positionV relativeFrom="paragraph">
                <wp:posOffset>0</wp:posOffset>
              </wp:positionV>
              <wp:extent cx="114935" cy="314325"/>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4935" cy="31432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left:239.1pt;margin-top:0pt;height:24.75pt;width:9.05pt;mso-position-horizontal-relative:margin;mso-wrap-style:none;z-index:251674624;mso-width-relative:page;mso-height-relative:page;" filled="f" stroked="f" coordsize="21600,21600" o:gfxdata="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uKk3dQAAAAHAQAADwAAAAAAAAABACAAAAAiAAAAZHJzL2Rvd25yZXYu&#10;eG1sUEsBAhQAFAAAAAgAh07iQMVpKmj/AQAADwQAAA4AAAAAAAAAAQAgAAAAIwEAAGRycy9lMm9E&#10;b2MueG1sUEsFBgAAAAAGAAYAWQEAAJQFAAAAAA==&#10;">
              <v:fill on="f" focussize="0,0"/>
              <v:stroke on="f"/>
              <v:imagedata o:title=""/>
              <o:lock v:ext="edit" aspectratio="f"/>
              <v:textbox inset="0mm,0mm,0mm,0mm" style="mso-fit-shape-to-text:t;">
                <w:txbxConten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6A"/>
    <w:rsid w:val="0000333B"/>
    <w:rsid w:val="009B0C6A"/>
    <w:rsid w:val="00FA0396"/>
    <w:rsid w:val="011E598C"/>
    <w:rsid w:val="013B11F4"/>
    <w:rsid w:val="01407445"/>
    <w:rsid w:val="026460F6"/>
    <w:rsid w:val="03324A60"/>
    <w:rsid w:val="03D4083D"/>
    <w:rsid w:val="04EB1EAE"/>
    <w:rsid w:val="05231C3F"/>
    <w:rsid w:val="055E2DD8"/>
    <w:rsid w:val="05947FD8"/>
    <w:rsid w:val="05C873E5"/>
    <w:rsid w:val="06402C8B"/>
    <w:rsid w:val="088C3D48"/>
    <w:rsid w:val="08BA28B4"/>
    <w:rsid w:val="09044014"/>
    <w:rsid w:val="095F3A30"/>
    <w:rsid w:val="0A556931"/>
    <w:rsid w:val="0A8D7622"/>
    <w:rsid w:val="0AA42074"/>
    <w:rsid w:val="0B4701BE"/>
    <w:rsid w:val="0B8C2A9C"/>
    <w:rsid w:val="0CFF1375"/>
    <w:rsid w:val="0D3B4C5B"/>
    <w:rsid w:val="0E43279E"/>
    <w:rsid w:val="0F617A2D"/>
    <w:rsid w:val="0F996B5E"/>
    <w:rsid w:val="0FD53A25"/>
    <w:rsid w:val="100844FD"/>
    <w:rsid w:val="103A23F8"/>
    <w:rsid w:val="104A73EE"/>
    <w:rsid w:val="115D637F"/>
    <w:rsid w:val="13A979F0"/>
    <w:rsid w:val="14A57D1D"/>
    <w:rsid w:val="157A5F55"/>
    <w:rsid w:val="16162252"/>
    <w:rsid w:val="179868B4"/>
    <w:rsid w:val="17CD3329"/>
    <w:rsid w:val="1819593B"/>
    <w:rsid w:val="1B83499C"/>
    <w:rsid w:val="1C626CB0"/>
    <w:rsid w:val="1C941A89"/>
    <w:rsid w:val="1DC5617D"/>
    <w:rsid w:val="1EC54D3C"/>
    <w:rsid w:val="1F602ECA"/>
    <w:rsid w:val="1FBB7DDD"/>
    <w:rsid w:val="20B241E6"/>
    <w:rsid w:val="215A07FD"/>
    <w:rsid w:val="21686AEB"/>
    <w:rsid w:val="21A61277"/>
    <w:rsid w:val="21FC47A7"/>
    <w:rsid w:val="22464A35"/>
    <w:rsid w:val="25673A3A"/>
    <w:rsid w:val="25CD5EE5"/>
    <w:rsid w:val="27342789"/>
    <w:rsid w:val="29750D54"/>
    <w:rsid w:val="297932C7"/>
    <w:rsid w:val="2ACE2384"/>
    <w:rsid w:val="2B5C4474"/>
    <w:rsid w:val="2BC075F4"/>
    <w:rsid w:val="2C4E77C7"/>
    <w:rsid w:val="2E6B03BA"/>
    <w:rsid w:val="2EF12A67"/>
    <w:rsid w:val="2F44383C"/>
    <w:rsid w:val="2F4F7B5D"/>
    <w:rsid w:val="304723C2"/>
    <w:rsid w:val="30B576AB"/>
    <w:rsid w:val="32B74FEB"/>
    <w:rsid w:val="34C26B12"/>
    <w:rsid w:val="35617C68"/>
    <w:rsid w:val="36C25ECD"/>
    <w:rsid w:val="36FD3EBD"/>
    <w:rsid w:val="376700B6"/>
    <w:rsid w:val="38573E97"/>
    <w:rsid w:val="38874F02"/>
    <w:rsid w:val="38E157CE"/>
    <w:rsid w:val="38F3622E"/>
    <w:rsid w:val="39446791"/>
    <w:rsid w:val="39794714"/>
    <w:rsid w:val="3B9C41D5"/>
    <w:rsid w:val="3E7B59DD"/>
    <w:rsid w:val="3E954758"/>
    <w:rsid w:val="3F5C47D5"/>
    <w:rsid w:val="40813716"/>
    <w:rsid w:val="426D37AA"/>
    <w:rsid w:val="42A75804"/>
    <w:rsid w:val="436F663D"/>
    <w:rsid w:val="43A57169"/>
    <w:rsid w:val="43B67F99"/>
    <w:rsid w:val="43E43640"/>
    <w:rsid w:val="448E3ED0"/>
    <w:rsid w:val="4548446B"/>
    <w:rsid w:val="47025884"/>
    <w:rsid w:val="47B82EF4"/>
    <w:rsid w:val="47F311C8"/>
    <w:rsid w:val="48373C76"/>
    <w:rsid w:val="484749C1"/>
    <w:rsid w:val="484E107F"/>
    <w:rsid w:val="49E3298A"/>
    <w:rsid w:val="49E70BBC"/>
    <w:rsid w:val="4A6B1BE1"/>
    <w:rsid w:val="4AE01BAD"/>
    <w:rsid w:val="4D7261D5"/>
    <w:rsid w:val="4D735EAE"/>
    <w:rsid w:val="4E285F80"/>
    <w:rsid w:val="4EEF2AFE"/>
    <w:rsid w:val="502F6CE4"/>
    <w:rsid w:val="51E40DF7"/>
    <w:rsid w:val="522754AC"/>
    <w:rsid w:val="539D7B35"/>
    <w:rsid w:val="53DB6B0A"/>
    <w:rsid w:val="54015BCC"/>
    <w:rsid w:val="5467439D"/>
    <w:rsid w:val="54A9019A"/>
    <w:rsid w:val="553B7A14"/>
    <w:rsid w:val="557637A9"/>
    <w:rsid w:val="5597547E"/>
    <w:rsid w:val="5601629B"/>
    <w:rsid w:val="566B62D1"/>
    <w:rsid w:val="57583245"/>
    <w:rsid w:val="57A22597"/>
    <w:rsid w:val="589A1C29"/>
    <w:rsid w:val="5AAD13D3"/>
    <w:rsid w:val="5AE86C91"/>
    <w:rsid w:val="5BC86C61"/>
    <w:rsid w:val="5D5D4377"/>
    <w:rsid w:val="5DC53F22"/>
    <w:rsid w:val="5E64778E"/>
    <w:rsid w:val="5ECF6556"/>
    <w:rsid w:val="5FEC10CF"/>
    <w:rsid w:val="60130B71"/>
    <w:rsid w:val="60ED7428"/>
    <w:rsid w:val="62195D60"/>
    <w:rsid w:val="628E10D5"/>
    <w:rsid w:val="65261680"/>
    <w:rsid w:val="658E0108"/>
    <w:rsid w:val="664A2AB2"/>
    <w:rsid w:val="66BE2752"/>
    <w:rsid w:val="66CA0119"/>
    <w:rsid w:val="67A074D8"/>
    <w:rsid w:val="6A1E324C"/>
    <w:rsid w:val="6B0A7DA3"/>
    <w:rsid w:val="6B876393"/>
    <w:rsid w:val="6BD70328"/>
    <w:rsid w:val="6C7A03B6"/>
    <w:rsid w:val="6D6C3E44"/>
    <w:rsid w:val="6E0F7382"/>
    <w:rsid w:val="6E1A57D8"/>
    <w:rsid w:val="6E2D4D26"/>
    <w:rsid w:val="6E7A18BF"/>
    <w:rsid w:val="6F462610"/>
    <w:rsid w:val="6FDA1826"/>
    <w:rsid w:val="6FEF5728"/>
    <w:rsid w:val="70A336D9"/>
    <w:rsid w:val="70E70A28"/>
    <w:rsid w:val="7182690E"/>
    <w:rsid w:val="72447737"/>
    <w:rsid w:val="72C347F3"/>
    <w:rsid w:val="737F3019"/>
    <w:rsid w:val="73D37FCD"/>
    <w:rsid w:val="73F262DA"/>
    <w:rsid w:val="742E4F61"/>
    <w:rsid w:val="760B225D"/>
    <w:rsid w:val="767E2031"/>
    <w:rsid w:val="76CF5FF3"/>
    <w:rsid w:val="7707686C"/>
    <w:rsid w:val="77584DB3"/>
    <w:rsid w:val="787C7696"/>
    <w:rsid w:val="7942067C"/>
    <w:rsid w:val="799D586B"/>
    <w:rsid w:val="79CC3A14"/>
    <w:rsid w:val="79E1725C"/>
    <w:rsid w:val="7A477A82"/>
    <w:rsid w:val="7A926A01"/>
    <w:rsid w:val="7AEB6532"/>
    <w:rsid w:val="7AEC364E"/>
    <w:rsid w:val="7AF95933"/>
    <w:rsid w:val="7AFD35C0"/>
    <w:rsid w:val="7B211C77"/>
    <w:rsid w:val="7B6B5A0E"/>
    <w:rsid w:val="7B78445D"/>
    <w:rsid w:val="7CEE0E86"/>
    <w:rsid w:val="7DDF66A3"/>
    <w:rsid w:val="7E9606D0"/>
    <w:rsid w:val="7EB07014"/>
    <w:rsid w:val="7ED2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469</Words>
  <Characters>2674</Characters>
  <Lines>22</Lines>
  <Paragraphs>6</Paragraphs>
  <TotalTime>1</TotalTime>
  <ScaleCrop>false</ScaleCrop>
  <LinksUpToDate>false</LinksUpToDate>
  <CharactersWithSpaces>3137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2020-07-06T08:33:00Z</dcterms:created>
  <dc:creator>Administrator</dc:creator>
  <cp:lastModifiedBy>Gaoyong</cp:lastModifiedBy>
  <cp:lastPrinted>2020-07-15T06:03:00Z</cp:lastPrinted>
  <dcterms:modified xsi:type="dcterms:W3CDTF">2021-08-18T06:08:22Z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