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陕西省职业培训协会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职业技能认定考评人员资格审批表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22"/>
          <w:szCs w:val="22"/>
        </w:rPr>
      </w:pP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749"/>
        <w:gridCol w:w="634"/>
        <w:gridCol w:w="816"/>
        <w:gridCol w:w="209"/>
        <w:gridCol w:w="419"/>
        <w:gridCol w:w="519"/>
        <w:gridCol w:w="239"/>
        <w:gridCol w:w="841"/>
        <w:gridCol w:w="1483"/>
        <w:gridCol w:w="289"/>
        <w:gridCol w:w="110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47" w:hRule="exac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57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59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现技术等级（职称）及认证部门、时间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72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3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现工作岗位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拟从事认定的职业（工种）</w:t>
            </w:r>
          </w:p>
        </w:tc>
        <w:tc>
          <w:tcPr>
            <w:tcW w:w="4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44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培训考核情况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协会填写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省职协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7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年    月     日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67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说明：1、“个人情况”由申报人填写；“培训考核情况”由省鉴定中心填写。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 xml:space="preserve">      2、本表一式二份，分别由省职协、个人存档。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</w:rPr>
        <w:t xml:space="preserve">      3、交表时须交同底的电子照片一份和相应</w:t>
      </w:r>
      <w:r>
        <w:rPr>
          <w:rFonts w:hint="eastAsia" w:ascii="仿宋_GB2312" w:hAnsi="仿宋_GB2312" w:eastAsia="仿宋_GB2312" w:cs="仿宋_GB2312"/>
          <w:b/>
          <w:u w:val="single"/>
        </w:rPr>
        <w:t>职业资格</w:t>
      </w:r>
      <w:r>
        <w:rPr>
          <w:rFonts w:hint="eastAsia" w:ascii="仿宋_GB2312" w:hAnsi="仿宋_GB2312" w:eastAsia="仿宋_GB2312" w:cs="仿宋_GB2312"/>
          <w:b/>
        </w:rPr>
        <w:t>或</w:t>
      </w:r>
      <w:r>
        <w:rPr>
          <w:rFonts w:hint="eastAsia" w:ascii="仿宋_GB2312" w:hAnsi="仿宋_GB2312" w:eastAsia="仿宋_GB2312" w:cs="仿宋_GB2312"/>
          <w:b/>
          <w:u w:val="single"/>
        </w:rPr>
        <w:t>专业技术职务证书</w:t>
      </w:r>
      <w:r>
        <w:rPr>
          <w:rFonts w:hint="eastAsia" w:ascii="仿宋_GB2312" w:hAnsi="仿宋_GB2312" w:eastAsia="仿宋_GB2312" w:cs="仿宋_GB2312"/>
          <w:b/>
        </w:rPr>
        <w:t>（复印件）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考评人员申报资料真实性承诺书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（单位）工作人员，身份证号：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提交的个人信息和申报材料真实、准确、合法、有效。如有不实之处，自愿承担相应法律责任和由此产生的一切后果。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坚持实事求是的原则，不弄虚作假。不提供虚假信息。我提供的信息是真实、准确的，如有问题，愿意承担相应的责任。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自觉接受上级主管部门和省职协的监督和检查。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承诺人：(签名）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考评人员培训报名表</w:t>
      </w:r>
    </w:p>
    <w:tbl>
      <w:tblPr>
        <w:tblStyle w:val="6"/>
        <w:tblpPr w:leftFromText="180" w:rightFromText="180" w:vertAnchor="text" w:horzAnchor="page" w:tblpX="1620" w:tblpY="427"/>
        <w:tblOverlap w:val="never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93"/>
        <w:gridCol w:w="2190"/>
        <w:gridCol w:w="183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职业（工种）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报名表请于6月1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日前发指定邮箱（3548583682@qq.com）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hint="eastAsia" w:ascii="仿宋_GB2312" w:hAnsi="仿宋_GB2312" w:eastAsia="仿宋_GB2312" w:cs="仿宋_GB2312"/>
          <w:sz w:val="27"/>
          <w:szCs w:val="27"/>
        </w:rPr>
        <w:t>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7"/>
          <w:szCs w:val="27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名称：陕西省职业培训协会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纳税人识别号：51610000MJY429764N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地址：陕西省西安市雁塔区昆明路22号西安技师学院老校区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电话：029-84268522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开户行：中国银行西安土门支行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账号：102889937129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F8308C"/>
    <w:multiLevelType w:val="singleLevel"/>
    <w:tmpl w:val="46F830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46122A8C"/>
    <w:rsid w:val="00156766"/>
    <w:rsid w:val="002F31F4"/>
    <w:rsid w:val="004577C7"/>
    <w:rsid w:val="00490956"/>
    <w:rsid w:val="00726DDA"/>
    <w:rsid w:val="00930B6A"/>
    <w:rsid w:val="00DF3B19"/>
    <w:rsid w:val="00FF5B8D"/>
    <w:rsid w:val="0287321D"/>
    <w:rsid w:val="07726FC8"/>
    <w:rsid w:val="07F86802"/>
    <w:rsid w:val="08601134"/>
    <w:rsid w:val="11087A0C"/>
    <w:rsid w:val="11D9301E"/>
    <w:rsid w:val="128F652D"/>
    <w:rsid w:val="150C13F0"/>
    <w:rsid w:val="15191F2F"/>
    <w:rsid w:val="172F11BF"/>
    <w:rsid w:val="1AF87CAD"/>
    <w:rsid w:val="1C1910C0"/>
    <w:rsid w:val="20B1304D"/>
    <w:rsid w:val="235843BA"/>
    <w:rsid w:val="24657BCC"/>
    <w:rsid w:val="28EC7F77"/>
    <w:rsid w:val="2CEF189D"/>
    <w:rsid w:val="34184AA1"/>
    <w:rsid w:val="36F2701F"/>
    <w:rsid w:val="37731AED"/>
    <w:rsid w:val="393823DB"/>
    <w:rsid w:val="3B31095E"/>
    <w:rsid w:val="413A5B8B"/>
    <w:rsid w:val="44550B0E"/>
    <w:rsid w:val="46122A8C"/>
    <w:rsid w:val="462F675E"/>
    <w:rsid w:val="486F3668"/>
    <w:rsid w:val="5434566D"/>
    <w:rsid w:val="552B1EE6"/>
    <w:rsid w:val="5CCA1175"/>
    <w:rsid w:val="603A0D9F"/>
    <w:rsid w:val="63FD29C6"/>
    <w:rsid w:val="6579430C"/>
    <w:rsid w:val="6ABD0C31"/>
    <w:rsid w:val="6CFC21E2"/>
    <w:rsid w:val="6E276AFF"/>
    <w:rsid w:val="6F862E9F"/>
    <w:rsid w:val="78F97598"/>
    <w:rsid w:val="7BDD46B8"/>
    <w:rsid w:val="7C957A3F"/>
    <w:rsid w:val="7CF21A2E"/>
    <w:rsid w:val="7D40755F"/>
    <w:rsid w:val="7FC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xl2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1411</Words>
  <Characters>1515</Characters>
  <Lines>5</Lines>
  <Paragraphs>3</Paragraphs>
  <TotalTime>29</TotalTime>
  <ScaleCrop>false</ScaleCrop>
  <LinksUpToDate>false</LinksUpToDate>
  <CharactersWithSpaces>1776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2022-06-07T09:02:00Z</dcterms:created>
  <dc:creator>省职协</dc:creator>
  <cp:lastModifiedBy>小黄花</cp:lastModifiedBy>
  <cp:lastPrinted>2022-06-08T01:50:00Z</cp:lastPrinted>
  <dcterms:modified xsi:type="dcterms:W3CDTF">2022-06-08T06:54:45Z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06C7CA8CF11C422289B12653D2CD6D6F</vt:lpwstr>
  </property>
</Properties>
</file>