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439" w:rsidRDefault="009E2439" w:rsidP="009E2439">
      <w:pPr>
        <w:spacing w:beforeLines="50" w:afterLines="50" w:line="440" w:lineRule="atLeast"/>
        <w:rPr>
          <w:rFonts w:ascii="仿宋" w:eastAsia="仿宋" w:hAnsi="仿宋" w:cs="Times New Roman" w:hint="eastAsia"/>
          <w:b/>
          <w:sz w:val="36"/>
          <w:szCs w:val="36"/>
        </w:rPr>
      </w:pPr>
      <w:r>
        <w:rPr>
          <w:rFonts w:ascii="仿宋" w:eastAsia="仿宋" w:hAnsi="仿宋" w:cs="Times New Roman" w:hint="eastAsia"/>
          <w:b/>
          <w:sz w:val="36"/>
          <w:szCs w:val="36"/>
        </w:rPr>
        <w:t>附件3</w:t>
      </w:r>
    </w:p>
    <w:p w:rsidR="00E136C9" w:rsidRPr="009D600D" w:rsidRDefault="00E136C9" w:rsidP="00E136C9">
      <w:pPr>
        <w:spacing w:beforeLines="50" w:afterLines="50" w:line="440" w:lineRule="atLeast"/>
        <w:ind w:firstLineChars="600" w:firstLine="2168"/>
        <w:rPr>
          <w:rFonts w:asciiTheme="minorEastAsia" w:hAnsiTheme="minorEastAsia" w:cs="Times New Roman"/>
          <w:b/>
          <w:sz w:val="36"/>
          <w:szCs w:val="36"/>
        </w:rPr>
      </w:pPr>
      <w:r w:rsidRPr="009D600D">
        <w:rPr>
          <w:rFonts w:asciiTheme="minorEastAsia" w:hAnsiTheme="minorEastAsia" w:cs="Times New Roman" w:hint="eastAsia"/>
          <w:b/>
          <w:sz w:val="36"/>
          <w:szCs w:val="36"/>
        </w:rPr>
        <w:t>专业观众和采购商报名表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456"/>
        <w:gridCol w:w="1521"/>
        <w:gridCol w:w="1319"/>
        <w:gridCol w:w="1091"/>
        <w:gridCol w:w="1751"/>
      </w:tblGrid>
      <w:tr w:rsidR="00E136C9" w:rsidRPr="009D600D" w:rsidTr="00BF4088">
        <w:tc>
          <w:tcPr>
            <w:tcW w:w="1384" w:type="dxa"/>
          </w:tcPr>
          <w:p w:rsidR="00E136C9" w:rsidRPr="009D600D" w:rsidRDefault="00E136C9" w:rsidP="00BF4088">
            <w:pPr>
              <w:spacing w:line="440" w:lineRule="atLeast"/>
              <w:jc w:val="left"/>
              <w:rPr>
                <w:rFonts w:ascii="仿宋" w:eastAsia="仿宋" w:hAnsi="仿宋" w:cs="Times New Roman"/>
                <w:sz w:val="28"/>
                <w:szCs w:val="28"/>
                <w:u w:val="single"/>
              </w:rPr>
            </w:pPr>
            <w:r w:rsidRPr="009D600D">
              <w:rPr>
                <w:rFonts w:ascii="仿宋" w:eastAsia="仿宋" w:hAnsi="仿宋" w:cs="Times New Roman" w:hint="eastAsia"/>
                <w:sz w:val="28"/>
                <w:szCs w:val="28"/>
              </w:rPr>
              <w:t>单位名称</w:t>
            </w:r>
          </w:p>
        </w:tc>
        <w:tc>
          <w:tcPr>
            <w:tcW w:w="7138" w:type="dxa"/>
            <w:gridSpan w:val="5"/>
          </w:tcPr>
          <w:p w:rsidR="00E136C9" w:rsidRPr="009D600D" w:rsidRDefault="00E136C9" w:rsidP="00BF4088">
            <w:pPr>
              <w:spacing w:line="440" w:lineRule="atLeast"/>
              <w:jc w:val="left"/>
              <w:rPr>
                <w:rFonts w:ascii="仿宋" w:eastAsia="仿宋" w:hAnsi="仿宋" w:cs="Times New Roman"/>
                <w:sz w:val="28"/>
                <w:szCs w:val="28"/>
                <w:u w:val="single"/>
              </w:rPr>
            </w:pPr>
          </w:p>
        </w:tc>
      </w:tr>
      <w:tr w:rsidR="00E136C9" w:rsidRPr="009D600D" w:rsidTr="00BF4088">
        <w:tc>
          <w:tcPr>
            <w:tcW w:w="1384" w:type="dxa"/>
          </w:tcPr>
          <w:p w:rsidR="00E136C9" w:rsidRPr="009D600D" w:rsidRDefault="00E136C9" w:rsidP="00BF4088">
            <w:pPr>
              <w:spacing w:line="440" w:lineRule="atLeast"/>
              <w:jc w:val="left"/>
              <w:rPr>
                <w:rFonts w:ascii="仿宋" w:eastAsia="仿宋" w:hAnsi="仿宋" w:cs="Times New Roman"/>
                <w:sz w:val="28"/>
                <w:szCs w:val="28"/>
                <w:u w:val="single"/>
              </w:rPr>
            </w:pPr>
            <w:r w:rsidRPr="009D600D">
              <w:rPr>
                <w:rFonts w:ascii="仿宋" w:eastAsia="仿宋" w:hAnsi="仿宋" w:cs="Times New Roman" w:hint="eastAsia"/>
                <w:sz w:val="28"/>
                <w:szCs w:val="28"/>
              </w:rPr>
              <w:t>单位地址</w:t>
            </w:r>
          </w:p>
        </w:tc>
        <w:tc>
          <w:tcPr>
            <w:tcW w:w="7138" w:type="dxa"/>
            <w:gridSpan w:val="5"/>
          </w:tcPr>
          <w:p w:rsidR="00E136C9" w:rsidRPr="009D600D" w:rsidRDefault="00E136C9" w:rsidP="00BF4088">
            <w:pPr>
              <w:spacing w:line="440" w:lineRule="atLeast"/>
              <w:jc w:val="left"/>
              <w:rPr>
                <w:rFonts w:ascii="仿宋" w:eastAsia="仿宋" w:hAnsi="仿宋" w:cs="Times New Roman"/>
                <w:sz w:val="28"/>
                <w:szCs w:val="28"/>
                <w:u w:val="single"/>
              </w:rPr>
            </w:pPr>
          </w:p>
        </w:tc>
      </w:tr>
      <w:tr w:rsidR="00E136C9" w:rsidRPr="009D600D" w:rsidTr="009D600D">
        <w:trPr>
          <w:trHeight w:val="285"/>
        </w:trPr>
        <w:tc>
          <w:tcPr>
            <w:tcW w:w="1384" w:type="dxa"/>
          </w:tcPr>
          <w:p w:rsidR="00E136C9" w:rsidRPr="009D600D" w:rsidRDefault="00E136C9" w:rsidP="00BF4088">
            <w:pPr>
              <w:spacing w:line="440" w:lineRule="atLeast"/>
              <w:jc w:val="left"/>
              <w:rPr>
                <w:rFonts w:ascii="仿宋" w:eastAsia="仿宋" w:hAnsi="仿宋" w:cs="Times New Roman"/>
                <w:sz w:val="28"/>
                <w:szCs w:val="28"/>
                <w:u w:val="single"/>
              </w:rPr>
            </w:pPr>
            <w:r w:rsidRPr="009D600D">
              <w:rPr>
                <w:rFonts w:ascii="仿宋" w:eastAsia="仿宋" w:hAnsi="仿宋" w:cs="Times New Roman" w:hint="eastAsia"/>
                <w:sz w:val="28"/>
                <w:szCs w:val="28"/>
              </w:rPr>
              <w:t>姓</w:t>
            </w:r>
            <w:r w:rsidRPr="009D600D">
              <w:rPr>
                <w:rFonts w:ascii="仿宋" w:eastAsia="仿宋" w:hAnsi="仿宋" w:cs="Times New Roman"/>
                <w:sz w:val="28"/>
                <w:szCs w:val="28"/>
              </w:rPr>
              <w:t xml:space="preserve">    </w:t>
            </w:r>
            <w:r w:rsidRPr="009D600D">
              <w:rPr>
                <w:rFonts w:ascii="仿宋" w:eastAsia="仿宋" w:hAnsi="仿宋" w:cs="Times New Roman" w:hint="eastAsia"/>
                <w:sz w:val="28"/>
                <w:szCs w:val="28"/>
              </w:rPr>
              <w:t>名</w:t>
            </w:r>
          </w:p>
        </w:tc>
        <w:tc>
          <w:tcPr>
            <w:tcW w:w="1456" w:type="dxa"/>
          </w:tcPr>
          <w:p w:rsidR="00E136C9" w:rsidRPr="009D600D" w:rsidRDefault="00E136C9" w:rsidP="00BF4088">
            <w:pPr>
              <w:spacing w:line="440" w:lineRule="atLeast"/>
              <w:jc w:val="left"/>
              <w:rPr>
                <w:rFonts w:ascii="仿宋" w:eastAsia="仿宋" w:hAnsi="仿宋" w:cs="Times New Roman"/>
                <w:sz w:val="28"/>
                <w:szCs w:val="28"/>
                <w:u w:val="single"/>
              </w:rPr>
            </w:pPr>
          </w:p>
        </w:tc>
        <w:tc>
          <w:tcPr>
            <w:tcW w:w="1521" w:type="dxa"/>
          </w:tcPr>
          <w:p w:rsidR="00E136C9" w:rsidRPr="009D600D" w:rsidRDefault="00E136C9" w:rsidP="00BF4088">
            <w:pPr>
              <w:spacing w:line="440" w:lineRule="atLeast"/>
              <w:jc w:val="left"/>
              <w:rPr>
                <w:rFonts w:ascii="仿宋" w:eastAsia="仿宋" w:hAnsi="仿宋" w:cs="Times New Roman"/>
                <w:sz w:val="28"/>
                <w:szCs w:val="28"/>
                <w:u w:val="single"/>
              </w:rPr>
            </w:pPr>
            <w:r w:rsidRPr="009D600D">
              <w:rPr>
                <w:rFonts w:ascii="仿宋" w:eastAsia="仿宋" w:hAnsi="仿宋" w:cs="Times New Roman" w:hint="eastAsia"/>
                <w:sz w:val="28"/>
                <w:szCs w:val="28"/>
              </w:rPr>
              <w:t>部门</w:t>
            </w:r>
            <w:r w:rsidRPr="009D600D">
              <w:rPr>
                <w:rFonts w:ascii="仿宋" w:eastAsia="仿宋" w:hAnsi="仿宋" w:cs="Times New Roman"/>
                <w:sz w:val="28"/>
                <w:szCs w:val="28"/>
              </w:rPr>
              <w:t>/</w:t>
            </w:r>
            <w:r w:rsidRPr="009D600D">
              <w:rPr>
                <w:rFonts w:ascii="仿宋" w:eastAsia="仿宋" w:hAnsi="仿宋" w:cs="Times New Roman" w:hint="eastAsia"/>
                <w:sz w:val="28"/>
                <w:szCs w:val="28"/>
              </w:rPr>
              <w:t>职务</w:t>
            </w:r>
          </w:p>
        </w:tc>
        <w:tc>
          <w:tcPr>
            <w:tcW w:w="1319" w:type="dxa"/>
          </w:tcPr>
          <w:p w:rsidR="00E136C9" w:rsidRPr="009D600D" w:rsidRDefault="00E136C9" w:rsidP="00BF4088">
            <w:pPr>
              <w:spacing w:line="440" w:lineRule="atLeast"/>
              <w:jc w:val="left"/>
              <w:rPr>
                <w:rFonts w:ascii="仿宋" w:eastAsia="仿宋" w:hAnsi="仿宋" w:cs="Times New Roman"/>
                <w:sz w:val="28"/>
                <w:szCs w:val="28"/>
                <w:u w:val="single"/>
              </w:rPr>
            </w:pPr>
          </w:p>
        </w:tc>
        <w:tc>
          <w:tcPr>
            <w:tcW w:w="1091" w:type="dxa"/>
          </w:tcPr>
          <w:p w:rsidR="00E136C9" w:rsidRPr="009D600D" w:rsidRDefault="00E136C9" w:rsidP="00BF4088">
            <w:pPr>
              <w:spacing w:line="440" w:lineRule="atLeast"/>
              <w:jc w:val="left"/>
              <w:rPr>
                <w:rFonts w:ascii="仿宋" w:eastAsia="仿宋" w:hAnsi="仿宋" w:cs="Times New Roman"/>
                <w:sz w:val="28"/>
                <w:szCs w:val="28"/>
                <w:u w:val="single"/>
              </w:rPr>
            </w:pPr>
            <w:r w:rsidRPr="009D600D">
              <w:rPr>
                <w:rFonts w:ascii="仿宋" w:eastAsia="仿宋" w:hAnsi="仿宋" w:cs="Times New Roman" w:hint="eastAsia"/>
                <w:sz w:val="28"/>
                <w:szCs w:val="28"/>
              </w:rPr>
              <w:t>手机号</w:t>
            </w:r>
          </w:p>
        </w:tc>
        <w:tc>
          <w:tcPr>
            <w:tcW w:w="1751" w:type="dxa"/>
          </w:tcPr>
          <w:p w:rsidR="00E136C9" w:rsidRPr="009D600D" w:rsidRDefault="00E136C9" w:rsidP="00BF4088">
            <w:pPr>
              <w:spacing w:line="440" w:lineRule="atLeast"/>
              <w:jc w:val="left"/>
              <w:rPr>
                <w:rFonts w:ascii="仿宋" w:eastAsia="仿宋" w:hAnsi="仿宋" w:cs="Times New Roman"/>
                <w:sz w:val="28"/>
                <w:szCs w:val="28"/>
                <w:u w:val="single"/>
              </w:rPr>
            </w:pPr>
          </w:p>
        </w:tc>
      </w:tr>
      <w:tr w:rsidR="00E136C9" w:rsidRPr="009D600D" w:rsidTr="009D600D">
        <w:trPr>
          <w:trHeight w:val="150"/>
        </w:trPr>
        <w:tc>
          <w:tcPr>
            <w:tcW w:w="1384" w:type="dxa"/>
          </w:tcPr>
          <w:p w:rsidR="00E136C9" w:rsidRPr="009D600D" w:rsidRDefault="00E136C9" w:rsidP="00BF4088">
            <w:pPr>
              <w:spacing w:line="440" w:lineRule="atLeas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9D600D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性 </w:t>
            </w:r>
            <w:r w:rsidRPr="009D600D">
              <w:rPr>
                <w:rFonts w:ascii="仿宋" w:eastAsia="仿宋" w:hAnsi="仿宋" w:cs="Times New Roman"/>
                <w:sz w:val="28"/>
                <w:szCs w:val="28"/>
              </w:rPr>
              <w:t xml:space="preserve">   </w:t>
            </w:r>
            <w:r w:rsidRPr="009D600D">
              <w:rPr>
                <w:rFonts w:ascii="仿宋" w:eastAsia="仿宋" w:hAnsi="仿宋" w:cs="Times New Roman" w:hint="eastAsia"/>
                <w:sz w:val="28"/>
                <w:szCs w:val="28"/>
              </w:rPr>
              <w:t>别</w:t>
            </w:r>
          </w:p>
        </w:tc>
        <w:tc>
          <w:tcPr>
            <w:tcW w:w="1456" w:type="dxa"/>
          </w:tcPr>
          <w:p w:rsidR="00E136C9" w:rsidRPr="009D600D" w:rsidRDefault="00E136C9" w:rsidP="00BF4088">
            <w:pPr>
              <w:spacing w:line="440" w:lineRule="atLeast"/>
              <w:jc w:val="left"/>
              <w:rPr>
                <w:rFonts w:ascii="仿宋" w:eastAsia="仿宋" w:hAnsi="仿宋" w:cs="Times New Roman"/>
                <w:sz w:val="28"/>
                <w:szCs w:val="28"/>
                <w:u w:val="single"/>
              </w:rPr>
            </w:pPr>
          </w:p>
        </w:tc>
        <w:tc>
          <w:tcPr>
            <w:tcW w:w="1521" w:type="dxa"/>
          </w:tcPr>
          <w:p w:rsidR="00E136C9" w:rsidRPr="009D600D" w:rsidRDefault="00E136C9" w:rsidP="00BF4088">
            <w:pPr>
              <w:spacing w:line="440" w:lineRule="atLeas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9D600D">
              <w:rPr>
                <w:rFonts w:ascii="仿宋" w:eastAsia="仿宋" w:hAnsi="仿宋" w:cs="Times New Roman" w:hint="eastAsia"/>
                <w:sz w:val="28"/>
                <w:szCs w:val="28"/>
              </w:rPr>
              <w:t>电</w:t>
            </w:r>
            <w:r w:rsidRPr="009D600D">
              <w:rPr>
                <w:rFonts w:ascii="仿宋" w:eastAsia="仿宋" w:hAnsi="仿宋" w:cs="Times New Roman"/>
                <w:sz w:val="28"/>
                <w:szCs w:val="28"/>
              </w:rPr>
              <w:t xml:space="preserve">    </w:t>
            </w:r>
            <w:r w:rsidRPr="009D600D">
              <w:rPr>
                <w:rFonts w:ascii="仿宋" w:eastAsia="仿宋" w:hAnsi="仿宋" w:cs="Times New Roman" w:hint="eastAsia"/>
                <w:sz w:val="28"/>
                <w:szCs w:val="28"/>
              </w:rPr>
              <w:t>话</w:t>
            </w:r>
          </w:p>
        </w:tc>
        <w:tc>
          <w:tcPr>
            <w:tcW w:w="1319" w:type="dxa"/>
          </w:tcPr>
          <w:p w:rsidR="00E136C9" w:rsidRPr="009D600D" w:rsidRDefault="00E136C9" w:rsidP="00BF4088">
            <w:pPr>
              <w:spacing w:line="440" w:lineRule="atLeast"/>
              <w:jc w:val="left"/>
              <w:rPr>
                <w:rFonts w:ascii="仿宋" w:eastAsia="仿宋" w:hAnsi="仿宋" w:cs="Times New Roman"/>
                <w:sz w:val="28"/>
                <w:szCs w:val="28"/>
                <w:u w:val="single"/>
              </w:rPr>
            </w:pPr>
          </w:p>
        </w:tc>
        <w:tc>
          <w:tcPr>
            <w:tcW w:w="1091" w:type="dxa"/>
          </w:tcPr>
          <w:p w:rsidR="00E136C9" w:rsidRPr="009D600D" w:rsidRDefault="00E136C9" w:rsidP="00BF4088">
            <w:pPr>
              <w:spacing w:line="440" w:lineRule="atLeas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9D600D">
              <w:rPr>
                <w:rFonts w:ascii="仿宋" w:eastAsia="仿宋" w:hAnsi="仿宋" w:cs="Times New Roman" w:hint="eastAsia"/>
                <w:sz w:val="28"/>
                <w:szCs w:val="28"/>
              </w:rPr>
              <w:t>邮</w:t>
            </w:r>
            <w:r w:rsidRPr="009D600D">
              <w:rPr>
                <w:rFonts w:ascii="仿宋" w:eastAsia="仿宋" w:hAnsi="仿宋" w:cs="Times New Roman"/>
                <w:sz w:val="28"/>
                <w:szCs w:val="28"/>
              </w:rPr>
              <w:t xml:space="preserve">  </w:t>
            </w:r>
            <w:r w:rsidRPr="009D600D">
              <w:rPr>
                <w:rFonts w:ascii="仿宋" w:eastAsia="仿宋" w:hAnsi="仿宋" w:cs="Times New Roman" w:hint="eastAsia"/>
                <w:sz w:val="28"/>
                <w:szCs w:val="28"/>
              </w:rPr>
              <w:t>箱</w:t>
            </w:r>
          </w:p>
        </w:tc>
        <w:tc>
          <w:tcPr>
            <w:tcW w:w="1751" w:type="dxa"/>
          </w:tcPr>
          <w:p w:rsidR="00E136C9" w:rsidRPr="009D600D" w:rsidRDefault="00E136C9" w:rsidP="00BF4088">
            <w:pPr>
              <w:spacing w:line="440" w:lineRule="atLeast"/>
              <w:jc w:val="left"/>
              <w:rPr>
                <w:rFonts w:ascii="仿宋" w:eastAsia="仿宋" w:hAnsi="仿宋" w:cs="Times New Roman"/>
                <w:sz w:val="28"/>
                <w:szCs w:val="28"/>
                <w:u w:val="single"/>
              </w:rPr>
            </w:pPr>
          </w:p>
        </w:tc>
      </w:tr>
      <w:tr w:rsidR="00E136C9" w:rsidRPr="009D600D" w:rsidTr="009D600D">
        <w:trPr>
          <w:trHeight w:val="225"/>
        </w:trPr>
        <w:tc>
          <w:tcPr>
            <w:tcW w:w="1384" w:type="dxa"/>
          </w:tcPr>
          <w:p w:rsidR="00E136C9" w:rsidRPr="009D600D" w:rsidRDefault="00E136C9" w:rsidP="00BF4088">
            <w:pPr>
              <w:spacing w:line="440" w:lineRule="atLeas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9D600D">
              <w:rPr>
                <w:rFonts w:ascii="仿宋" w:eastAsia="仿宋" w:hAnsi="仿宋" w:cs="Times New Roman" w:hint="eastAsia"/>
                <w:sz w:val="28"/>
                <w:szCs w:val="28"/>
              </w:rPr>
              <w:t>姓</w:t>
            </w:r>
            <w:r w:rsidRPr="009D600D">
              <w:rPr>
                <w:rFonts w:ascii="仿宋" w:eastAsia="仿宋" w:hAnsi="仿宋" w:cs="Times New Roman"/>
                <w:sz w:val="28"/>
                <w:szCs w:val="28"/>
              </w:rPr>
              <w:t xml:space="preserve">    </w:t>
            </w:r>
            <w:r w:rsidRPr="009D600D">
              <w:rPr>
                <w:rFonts w:ascii="仿宋" w:eastAsia="仿宋" w:hAnsi="仿宋" w:cs="Times New Roman" w:hint="eastAsia"/>
                <w:sz w:val="28"/>
                <w:szCs w:val="28"/>
              </w:rPr>
              <w:t>名</w:t>
            </w:r>
          </w:p>
        </w:tc>
        <w:tc>
          <w:tcPr>
            <w:tcW w:w="1456" w:type="dxa"/>
          </w:tcPr>
          <w:p w:rsidR="00E136C9" w:rsidRPr="009D600D" w:rsidRDefault="00E136C9" w:rsidP="00BF4088">
            <w:pPr>
              <w:spacing w:line="440" w:lineRule="atLeast"/>
              <w:jc w:val="left"/>
              <w:rPr>
                <w:rFonts w:ascii="仿宋" w:eastAsia="仿宋" w:hAnsi="仿宋" w:cs="Times New Roman"/>
                <w:sz w:val="28"/>
                <w:szCs w:val="28"/>
                <w:u w:val="single"/>
              </w:rPr>
            </w:pPr>
          </w:p>
        </w:tc>
        <w:tc>
          <w:tcPr>
            <w:tcW w:w="1521" w:type="dxa"/>
          </w:tcPr>
          <w:p w:rsidR="00E136C9" w:rsidRPr="009D600D" w:rsidRDefault="00E136C9" w:rsidP="00BF4088">
            <w:pPr>
              <w:spacing w:line="440" w:lineRule="atLeas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9D600D">
              <w:rPr>
                <w:rFonts w:ascii="仿宋" w:eastAsia="仿宋" w:hAnsi="仿宋" w:cs="Times New Roman" w:hint="eastAsia"/>
                <w:sz w:val="28"/>
                <w:szCs w:val="28"/>
              </w:rPr>
              <w:t>部门</w:t>
            </w:r>
            <w:r w:rsidRPr="009D600D">
              <w:rPr>
                <w:rFonts w:ascii="仿宋" w:eastAsia="仿宋" w:hAnsi="仿宋" w:cs="Times New Roman"/>
                <w:sz w:val="28"/>
                <w:szCs w:val="28"/>
              </w:rPr>
              <w:t>/</w:t>
            </w:r>
            <w:r w:rsidRPr="009D600D">
              <w:rPr>
                <w:rFonts w:ascii="仿宋" w:eastAsia="仿宋" w:hAnsi="仿宋" w:cs="Times New Roman" w:hint="eastAsia"/>
                <w:sz w:val="28"/>
                <w:szCs w:val="28"/>
              </w:rPr>
              <w:t>职务</w:t>
            </w:r>
          </w:p>
        </w:tc>
        <w:tc>
          <w:tcPr>
            <w:tcW w:w="1319" w:type="dxa"/>
          </w:tcPr>
          <w:p w:rsidR="00E136C9" w:rsidRPr="009D600D" w:rsidRDefault="00E136C9" w:rsidP="00BF4088">
            <w:pPr>
              <w:spacing w:line="440" w:lineRule="atLeast"/>
              <w:jc w:val="left"/>
              <w:rPr>
                <w:rFonts w:ascii="仿宋" w:eastAsia="仿宋" w:hAnsi="仿宋" w:cs="Times New Roman"/>
                <w:sz w:val="28"/>
                <w:szCs w:val="28"/>
                <w:u w:val="single"/>
              </w:rPr>
            </w:pPr>
          </w:p>
        </w:tc>
        <w:tc>
          <w:tcPr>
            <w:tcW w:w="1091" w:type="dxa"/>
          </w:tcPr>
          <w:p w:rsidR="00E136C9" w:rsidRPr="009D600D" w:rsidRDefault="00E136C9" w:rsidP="00BF4088">
            <w:pPr>
              <w:spacing w:line="440" w:lineRule="atLeas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9D600D">
              <w:rPr>
                <w:rFonts w:ascii="仿宋" w:eastAsia="仿宋" w:hAnsi="仿宋" w:cs="Times New Roman" w:hint="eastAsia"/>
                <w:sz w:val="28"/>
                <w:szCs w:val="28"/>
              </w:rPr>
              <w:t>手机号</w:t>
            </w:r>
          </w:p>
        </w:tc>
        <w:tc>
          <w:tcPr>
            <w:tcW w:w="1751" w:type="dxa"/>
          </w:tcPr>
          <w:p w:rsidR="00E136C9" w:rsidRPr="009D600D" w:rsidRDefault="00E136C9" w:rsidP="00BF4088">
            <w:pPr>
              <w:spacing w:line="440" w:lineRule="atLeast"/>
              <w:jc w:val="left"/>
              <w:rPr>
                <w:rFonts w:ascii="仿宋" w:eastAsia="仿宋" w:hAnsi="仿宋" w:cs="Times New Roman"/>
                <w:sz w:val="28"/>
                <w:szCs w:val="28"/>
                <w:u w:val="single"/>
              </w:rPr>
            </w:pPr>
          </w:p>
        </w:tc>
      </w:tr>
      <w:tr w:rsidR="00E136C9" w:rsidRPr="009D600D" w:rsidTr="009D600D">
        <w:trPr>
          <w:trHeight w:val="210"/>
        </w:trPr>
        <w:tc>
          <w:tcPr>
            <w:tcW w:w="1384" w:type="dxa"/>
          </w:tcPr>
          <w:p w:rsidR="00E136C9" w:rsidRPr="009D600D" w:rsidRDefault="00E136C9" w:rsidP="00BF4088">
            <w:pPr>
              <w:spacing w:line="440" w:lineRule="atLeas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9D600D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性 </w:t>
            </w:r>
            <w:r w:rsidRPr="009D600D">
              <w:rPr>
                <w:rFonts w:ascii="仿宋" w:eastAsia="仿宋" w:hAnsi="仿宋" w:cs="Times New Roman"/>
                <w:sz w:val="28"/>
                <w:szCs w:val="28"/>
              </w:rPr>
              <w:t xml:space="preserve">   </w:t>
            </w:r>
            <w:r w:rsidRPr="009D600D">
              <w:rPr>
                <w:rFonts w:ascii="仿宋" w:eastAsia="仿宋" w:hAnsi="仿宋" w:cs="Times New Roman" w:hint="eastAsia"/>
                <w:sz w:val="28"/>
                <w:szCs w:val="28"/>
              </w:rPr>
              <w:t>别</w:t>
            </w:r>
          </w:p>
        </w:tc>
        <w:tc>
          <w:tcPr>
            <w:tcW w:w="1456" w:type="dxa"/>
          </w:tcPr>
          <w:p w:rsidR="00E136C9" w:rsidRPr="009D600D" w:rsidRDefault="00E136C9" w:rsidP="00BF4088">
            <w:pPr>
              <w:spacing w:line="440" w:lineRule="atLeast"/>
              <w:jc w:val="left"/>
              <w:rPr>
                <w:rFonts w:ascii="仿宋" w:eastAsia="仿宋" w:hAnsi="仿宋" w:cs="Times New Roman"/>
                <w:sz w:val="28"/>
                <w:szCs w:val="28"/>
                <w:u w:val="single"/>
              </w:rPr>
            </w:pPr>
          </w:p>
        </w:tc>
        <w:tc>
          <w:tcPr>
            <w:tcW w:w="1521" w:type="dxa"/>
          </w:tcPr>
          <w:p w:rsidR="00E136C9" w:rsidRPr="009D600D" w:rsidRDefault="00E136C9" w:rsidP="00BF4088">
            <w:pPr>
              <w:spacing w:line="440" w:lineRule="atLeas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9D600D">
              <w:rPr>
                <w:rFonts w:ascii="仿宋" w:eastAsia="仿宋" w:hAnsi="仿宋" w:cs="Times New Roman" w:hint="eastAsia"/>
                <w:sz w:val="28"/>
                <w:szCs w:val="28"/>
              </w:rPr>
              <w:t>电</w:t>
            </w:r>
            <w:r w:rsidRPr="009D600D">
              <w:rPr>
                <w:rFonts w:ascii="仿宋" w:eastAsia="仿宋" w:hAnsi="仿宋" w:cs="Times New Roman"/>
                <w:sz w:val="28"/>
                <w:szCs w:val="28"/>
              </w:rPr>
              <w:t xml:space="preserve">    </w:t>
            </w:r>
            <w:r w:rsidRPr="009D600D">
              <w:rPr>
                <w:rFonts w:ascii="仿宋" w:eastAsia="仿宋" w:hAnsi="仿宋" w:cs="Times New Roman" w:hint="eastAsia"/>
                <w:sz w:val="28"/>
                <w:szCs w:val="28"/>
              </w:rPr>
              <w:t>话</w:t>
            </w:r>
          </w:p>
        </w:tc>
        <w:tc>
          <w:tcPr>
            <w:tcW w:w="1319" w:type="dxa"/>
          </w:tcPr>
          <w:p w:rsidR="00E136C9" w:rsidRPr="009D600D" w:rsidRDefault="00E136C9" w:rsidP="00BF4088">
            <w:pPr>
              <w:spacing w:line="440" w:lineRule="atLeast"/>
              <w:jc w:val="left"/>
              <w:rPr>
                <w:rFonts w:ascii="仿宋" w:eastAsia="仿宋" w:hAnsi="仿宋" w:cs="Times New Roman"/>
                <w:sz w:val="28"/>
                <w:szCs w:val="28"/>
                <w:u w:val="single"/>
              </w:rPr>
            </w:pPr>
          </w:p>
        </w:tc>
        <w:tc>
          <w:tcPr>
            <w:tcW w:w="1091" w:type="dxa"/>
          </w:tcPr>
          <w:p w:rsidR="00E136C9" w:rsidRPr="009D600D" w:rsidRDefault="00E136C9" w:rsidP="00BF4088">
            <w:pPr>
              <w:spacing w:line="440" w:lineRule="atLeas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9D600D">
              <w:rPr>
                <w:rFonts w:ascii="仿宋" w:eastAsia="仿宋" w:hAnsi="仿宋" w:cs="Times New Roman" w:hint="eastAsia"/>
                <w:sz w:val="28"/>
                <w:szCs w:val="28"/>
              </w:rPr>
              <w:t>邮</w:t>
            </w:r>
            <w:r w:rsidRPr="009D600D">
              <w:rPr>
                <w:rFonts w:ascii="仿宋" w:eastAsia="仿宋" w:hAnsi="仿宋" w:cs="Times New Roman"/>
                <w:sz w:val="28"/>
                <w:szCs w:val="28"/>
              </w:rPr>
              <w:t xml:space="preserve">  </w:t>
            </w:r>
            <w:r w:rsidRPr="009D600D">
              <w:rPr>
                <w:rFonts w:ascii="仿宋" w:eastAsia="仿宋" w:hAnsi="仿宋" w:cs="Times New Roman" w:hint="eastAsia"/>
                <w:sz w:val="28"/>
                <w:szCs w:val="28"/>
              </w:rPr>
              <w:t>箱</w:t>
            </w:r>
          </w:p>
        </w:tc>
        <w:tc>
          <w:tcPr>
            <w:tcW w:w="1751" w:type="dxa"/>
          </w:tcPr>
          <w:p w:rsidR="00E136C9" w:rsidRPr="009D600D" w:rsidRDefault="00E136C9" w:rsidP="00BF4088">
            <w:pPr>
              <w:spacing w:line="440" w:lineRule="atLeast"/>
              <w:jc w:val="left"/>
              <w:rPr>
                <w:rFonts w:ascii="仿宋" w:eastAsia="仿宋" w:hAnsi="仿宋" w:cs="Times New Roman"/>
                <w:sz w:val="28"/>
                <w:szCs w:val="28"/>
                <w:u w:val="single"/>
              </w:rPr>
            </w:pPr>
          </w:p>
        </w:tc>
      </w:tr>
    </w:tbl>
    <w:p w:rsidR="00E136C9" w:rsidRPr="009D600D" w:rsidRDefault="00E136C9" w:rsidP="00E136C9">
      <w:pPr>
        <w:widowControl/>
        <w:jc w:val="left"/>
        <w:rPr>
          <w:rFonts w:ascii="仿宋" w:eastAsia="仿宋" w:hAnsi="仿宋" w:cs="仿宋_GB2312"/>
          <w:color w:val="FF0000"/>
          <w:sz w:val="28"/>
          <w:szCs w:val="28"/>
        </w:rPr>
      </w:pPr>
    </w:p>
    <w:p w:rsidR="00E136C9" w:rsidRPr="009D600D" w:rsidRDefault="00E136C9" w:rsidP="00E136C9">
      <w:pPr>
        <w:widowControl/>
        <w:spacing w:line="520" w:lineRule="atLeast"/>
        <w:jc w:val="left"/>
        <w:rPr>
          <w:rFonts w:ascii="仿宋" w:eastAsia="仿宋" w:hAnsi="仿宋" w:cs="仿宋_GB2312"/>
          <w:sz w:val="28"/>
          <w:szCs w:val="28"/>
        </w:rPr>
      </w:pPr>
      <w:r w:rsidRPr="009D600D">
        <w:rPr>
          <w:rFonts w:ascii="仿宋" w:eastAsia="仿宋" w:hAnsi="仿宋" w:cs="仿宋_GB2312" w:hint="eastAsia"/>
          <w:color w:val="FF0000"/>
          <w:sz w:val="28"/>
          <w:szCs w:val="28"/>
        </w:rPr>
        <w:t>备注：</w:t>
      </w:r>
      <w:r w:rsidRPr="009D600D">
        <w:rPr>
          <w:rFonts w:ascii="仿宋" w:eastAsia="仿宋" w:hAnsi="仿宋" w:cs="仿宋_GB2312" w:hint="eastAsia"/>
          <w:sz w:val="28"/>
          <w:szCs w:val="28"/>
        </w:rPr>
        <w:t>住宿标间，上述活动不收取任何费用，城市间往返交通费自理。</w:t>
      </w:r>
    </w:p>
    <w:p w:rsidR="00E136C9" w:rsidRPr="009D600D" w:rsidRDefault="00E136C9" w:rsidP="00E136C9">
      <w:pPr>
        <w:widowControl/>
        <w:spacing w:line="520" w:lineRule="atLeast"/>
        <w:jc w:val="left"/>
        <w:rPr>
          <w:rFonts w:ascii="仿宋" w:eastAsia="仿宋" w:hAnsi="仿宋" w:cs="仿宋_GB2312"/>
          <w:sz w:val="28"/>
          <w:szCs w:val="28"/>
        </w:rPr>
      </w:pPr>
      <w:r w:rsidRPr="009D600D">
        <w:rPr>
          <w:rFonts w:ascii="仿宋" w:eastAsia="仿宋" w:hAnsi="仿宋" w:cs="Times New Roman"/>
          <w:color w:val="000000"/>
          <w:sz w:val="28"/>
          <w:szCs w:val="28"/>
        </w:rPr>
        <w:t>20</w:t>
      </w:r>
      <w:r w:rsidRPr="009D600D">
        <w:rPr>
          <w:rFonts w:ascii="仿宋" w:eastAsia="仿宋" w:hAnsi="仿宋" w:cs="Times New Roman" w:hint="eastAsia"/>
          <w:color w:val="000000"/>
          <w:sz w:val="28"/>
          <w:szCs w:val="28"/>
        </w:rPr>
        <w:t>22</w:t>
      </w:r>
      <w:r w:rsidRPr="009D600D">
        <w:rPr>
          <w:rFonts w:ascii="仿宋" w:eastAsia="仿宋" w:hAnsi="仿宋" w:cs="方正仿宋_GBK" w:hint="eastAsia"/>
          <w:sz w:val="28"/>
          <w:szCs w:val="28"/>
        </w:rPr>
        <w:t>世界清洁能源装备展览会</w:t>
      </w:r>
      <w:r w:rsidRPr="009D600D">
        <w:rPr>
          <w:rFonts w:ascii="仿宋" w:eastAsia="仿宋" w:hAnsi="仿宋" w:cs="仿宋_GB2312" w:hint="eastAsia"/>
          <w:sz w:val="28"/>
          <w:szCs w:val="28"/>
        </w:rPr>
        <w:t>的专业观众和采购商，享受免费2晚3天的食宿安排（每家企业可以安排1人）。</w:t>
      </w:r>
    </w:p>
    <w:p w:rsidR="00E136C9" w:rsidRPr="009D600D" w:rsidRDefault="00E136C9" w:rsidP="00E136C9">
      <w:pPr>
        <w:spacing w:line="520" w:lineRule="atLeast"/>
        <w:rPr>
          <w:rFonts w:ascii="仿宋" w:eastAsia="仿宋" w:hAnsi="仿宋" w:cs="Times New Roman"/>
          <w:color w:val="000000"/>
          <w:sz w:val="28"/>
          <w:szCs w:val="28"/>
        </w:rPr>
      </w:pPr>
      <w:r w:rsidRPr="009D600D">
        <w:rPr>
          <w:rFonts w:ascii="仿宋" w:eastAsia="仿宋" w:hAnsi="仿宋" w:cs="Times New Roman" w:hint="eastAsia"/>
          <w:b/>
          <w:color w:val="000000"/>
          <w:sz w:val="28"/>
          <w:szCs w:val="28"/>
        </w:rPr>
        <w:t>专业观众和采购商职务要求：</w:t>
      </w:r>
      <w:r w:rsidRPr="009D600D">
        <w:rPr>
          <w:rFonts w:ascii="仿宋" w:eastAsia="仿宋" w:hAnsi="仿宋" w:cs="Times New Roman" w:hint="eastAsia"/>
          <w:color w:val="000000"/>
          <w:sz w:val="28"/>
          <w:szCs w:val="28"/>
        </w:rPr>
        <w:t>①秘书长及更高级别②公司总经理及更高级别③分管副总④采购部经理⑤工程技术经理。</w:t>
      </w:r>
    </w:p>
    <w:p w:rsidR="00E136C9" w:rsidRDefault="00E136C9" w:rsidP="00E136C9"/>
    <w:p w:rsidR="003A244C" w:rsidRDefault="003A244C"/>
    <w:sectPr w:rsidR="003A244C" w:rsidSect="00D405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36C9"/>
    <w:rsid w:val="003A244C"/>
    <w:rsid w:val="009D600D"/>
    <w:rsid w:val="009E2439"/>
    <w:rsid w:val="00E13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2022-07-12T02:10:00Z</dcterms:created>
  <dcterms:modified xsi:type="dcterms:W3CDTF">2022-07-12T02:14:00Z</dcterms:modified>
</cp:coreProperties>
</file>