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769F">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bookmarkStart w:id="27" w:name="_GoBack"/>
    </w:p>
    <w:p w14:paraId="755E4CD9">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p>
    <w:p w14:paraId="4525E20B">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p>
    <w:p w14:paraId="11EEB970">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r>
        <w:rPr>
          <w:rFonts w:hint="eastAsia" w:ascii="宋体" w:hAnsi="宋体" w:eastAsia="宋体" w:cs="宋体"/>
          <w:b/>
          <w:color w:val="auto"/>
          <w:kern w:val="0"/>
          <w:sz w:val="48"/>
          <w:szCs w:val="48"/>
          <w:highlight w:val="none"/>
          <w:u w:val="none"/>
          <w:lang w:val="en-US" w:eastAsia="zh-CN"/>
        </w:rPr>
        <w:t>广东省惠州市惠东县铁涌镇美丽圩镇基础设施建设工程项目</w:t>
      </w:r>
    </w:p>
    <w:p w14:paraId="456DBC29">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p>
    <w:p w14:paraId="6B14F37D">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p>
    <w:p w14:paraId="2C14EB55">
      <w:pPr>
        <w:widowControl w:val="0"/>
        <w:wordWrap w:val="0"/>
        <w:spacing w:line="288" w:lineRule="auto"/>
        <w:jc w:val="center"/>
        <w:rPr>
          <w:rFonts w:hint="eastAsia" w:ascii="宋体" w:hAnsi="宋体" w:eastAsia="宋体" w:cs="宋体"/>
          <w:b/>
          <w:color w:val="auto"/>
          <w:kern w:val="0"/>
          <w:sz w:val="48"/>
          <w:szCs w:val="48"/>
          <w:highlight w:val="none"/>
          <w:u w:val="none"/>
          <w:lang w:val="en-US" w:eastAsia="zh-CN"/>
        </w:rPr>
      </w:pPr>
      <w:r>
        <w:rPr>
          <w:rFonts w:hint="eastAsia" w:ascii="宋体" w:hAnsi="宋体" w:eastAsia="宋体" w:cs="宋体"/>
          <w:b/>
          <w:color w:val="auto"/>
          <w:kern w:val="0"/>
          <w:sz w:val="48"/>
          <w:szCs w:val="48"/>
          <w:highlight w:val="none"/>
          <w:u w:val="none"/>
          <w:lang w:val="en-US" w:eastAsia="zh-CN"/>
        </w:rPr>
        <w:t>（编号12号）工程机械租赁</w:t>
      </w:r>
    </w:p>
    <w:p w14:paraId="75F5232A">
      <w:pPr>
        <w:widowControl w:val="0"/>
        <w:wordWrap w:val="0"/>
        <w:spacing w:line="288" w:lineRule="auto"/>
        <w:jc w:val="center"/>
        <w:rPr>
          <w:rFonts w:hint="eastAsia" w:ascii="宋体" w:hAnsi="宋体" w:eastAsia="宋体" w:cs="宋体"/>
          <w:b/>
          <w:color w:val="auto"/>
          <w:kern w:val="0"/>
          <w:sz w:val="48"/>
          <w:szCs w:val="48"/>
          <w:highlight w:val="none"/>
          <w:u w:val="none"/>
          <w:lang w:eastAsia="zh-CN"/>
        </w:rPr>
      </w:pPr>
      <w:r>
        <w:rPr>
          <w:rFonts w:hint="eastAsia" w:ascii="宋体" w:hAnsi="宋体" w:eastAsia="宋体" w:cs="宋体"/>
          <w:b/>
          <w:color w:val="auto"/>
          <w:kern w:val="0"/>
          <w:sz w:val="48"/>
          <w:szCs w:val="48"/>
          <w:highlight w:val="none"/>
          <w:u w:val="none"/>
          <w:lang w:val="en-US" w:eastAsia="zh-CN"/>
        </w:rPr>
        <w:t>竞价</w:t>
      </w:r>
      <w:r>
        <w:rPr>
          <w:rFonts w:hint="eastAsia" w:ascii="宋体" w:hAnsi="宋体" w:eastAsia="宋体" w:cs="宋体"/>
          <w:b/>
          <w:color w:val="auto"/>
          <w:kern w:val="0"/>
          <w:sz w:val="48"/>
          <w:szCs w:val="48"/>
          <w:highlight w:val="none"/>
          <w:u w:val="none"/>
          <w:lang w:eastAsia="zh-CN"/>
        </w:rPr>
        <w:t>文件</w:t>
      </w:r>
    </w:p>
    <w:p w14:paraId="4B3D5EDE">
      <w:pPr>
        <w:widowControl w:val="0"/>
        <w:wordWrap w:val="0"/>
        <w:spacing w:line="288" w:lineRule="auto"/>
        <w:ind w:firstLine="880" w:firstLineChars="200"/>
        <w:jc w:val="both"/>
        <w:rPr>
          <w:rFonts w:hint="eastAsia" w:ascii="宋体" w:hAnsi="宋体" w:eastAsia="宋体" w:cs="宋体"/>
          <w:color w:val="auto"/>
          <w:kern w:val="0"/>
          <w:sz w:val="44"/>
          <w:szCs w:val="44"/>
          <w:highlight w:val="none"/>
          <w:lang w:eastAsia="zh-CN"/>
        </w:rPr>
      </w:pPr>
    </w:p>
    <w:p w14:paraId="4B751C6E">
      <w:pPr>
        <w:widowControl w:val="0"/>
        <w:wordWrap w:val="0"/>
        <w:spacing w:line="288" w:lineRule="auto"/>
        <w:ind w:firstLine="640" w:firstLineChars="200"/>
        <w:jc w:val="both"/>
        <w:rPr>
          <w:rFonts w:hint="eastAsia" w:ascii="宋体" w:hAnsi="宋体" w:eastAsia="宋体" w:cs="宋体"/>
          <w:color w:val="auto"/>
          <w:kern w:val="0"/>
          <w:sz w:val="32"/>
          <w:szCs w:val="32"/>
          <w:highlight w:val="none"/>
          <w:lang w:eastAsia="zh-CN"/>
        </w:rPr>
      </w:pPr>
    </w:p>
    <w:p w14:paraId="1F2A3B5C">
      <w:pPr>
        <w:widowControl w:val="0"/>
        <w:wordWrap w:val="0"/>
        <w:spacing w:line="360" w:lineRule="auto"/>
        <w:jc w:val="center"/>
        <w:rPr>
          <w:rFonts w:hint="eastAsia" w:ascii="宋体" w:hAnsi="宋体" w:eastAsia="宋体" w:cs="宋体"/>
          <w:b/>
          <w:color w:val="auto"/>
          <w:kern w:val="0"/>
          <w:sz w:val="44"/>
          <w:szCs w:val="44"/>
          <w:highlight w:val="none"/>
          <w:lang w:eastAsia="zh-CN"/>
        </w:rPr>
      </w:pPr>
    </w:p>
    <w:p w14:paraId="79A238D3">
      <w:pPr>
        <w:widowControl w:val="0"/>
        <w:wordWrap w:val="0"/>
        <w:spacing w:line="360" w:lineRule="auto"/>
        <w:jc w:val="center"/>
        <w:rPr>
          <w:rFonts w:hint="eastAsia" w:ascii="宋体" w:hAnsi="宋体" w:eastAsia="宋体" w:cs="宋体"/>
          <w:b/>
          <w:color w:val="auto"/>
          <w:kern w:val="0"/>
          <w:sz w:val="44"/>
          <w:szCs w:val="44"/>
          <w:highlight w:val="none"/>
          <w:lang w:eastAsia="zh-CN"/>
        </w:rPr>
      </w:pPr>
    </w:p>
    <w:p w14:paraId="2F3F4CE3">
      <w:pPr>
        <w:spacing w:line="560" w:lineRule="exact"/>
        <w:ind w:firstLine="561"/>
        <w:rPr>
          <w:rFonts w:hint="eastAsia" w:ascii="宋体" w:hAnsi="宋体" w:eastAsia="宋体" w:cs="宋体"/>
          <w:color w:val="auto"/>
          <w:sz w:val="28"/>
          <w:szCs w:val="28"/>
          <w:highlight w:val="none"/>
          <w:lang w:val="en-US" w:eastAsia="zh-CN" w:bidi="ar-SA"/>
        </w:rPr>
      </w:pPr>
    </w:p>
    <w:p w14:paraId="31CC510C">
      <w:pPr>
        <w:widowControl w:val="0"/>
        <w:wordWrap w:val="0"/>
        <w:spacing w:line="360" w:lineRule="auto"/>
        <w:jc w:val="both"/>
        <w:rPr>
          <w:rFonts w:hint="eastAsia" w:ascii="宋体" w:hAnsi="宋体" w:eastAsia="宋体" w:cs="宋体"/>
          <w:color w:val="auto"/>
          <w:kern w:val="0"/>
          <w:sz w:val="32"/>
          <w:szCs w:val="32"/>
          <w:highlight w:val="none"/>
          <w:lang w:eastAsia="zh-CN"/>
        </w:rPr>
      </w:pPr>
    </w:p>
    <w:p w14:paraId="1D4D4FCE">
      <w:pPr>
        <w:framePr w:wrap="around" w:vAnchor="margin" w:hAnchor="text" w:y="1"/>
        <w:spacing w:line="560" w:lineRule="exact"/>
        <w:ind w:firstLine="561"/>
        <w:rPr>
          <w:rFonts w:hint="eastAsia" w:ascii="宋体" w:hAnsi="宋体" w:eastAsia="宋体" w:cs="宋体"/>
          <w:color w:val="auto"/>
          <w:sz w:val="28"/>
          <w:szCs w:val="28"/>
          <w:highlight w:val="none"/>
          <w:lang w:val="en-US" w:eastAsia="zh-CN" w:bidi="ar-SA"/>
        </w:rPr>
      </w:pPr>
    </w:p>
    <w:p w14:paraId="2A256217">
      <w:pPr>
        <w:widowControl w:val="0"/>
        <w:wordWrap w:val="0"/>
        <w:spacing w:line="720" w:lineRule="exact"/>
        <w:jc w:val="center"/>
        <w:rPr>
          <w:rFonts w:hint="eastAsia" w:ascii="宋体" w:hAnsi="宋体" w:eastAsia="宋体" w:cs="宋体"/>
          <w:b/>
          <w:color w:val="auto"/>
          <w:kern w:val="2"/>
          <w:sz w:val="32"/>
          <w:szCs w:val="32"/>
          <w:highlight w:val="none"/>
          <w:u w:color="000000"/>
          <w:lang w:val="en-US" w:eastAsia="zh-CN" w:bidi="ar-SA"/>
        </w:rPr>
      </w:pPr>
      <w:r>
        <w:rPr>
          <w:rFonts w:hint="eastAsia" w:ascii="宋体" w:hAnsi="宋体" w:eastAsia="宋体" w:cs="宋体"/>
          <w:b/>
          <w:color w:val="auto"/>
          <w:kern w:val="2"/>
          <w:sz w:val="32"/>
          <w:szCs w:val="32"/>
          <w:highlight w:val="none"/>
          <w:u w:color="000000"/>
          <w:lang w:val="en-US" w:eastAsia="zh-CN" w:bidi="ar-SA"/>
        </w:rPr>
        <w:t>广东路通达建设工程有限公司</w:t>
      </w:r>
    </w:p>
    <w:p w14:paraId="6630CF56">
      <w:pPr>
        <w:widowControl w:val="0"/>
        <w:wordWrap w:val="0"/>
        <w:spacing w:line="720" w:lineRule="exact"/>
        <w:jc w:val="center"/>
        <w:rPr>
          <w:rFonts w:hint="eastAsia" w:ascii="宋体" w:hAnsi="宋体" w:eastAsia="宋体" w:cs="宋体"/>
          <w:b/>
          <w:color w:val="auto"/>
          <w:kern w:val="2"/>
          <w:sz w:val="32"/>
          <w:szCs w:val="32"/>
          <w:highlight w:val="none"/>
          <w:u w:color="000000"/>
          <w:lang w:val="en-US" w:eastAsia="zh-CN" w:bidi="ar-SA"/>
        </w:rPr>
      </w:pPr>
      <w:r>
        <w:rPr>
          <w:rFonts w:hint="eastAsia" w:ascii="宋体" w:hAnsi="宋体" w:eastAsia="宋体" w:cs="宋体"/>
          <w:b/>
          <w:color w:val="auto"/>
          <w:kern w:val="2"/>
          <w:sz w:val="32"/>
          <w:szCs w:val="32"/>
          <w:highlight w:val="none"/>
          <w:u w:color="000000"/>
          <w:lang w:val="en-US" w:eastAsia="zh-CN" w:bidi="ar-SA"/>
        </w:rPr>
        <w:t>惠州中茂招标有限公司</w:t>
      </w:r>
    </w:p>
    <w:p w14:paraId="4AE52994">
      <w:pPr>
        <w:widowControl w:val="0"/>
        <w:wordWrap w:val="0"/>
        <w:spacing w:line="720" w:lineRule="exact"/>
        <w:jc w:val="center"/>
        <w:rPr>
          <w:rFonts w:hint="eastAsia" w:ascii="宋体" w:hAnsi="宋体" w:eastAsia="宋体" w:cs="宋体"/>
          <w:b/>
          <w:bCs/>
          <w:color w:val="auto"/>
          <w:kern w:val="2"/>
          <w:sz w:val="44"/>
          <w:szCs w:val="44"/>
          <w:highlight w:val="none"/>
          <w:u w:color="000000"/>
          <w:lang w:val="en-US" w:eastAsia="zh-CN" w:bidi="ar-SA"/>
        </w:rPr>
      </w:pPr>
      <w:r>
        <w:rPr>
          <w:rFonts w:hint="eastAsia" w:ascii="宋体" w:hAnsi="宋体" w:eastAsia="宋体" w:cs="宋体"/>
          <w:b/>
          <w:color w:val="auto"/>
          <w:kern w:val="2"/>
          <w:sz w:val="32"/>
          <w:szCs w:val="32"/>
          <w:highlight w:val="none"/>
          <w:u w:color="000000"/>
          <w:lang w:val="en-US" w:eastAsia="zh-CN" w:bidi="ar-SA"/>
        </w:rPr>
        <w:t>2024年12月6日</w:t>
      </w:r>
    </w:p>
    <w:p w14:paraId="279B5496">
      <w:pPr>
        <w:wordWrap w:val="0"/>
        <w:rPr>
          <w:rFonts w:hint="eastAsia" w:ascii="宋体" w:hAnsi="宋体" w:eastAsia="宋体" w:cs="宋体"/>
          <w:b/>
          <w:bCs/>
          <w:color w:val="auto"/>
          <w:sz w:val="44"/>
          <w:szCs w:val="44"/>
          <w:highlight w:val="none"/>
          <w:lang w:val="zh-TW" w:eastAsia="zh-TW"/>
        </w:rPr>
        <w:sectPr>
          <w:headerReference r:id="rId3" w:type="default"/>
          <w:footerReference r:id="rId4"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0" w:charSpace="0"/>
        </w:sectPr>
      </w:pPr>
    </w:p>
    <w:p w14:paraId="4D071A2F">
      <w:pPr>
        <w:widowControl w:val="0"/>
        <w:wordWrap w:val="0"/>
        <w:spacing w:line="440" w:lineRule="exact"/>
        <w:jc w:val="center"/>
        <w:outlineLvl w:val="9"/>
        <w:rPr>
          <w:rFonts w:hint="eastAsia" w:ascii="宋体" w:hAnsi="宋体" w:eastAsia="宋体" w:cs="宋体"/>
          <w:b/>
          <w:bCs/>
          <w:color w:val="auto"/>
          <w:kern w:val="2"/>
          <w:sz w:val="44"/>
          <w:szCs w:val="44"/>
          <w:highlight w:val="none"/>
          <w:u w:color="000000"/>
          <w:lang w:val="zh-TW" w:eastAsia="zh-TW" w:bidi="ar-SA"/>
        </w:rPr>
      </w:pPr>
      <w:r>
        <w:rPr>
          <w:rFonts w:hint="eastAsia" w:ascii="宋体" w:hAnsi="宋体" w:eastAsia="宋体" w:cs="宋体"/>
          <w:b/>
          <w:bCs/>
          <w:color w:val="auto"/>
          <w:kern w:val="2"/>
          <w:sz w:val="44"/>
          <w:szCs w:val="44"/>
          <w:highlight w:val="none"/>
          <w:u w:color="000000"/>
          <w:lang w:val="zh-TW" w:eastAsia="zh-TW" w:bidi="ar-SA"/>
        </w:rPr>
        <w:t>目    录</w:t>
      </w:r>
    </w:p>
    <w:p w14:paraId="0E3D261A">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
          <w:bCs/>
          <w:color w:val="auto"/>
          <w:kern w:val="0"/>
          <w:sz w:val="44"/>
          <w:szCs w:val="44"/>
          <w:lang w:eastAsia="en-US"/>
        </w:rPr>
        <w:fldChar w:fldCharType="begin"/>
      </w:r>
      <w:r>
        <w:rPr>
          <w:rFonts w:hint="eastAsia" w:ascii="宋体" w:hAnsi="宋体" w:eastAsia="宋体" w:cs="宋体"/>
          <w:b/>
          <w:bCs/>
          <w:color w:val="auto"/>
          <w:kern w:val="0"/>
          <w:sz w:val="44"/>
          <w:szCs w:val="44"/>
          <w:lang w:eastAsia="en-US"/>
        </w:rPr>
        <w:instrText xml:space="preserve">TOC \o "1-2" \h \u </w:instrText>
      </w:r>
      <w:r>
        <w:rPr>
          <w:rFonts w:hint="eastAsia" w:ascii="宋体" w:hAnsi="宋体" w:eastAsia="宋体" w:cs="宋体"/>
          <w:b/>
          <w:bCs/>
          <w:color w:val="auto"/>
          <w:kern w:val="0"/>
          <w:sz w:val="44"/>
          <w:szCs w:val="44"/>
          <w:lang w:eastAsia="en-US"/>
        </w:rPr>
        <w:fldChar w:fldCharType="separate"/>
      </w: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_Toc31297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highlight w:val="none"/>
          <w:lang w:val="en-US" w:eastAsia="zh-CN"/>
        </w:rPr>
        <w:t>第一部分</w:t>
      </w:r>
      <w:r>
        <w:rPr>
          <w:rFonts w:hint="eastAsia" w:ascii="宋体" w:hAnsi="宋体" w:eastAsia="宋体" w:cs="宋体"/>
          <w:bCs/>
          <w:color w:val="auto"/>
          <w:kern w:val="0"/>
          <w:sz w:val="36"/>
          <w:szCs w:val="52"/>
          <w:highlight w:val="none"/>
          <w:lang w:val="zh-TW" w:eastAsia="zh-TW"/>
        </w:rPr>
        <w:t xml:space="preserve">  </w:t>
      </w:r>
      <w:r>
        <w:rPr>
          <w:rFonts w:hint="eastAsia" w:ascii="宋体" w:hAnsi="宋体" w:eastAsia="宋体" w:cs="宋体"/>
          <w:bCs/>
          <w:color w:val="auto"/>
          <w:kern w:val="0"/>
          <w:sz w:val="36"/>
          <w:szCs w:val="52"/>
          <w:highlight w:val="none"/>
          <w:lang w:val="en-US" w:eastAsia="zh-CN"/>
        </w:rPr>
        <w:t>竞价</w:t>
      </w:r>
      <w:r>
        <w:rPr>
          <w:rFonts w:hint="eastAsia" w:ascii="宋体" w:hAnsi="宋体" w:eastAsia="宋体" w:cs="宋体"/>
          <w:bCs/>
          <w:color w:val="auto"/>
          <w:kern w:val="0"/>
          <w:sz w:val="36"/>
          <w:szCs w:val="52"/>
          <w:highlight w:val="none"/>
          <w:lang w:val="zh-TW" w:eastAsia="zh-TW"/>
        </w:rPr>
        <w:t>公告</w:t>
      </w:r>
      <w:r>
        <w:rPr>
          <w:color w:val="auto"/>
          <w:sz w:val="36"/>
          <w:szCs w:val="44"/>
        </w:rPr>
        <w:tab/>
      </w:r>
      <w:r>
        <w:rPr>
          <w:color w:val="auto"/>
          <w:sz w:val="36"/>
          <w:szCs w:val="44"/>
        </w:rPr>
        <w:fldChar w:fldCharType="begin"/>
      </w:r>
      <w:r>
        <w:rPr>
          <w:color w:val="auto"/>
          <w:sz w:val="36"/>
          <w:szCs w:val="44"/>
        </w:rPr>
        <w:instrText xml:space="preserve"> PAGEREF _Toc31297 \h </w:instrText>
      </w:r>
      <w:r>
        <w:rPr>
          <w:color w:val="auto"/>
          <w:sz w:val="36"/>
          <w:szCs w:val="44"/>
        </w:rPr>
        <w:fldChar w:fldCharType="separate"/>
      </w:r>
      <w:r>
        <w:rPr>
          <w:color w:val="auto"/>
          <w:sz w:val="36"/>
          <w:szCs w:val="44"/>
        </w:rPr>
        <w:t>3</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0FFF421B">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_Toc24655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highlight w:val="none"/>
          <w:lang w:val="zh-TW" w:eastAsia="zh-TW"/>
        </w:rPr>
        <w:t>第</w:t>
      </w:r>
      <w:r>
        <w:rPr>
          <w:rFonts w:hint="eastAsia" w:ascii="宋体" w:hAnsi="宋体" w:eastAsia="宋体" w:cs="宋体"/>
          <w:bCs/>
          <w:color w:val="auto"/>
          <w:kern w:val="0"/>
          <w:sz w:val="36"/>
          <w:szCs w:val="52"/>
          <w:highlight w:val="none"/>
          <w:lang w:eastAsia="zh-CN"/>
        </w:rPr>
        <w:t>二</w:t>
      </w:r>
      <w:r>
        <w:rPr>
          <w:rFonts w:hint="eastAsia" w:ascii="宋体" w:hAnsi="宋体" w:eastAsia="宋体" w:cs="宋体"/>
          <w:bCs/>
          <w:color w:val="auto"/>
          <w:kern w:val="0"/>
          <w:sz w:val="36"/>
          <w:szCs w:val="52"/>
          <w:highlight w:val="none"/>
          <w:lang w:val="zh-TW" w:eastAsia="zh-TW"/>
        </w:rPr>
        <w:t xml:space="preserve">部分  </w:t>
      </w:r>
      <w:r>
        <w:rPr>
          <w:rFonts w:hint="eastAsia" w:ascii="宋体" w:hAnsi="宋体" w:eastAsia="宋体" w:cs="宋体"/>
          <w:bCs/>
          <w:color w:val="auto"/>
          <w:kern w:val="0"/>
          <w:sz w:val="36"/>
          <w:szCs w:val="52"/>
          <w:highlight w:val="none"/>
          <w:lang w:eastAsia="zh-CN"/>
        </w:rPr>
        <w:t>参选人须知</w:t>
      </w:r>
      <w:r>
        <w:rPr>
          <w:color w:val="auto"/>
          <w:sz w:val="36"/>
          <w:szCs w:val="44"/>
        </w:rPr>
        <w:tab/>
      </w:r>
      <w:r>
        <w:rPr>
          <w:color w:val="auto"/>
          <w:sz w:val="36"/>
          <w:szCs w:val="44"/>
        </w:rPr>
        <w:fldChar w:fldCharType="begin"/>
      </w:r>
      <w:r>
        <w:rPr>
          <w:color w:val="auto"/>
          <w:sz w:val="36"/>
          <w:szCs w:val="44"/>
        </w:rPr>
        <w:instrText xml:space="preserve"> PAGEREF _Toc24655 \h </w:instrText>
      </w:r>
      <w:r>
        <w:rPr>
          <w:color w:val="auto"/>
          <w:sz w:val="36"/>
          <w:szCs w:val="44"/>
        </w:rPr>
        <w:fldChar w:fldCharType="separate"/>
      </w:r>
      <w:r>
        <w:rPr>
          <w:color w:val="auto"/>
          <w:sz w:val="36"/>
          <w:szCs w:val="44"/>
        </w:rPr>
        <w:t>6</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328E4D80">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_Toc20001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highlight w:val="none"/>
          <w:lang w:val="en-US" w:eastAsia="zh-CN"/>
        </w:rPr>
        <w:t>第三部分</w:t>
      </w:r>
      <w:r>
        <w:rPr>
          <w:rFonts w:hint="eastAsia" w:ascii="宋体" w:hAnsi="宋体" w:eastAsia="宋体" w:cs="宋体"/>
          <w:bCs/>
          <w:color w:val="auto"/>
          <w:kern w:val="0"/>
          <w:sz w:val="36"/>
          <w:szCs w:val="52"/>
          <w:highlight w:val="none"/>
          <w:lang w:val="zh-TW" w:eastAsia="zh-TW"/>
        </w:rPr>
        <w:t xml:space="preserve">  </w:t>
      </w:r>
      <w:r>
        <w:rPr>
          <w:rFonts w:hint="eastAsia" w:ascii="宋体" w:hAnsi="宋体" w:eastAsia="宋体" w:cs="宋体"/>
          <w:bCs/>
          <w:color w:val="auto"/>
          <w:kern w:val="0"/>
          <w:sz w:val="36"/>
          <w:szCs w:val="52"/>
          <w:highlight w:val="none"/>
          <w:lang w:val="en-US" w:eastAsia="zh-CN"/>
        </w:rPr>
        <w:t>工程量清单</w:t>
      </w:r>
      <w:r>
        <w:rPr>
          <w:color w:val="auto"/>
          <w:sz w:val="36"/>
          <w:szCs w:val="44"/>
        </w:rPr>
        <w:tab/>
      </w:r>
      <w:r>
        <w:rPr>
          <w:color w:val="auto"/>
          <w:sz w:val="36"/>
          <w:szCs w:val="44"/>
        </w:rPr>
        <w:fldChar w:fldCharType="begin"/>
      </w:r>
      <w:r>
        <w:rPr>
          <w:color w:val="auto"/>
          <w:sz w:val="36"/>
          <w:szCs w:val="44"/>
        </w:rPr>
        <w:instrText xml:space="preserve"> PAGEREF _Toc20001 \h </w:instrText>
      </w:r>
      <w:r>
        <w:rPr>
          <w:color w:val="auto"/>
          <w:sz w:val="36"/>
          <w:szCs w:val="44"/>
        </w:rPr>
        <w:fldChar w:fldCharType="separate"/>
      </w:r>
      <w:r>
        <w:rPr>
          <w:color w:val="auto"/>
          <w:sz w:val="36"/>
          <w:szCs w:val="44"/>
        </w:rPr>
        <w:t>12</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39F91E3F">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_Toc6632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highlight w:val="none"/>
          <w:lang w:val="en-US" w:eastAsia="zh-CN"/>
        </w:rPr>
        <w:t>第四部分  评选办法</w:t>
      </w:r>
      <w:r>
        <w:rPr>
          <w:color w:val="auto"/>
          <w:sz w:val="36"/>
          <w:szCs w:val="44"/>
        </w:rPr>
        <w:tab/>
      </w:r>
      <w:r>
        <w:rPr>
          <w:color w:val="auto"/>
          <w:sz w:val="36"/>
          <w:szCs w:val="44"/>
        </w:rPr>
        <w:fldChar w:fldCharType="begin"/>
      </w:r>
      <w:r>
        <w:rPr>
          <w:color w:val="auto"/>
          <w:sz w:val="36"/>
          <w:szCs w:val="44"/>
        </w:rPr>
        <w:instrText xml:space="preserve"> PAGEREF _Toc6632 \h </w:instrText>
      </w:r>
      <w:r>
        <w:rPr>
          <w:color w:val="auto"/>
          <w:sz w:val="36"/>
          <w:szCs w:val="44"/>
        </w:rPr>
        <w:fldChar w:fldCharType="separate"/>
      </w:r>
      <w:r>
        <w:rPr>
          <w:color w:val="auto"/>
          <w:sz w:val="36"/>
          <w:szCs w:val="44"/>
        </w:rPr>
        <w:t>16</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1A3D2919">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_Toc22347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lang w:val="en-US" w:eastAsia="zh-CN"/>
        </w:rPr>
        <w:t xml:space="preserve">第五部分 </w:t>
      </w:r>
      <w:r>
        <w:rPr>
          <w:rFonts w:hint="eastAsia" w:ascii="宋体" w:hAnsi="宋体" w:eastAsia="宋体" w:cs="宋体"/>
          <w:bCs/>
          <w:color w:val="auto"/>
          <w:kern w:val="0"/>
          <w:sz w:val="36"/>
          <w:szCs w:val="52"/>
          <w:highlight w:val="none"/>
          <w:lang w:val="en-US" w:eastAsia="zh-CN"/>
        </w:rPr>
        <w:t>合同主要条款</w:t>
      </w:r>
      <w:r>
        <w:rPr>
          <w:color w:val="auto"/>
          <w:sz w:val="36"/>
          <w:szCs w:val="44"/>
        </w:rPr>
        <w:tab/>
      </w:r>
      <w:r>
        <w:rPr>
          <w:color w:val="auto"/>
          <w:sz w:val="36"/>
          <w:szCs w:val="44"/>
        </w:rPr>
        <w:fldChar w:fldCharType="begin"/>
      </w:r>
      <w:r>
        <w:rPr>
          <w:color w:val="auto"/>
          <w:sz w:val="36"/>
          <w:szCs w:val="44"/>
        </w:rPr>
        <w:instrText xml:space="preserve"> PAGEREF _Toc22347 \h </w:instrText>
      </w:r>
      <w:r>
        <w:rPr>
          <w:color w:val="auto"/>
          <w:sz w:val="36"/>
          <w:szCs w:val="44"/>
        </w:rPr>
        <w:fldChar w:fldCharType="separate"/>
      </w:r>
      <w:r>
        <w:rPr>
          <w:color w:val="auto"/>
          <w:sz w:val="36"/>
          <w:szCs w:val="44"/>
        </w:rPr>
        <w:t>17</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466312CF">
      <w:pPr>
        <w:pStyle w:val="6"/>
        <w:framePr w:h="8412" w:hRule="exact" w:wrap="around" w:vAnchor="page" w:hAnchor="page" w:x="2004" w:y="2384"/>
        <w:tabs>
          <w:tab w:val="right" w:leader="dot" w:pos="8294"/>
        </w:tabs>
        <w:spacing w:line="720" w:lineRule="auto"/>
        <w:rPr>
          <w:color w:val="auto"/>
          <w:sz w:val="36"/>
          <w:szCs w:val="44"/>
        </w:rPr>
      </w:pPr>
      <w:r>
        <w:rPr>
          <w:rFonts w:hint="eastAsia" w:ascii="宋体" w:hAnsi="宋体" w:eastAsia="宋体" w:cs="宋体"/>
          <w:bCs/>
          <w:color w:val="auto"/>
          <w:kern w:val="0"/>
          <w:sz w:val="36"/>
          <w:szCs w:val="44"/>
          <w:lang w:eastAsia="en-US"/>
        </w:rPr>
        <w:fldChar w:fldCharType="begin"/>
      </w:r>
      <w:r>
        <w:rPr>
          <w:rFonts w:hint="eastAsia" w:ascii="宋体" w:hAnsi="宋体" w:eastAsia="宋体" w:cs="宋体"/>
          <w:bCs/>
          <w:color w:val="auto"/>
          <w:kern w:val="0"/>
          <w:sz w:val="36"/>
          <w:szCs w:val="44"/>
          <w:lang w:eastAsia="en-US"/>
        </w:rPr>
        <w:instrText xml:space="preserve"> HYPERLINK \l _Toc23467 </w:instrText>
      </w:r>
      <w:r>
        <w:rPr>
          <w:rFonts w:hint="eastAsia" w:ascii="宋体" w:hAnsi="宋体" w:eastAsia="宋体" w:cs="宋体"/>
          <w:bCs/>
          <w:color w:val="auto"/>
          <w:kern w:val="0"/>
          <w:sz w:val="36"/>
          <w:szCs w:val="44"/>
          <w:lang w:eastAsia="en-US"/>
        </w:rPr>
        <w:fldChar w:fldCharType="separate"/>
      </w:r>
      <w:r>
        <w:rPr>
          <w:rFonts w:hint="eastAsia" w:ascii="宋体" w:hAnsi="宋体" w:eastAsia="宋体" w:cs="宋体"/>
          <w:bCs/>
          <w:color w:val="auto"/>
          <w:kern w:val="0"/>
          <w:sz w:val="36"/>
          <w:szCs w:val="52"/>
          <w:highlight w:val="none"/>
          <w:lang w:val="en-US" w:eastAsia="zh-CN"/>
        </w:rPr>
        <w:t>第六部分  响应文件格式</w:t>
      </w:r>
      <w:r>
        <w:rPr>
          <w:color w:val="auto"/>
          <w:sz w:val="36"/>
          <w:szCs w:val="44"/>
        </w:rPr>
        <w:tab/>
      </w:r>
      <w:r>
        <w:rPr>
          <w:color w:val="auto"/>
          <w:sz w:val="36"/>
          <w:szCs w:val="44"/>
        </w:rPr>
        <w:fldChar w:fldCharType="begin"/>
      </w:r>
      <w:r>
        <w:rPr>
          <w:color w:val="auto"/>
          <w:sz w:val="36"/>
          <w:szCs w:val="44"/>
        </w:rPr>
        <w:instrText xml:space="preserve"> PAGEREF _Toc23467 \h </w:instrText>
      </w:r>
      <w:r>
        <w:rPr>
          <w:color w:val="auto"/>
          <w:sz w:val="36"/>
          <w:szCs w:val="44"/>
        </w:rPr>
        <w:fldChar w:fldCharType="separate"/>
      </w:r>
      <w:r>
        <w:rPr>
          <w:color w:val="auto"/>
          <w:sz w:val="36"/>
          <w:szCs w:val="44"/>
        </w:rPr>
        <w:t>23</w:t>
      </w:r>
      <w:r>
        <w:rPr>
          <w:color w:val="auto"/>
          <w:sz w:val="36"/>
          <w:szCs w:val="44"/>
        </w:rPr>
        <w:fldChar w:fldCharType="end"/>
      </w:r>
      <w:r>
        <w:rPr>
          <w:rFonts w:hint="eastAsia" w:ascii="宋体" w:hAnsi="宋体" w:eastAsia="宋体" w:cs="宋体"/>
          <w:bCs/>
          <w:color w:val="auto"/>
          <w:kern w:val="0"/>
          <w:sz w:val="36"/>
          <w:szCs w:val="44"/>
          <w:lang w:eastAsia="en-US"/>
        </w:rPr>
        <w:fldChar w:fldCharType="end"/>
      </w:r>
    </w:p>
    <w:p w14:paraId="4298A526">
      <w:pPr>
        <w:keepNext w:val="0"/>
        <w:keepLines w:val="0"/>
        <w:pageBreakBefore w:val="0"/>
        <w:framePr w:h="8412" w:hRule="exact" w:wrap="around" w:vAnchor="page" w:hAnchor="page" w:x="2004" w:y="2384"/>
        <w:widowControl/>
        <w:kinsoku/>
        <w:wordWrap/>
        <w:overflowPunct/>
        <w:topLinePunct w:val="0"/>
        <w:autoSpaceDE/>
        <w:autoSpaceDN/>
        <w:bidi w:val="0"/>
        <w:adjustRightInd/>
        <w:snapToGrid/>
        <w:spacing w:line="720" w:lineRule="auto"/>
        <w:jc w:val="left"/>
        <w:textAlignment w:val="auto"/>
        <w:rPr>
          <w:rFonts w:hint="eastAsia" w:ascii="宋体" w:hAnsi="宋体" w:eastAsia="宋体" w:cs="宋体"/>
          <w:b/>
          <w:bCs/>
          <w:color w:val="auto"/>
          <w:kern w:val="0"/>
          <w:sz w:val="44"/>
          <w:szCs w:val="44"/>
          <w:lang w:eastAsia="en-US"/>
        </w:rPr>
      </w:pPr>
      <w:r>
        <w:rPr>
          <w:rFonts w:hint="eastAsia" w:ascii="宋体" w:hAnsi="宋体" w:eastAsia="宋体" w:cs="宋体"/>
          <w:bCs/>
          <w:color w:val="auto"/>
          <w:kern w:val="0"/>
          <w:sz w:val="36"/>
          <w:szCs w:val="44"/>
          <w:lang w:eastAsia="en-US"/>
        </w:rPr>
        <w:fldChar w:fldCharType="end"/>
      </w:r>
    </w:p>
    <w:p w14:paraId="52C5362C">
      <w:pPr>
        <w:keepNext w:val="0"/>
        <w:keepLines w:val="0"/>
        <w:pageBreakBefore w:val="0"/>
        <w:widowControl/>
        <w:tabs>
          <w:tab w:val="right" w:leader="dot" w:pos="81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lang w:val="en-US" w:eastAsia="en-US" w:bidi="ar-SA"/>
        </w:rPr>
      </w:pPr>
    </w:p>
    <w:p w14:paraId="593E6214">
      <w:pPr>
        <w:widowControl w:val="0"/>
        <w:wordWrap w:val="0"/>
        <w:spacing w:line="440" w:lineRule="exact"/>
        <w:jc w:val="both"/>
        <w:rPr>
          <w:rFonts w:hint="eastAsia" w:ascii="宋体" w:hAnsi="宋体" w:eastAsia="宋体" w:cs="宋体"/>
          <w:b w:val="0"/>
          <w:bCs w:val="0"/>
          <w:i w:val="0"/>
          <w:iCs w:val="0"/>
          <w:caps w:val="0"/>
          <w:color w:val="auto"/>
          <w:spacing w:val="0"/>
          <w:kern w:val="0"/>
          <w:sz w:val="28"/>
          <w:szCs w:val="28"/>
          <w:highlight w:val="none"/>
          <w:u w:val="none" w:color="000000"/>
          <w:shd w:val="clear" w:fill="FFFFFF"/>
          <w:lang w:val="en-US" w:eastAsia="zh-CN" w:bidi="ar"/>
        </w:rPr>
      </w:pPr>
      <w:r>
        <w:rPr>
          <w:rFonts w:hint="eastAsia" w:ascii="宋体" w:hAnsi="宋体" w:eastAsia="宋体" w:cs="宋体"/>
          <w:b/>
          <w:bCs/>
          <w:color w:val="auto"/>
          <w:kern w:val="2"/>
          <w:sz w:val="32"/>
          <w:szCs w:val="32"/>
          <w:highlight w:val="none"/>
          <w:u w:color="000000"/>
          <w:lang w:val="en-US" w:eastAsia="zh-CN" w:bidi="ar-SA"/>
        </w:rPr>
        <w:br w:type="page"/>
      </w:r>
    </w:p>
    <w:p w14:paraId="0F32ED90">
      <w:pPr>
        <w:keepNext w:val="0"/>
        <w:keepLines/>
        <w:pageBreakBefore w:val="0"/>
        <w:widowControl/>
        <w:kinsoku/>
        <w:wordWrap w:val="0"/>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kern w:val="0"/>
          <w:sz w:val="32"/>
          <w:szCs w:val="32"/>
          <w:highlight w:val="none"/>
          <w:lang w:val="zh-TW" w:eastAsia="zh-TW"/>
        </w:rPr>
      </w:pPr>
      <w:bookmarkStart w:id="0" w:name="_Toc32465"/>
      <w:bookmarkStart w:id="1" w:name="_Toc31297"/>
      <w:r>
        <w:rPr>
          <w:rFonts w:hint="eastAsia" w:ascii="宋体" w:hAnsi="宋体" w:eastAsia="宋体" w:cs="宋体"/>
          <w:b/>
          <w:bCs/>
          <w:color w:val="auto"/>
          <w:kern w:val="0"/>
          <w:sz w:val="32"/>
          <w:szCs w:val="32"/>
          <w:highlight w:val="none"/>
          <w:lang w:val="en-US" w:eastAsia="zh-CN"/>
        </w:rPr>
        <w:t>第一部分</w:t>
      </w:r>
      <w:r>
        <w:rPr>
          <w:rFonts w:hint="eastAsia" w:ascii="宋体" w:hAnsi="宋体" w:eastAsia="宋体" w:cs="宋体"/>
          <w:b/>
          <w:bCs/>
          <w:color w:val="auto"/>
          <w:kern w:val="0"/>
          <w:sz w:val="32"/>
          <w:szCs w:val="32"/>
          <w:highlight w:val="none"/>
          <w:lang w:val="zh-TW" w:eastAsia="zh-TW"/>
        </w:rPr>
        <w:t xml:space="preserve">  </w:t>
      </w:r>
      <w:r>
        <w:rPr>
          <w:rFonts w:hint="eastAsia" w:ascii="宋体" w:hAnsi="宋体" w:eastAsia="宋体" w:cs="宋体"/>
          <w:b/>
          <w:bCs/>
          <w:color w:val="auto"/>
          <w:kern w:val="0"/>
          <w:sz w:val="32"/>
          <w:szCs w:val="32"/>
          <w:highlight w:val="none"/>
          <w:lang w:val="en-US" w:eastAsia="zh-CN"/>
        </w:rPr>
        <w:t>竞价</w:t>
      </w:r>
      <w:r>
        <w:rPr>
          <w:rFonts w:hint="eastAsia" w:ascii="宋体" w:hAnsi="宋体" w:eastAsia="宋体" w:cs="宋体"/>
          <w:b/>
          <w:bCs/>
          <w:color w:val="auto"/>
          <w:kern w:val="0"/>
          <w:sz w:val="32"/>
          <w:szCs w:val="32"/>
          <w:highlight w:val="none"/>
          <w:lang w:val="zh-TW" w:eastAsia="zh-TW"/>
        </w:rPr>
        <w:t>公告</w:t>
      </w:r>
      <w:bookmarkEnd w:id="0"/>
      <w:bookmarkEnd w:id="1"/>
    </w:p>
    <w:p w14:paraId="162A50CE">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b/>
          <w:bCs/>
          <w:color w:val="auto"/>
          <w:kern w:val="0"/>
          <w:sz w:val="28"/>
          <w:szCs w:val="28"/>
          <w:highlight w:val="none"/>
          <w:lang w:eastAsia="en-US"/>
        </w:rPr>
      </w:pPr>
      <w:r>
        <w:rPr>
          <w:rFonts w:hint="eastAsia" w:ascii="宋体" w:hAnsi="宋体" w:eastAsia="宋体" w:cs="宋体"/>
          <w:color w:val="auto"/>
          <w:kern w:val="0"/>
          <w:sz w:val="28"/>
          <w:szCs w:val="28"/>
          <w:highlight w:val="none"/>
          <w:u w:val="none" w:color="auto"/>
          <w:lang w:val="en-US" w:eastAsia="zh-CN"/>
        </w:rPr>
        <w:t>惠州中茂招标有限公司（以下简称“采购代理机构”）受广东路通达建设工程有限公司（以下简称“采购人</w:t>
      </w:r>
      <w:r>
        <w:rPr>
          <w:rFonts w:hint="default" w:ascii="宋体" w:hAnsi="宋体" w:eastAsia="宋体" w:cs="宋体"/>
          <w:color w:val="auto"/>
          <w:kern w:val="0"/>
          <w:sz w:val="28"/>
          <w:szCs w:val="28"/>
          <w:highlight w:val="none"/>
          <w:u w:val="none" w:color="auto"/>
          <w:lang w:val="en-US" w:eastAsia="zh-CN"/>
        </w:rPr>
        <w:t>”</w:t>
      </w:r>
      <w:r>
        <w:rPr>
          <w:rFonts w:hint="eastAsia" w:ascii="宋体" w:hAnsi="宋体" w:eastAsia="宋体" w:cs="宋体"/>
          <w:color w:val="auto"/>
          <w:kern w:val="0"/>
          <w:sz w:val="28"/>
          <w:szCs w:val="28"/>
          <w:highlight w:val="none"/>
          <w:u w:val="none" w:color="auto"/>
          <w:lang w:val="en-US" w:eastAsia="zh-CN"/>
        </w:rPr>
        <w:t>）的委托，诚邀国内合格参选人就</w:t>
      </w:r>
      <w:r>
        <w:rPr>
          <w:rFonts w:hint="eastAsia" w:ascii="宋体" w:hAnsi="宋体" w:eastAsia="宋体" w:cs="宋体"/>
          <w:color w:val="auto"/>
          <w:kern w:val="0"/>
          <w:sz w:val="28"/>
          <w:szCs w:val="28"/>
          <w:highlight w:val="none"/>
          <w:u w:val="none" w:color="auto"/>
          <w:lang w:val="en-US" w:eastAsia="zh-CN"/>
        </w:rPr>
        <w:t>广东省惠州市惠东县铁涌镇美丽圩镇基础设施建设工程项目（编号12号）工程机械租赁</w:t>
      </w:r>
      <w:r>
        <w:rPr>
          <w:rFonts w:hint="eastAsia" w:ascii="宋体" w:hAnsi="宋体" w:eastAsia="宋体" w:cs="宋体"/>
          <w:b w:val="0"/>
          <w:bCs w:val="0"/>
          <w:i w:val="0"/>
          <w:iCs w:val="0"/>
          <w:caps w:val="0"/>
          <w:color w:val="auto"/>
          <w:spacing w:val="0"/>
          <w:kern w:val="0"/>
          <w:sz w:val="28"/>
          <w:szCs w:val="28"/>
          <w:highlight w:val="none"/>
          <w:u w:val="none" w:color="auto"/>
          <w:shd w:val="clear" w:fill="FFFFFF"/>
          <w:lang w:val="en-US" w:eastAsia="zh-CN" w:bidi="ar"/>
        </w:rPr>
        <w:t>的采购(以下称</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“项目”或“本项目”)提交竞价申请文件：</w:t>
      </w:r>
    </w:p>
    <w:p w14:paraId="53C2F518">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一、采购方式：</w:t>
      </w:r>
      <w:r>
        <w:rPr>
          <w:rFonts w:hint="eastAsia" w:ascii="宋体" w:hAnsi="宋体" w:eastAsia="宋体" w:cs="宋体"/>
          <w:color w:val="auto"/>
          <w:kern w:val="2"/>
          <w:sz w:val="28"/>
          <w:szCs w:val="28"/>
          <w:highlight w:val="none"/>
          <w:u w:color="000000"/>
          <w:lang w:val="en-US" w:eastAsia="zh-CN" w:bidi="ar-SA"/>
        </w:rPr>
        <w:t>公开</w:t>
      </w:r>
      <w:r>
        <w:rPr>
          <w:rFonts w:hint="eastAsia" w:ascii="宋体" w:hAnsi="宋体" w:eastAsia="宋体" w:cs="宋体"/>
          <w:b w:val="0"/>
          <w:bCs w:val="0"/>
          <w:i w:val="0"/>
          <w:iCs w:val="0"/>
          <w:caps w:val="0"/>
          <w:color w:val="auto"/>
          <w:spacing w:val="0"/>
          <w:kern w:val="0"/>
          <w:sz w:val="28"/>
          <w:szCs w:val="28"/>
          <w:highlight w:val="none"/>
          <w:u w:val="none" w:color="000000"/>
          <w:shd w:val="clear" w:fill="FFFFFF"/>
          <w:lang w:val="en-US" w:eastAsia="zh-CN" w:bidi="ar"/>
        </w:rPr>
        <w:t>竞价</w:t>
      </w:r>
    </w:p>
    <w:p w14:paraId="3A5CE454">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二、项目概况与采购内容</w:t>
      </w:r>
    </w:p>
    <w:p w14:paraId="1FB6CA89">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val="0"/>
          <w:bCs w:val="0"/>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1、项目概况：</w:t>
      </w:r>
    </w:p>
    <w:p w14:paraId="166A45D1">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default" w:ascii="宋体" w:hAnsi="宋体" w:eastAsia="宋体" w:cs="宋体"/>
          <w:b w:val="0"/>
          <w:bCs w:val="0"/>
          <w:color w:val="auto"/>
          <w:kern w:val="2"/>
          <w:sz w:val="28"/>
          <w:szCs w:val="28"/>
          <w:highlight w:val="none"/>
          <w:u w:color="000000"/>
          <w:lang w:val="en-US" w:eastAsia="zh-CN" w:bidi="ar-SA"/>
        </w:rPr>
      </w:pPr>
      <w:r>
        <w:rPr>
          <w:rFonts w:hint="eastAsia" w:ascii="宋体" w:hAnsi="宋体" w:eastAsia="宋体" w:cs="宋体"/>
          <w:b w:val="0"/>
          <w:bCs w:val="0"/>
          <w:color w:val="auto"/>
          <w:kern w:val="2"/>
          <w:sz w:val="28"/>
          <w:szCs w:val="28"/>
          <w:highlight w:val="none"/>
          <w:u w:color="000000"/>
          <w:lang w:val="en-US" w:eastAsia="zh-CN" w:bidi="ar-SA"/>
        </w:rPr>
        <w:t>本项目位于惠州市惠东县铁涌镇圩镇内，本次工程范围包括圩镇内龙兴路、前进路、新兴路、河田路、平安路、人民路、新圩路、育新路、麻石南三巷、稔平路东一巷、龙兴路一巷、平安路三巷，麻石街等，道路等级为支路，设计速度为20km/h，为改建工程，利旧现状水泥路面进行两侧拓宽以及新建人行道等，现状路面病害处理后进行沥青罩面，新建一条道路总长约400m，道路等级为四级公路(II类)，设计速度为20km/h；以及新建绿道约1.4km。主要施工内容为：道路工程、给排水工程、电气工程、交通工程、景观工程及建筑工程等。（详见施工图纸）</w:t>
      </w:r>
    </w:p>
    <w:p w14:paraId="066F9D9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bCs/>
          <w:color w:val="auto"/>
          <w:sz w:val="28"/>
          <w:szCs w:val="28"/>
          <w:highlight w:val="none"/>
          <w:u w:val="single"/>
          <w:lang w:val="en-US" w:eastAsia="zh-CN" w:bidi="ar-SA"/>
        </w:rPr>
      </w:pPr>
      <w:r>
        <w:rPr>
          <w:rFonts w:hint="eastAsia" w:ascii="宋体" w:hAnsi="宋体" w:eastAsia="宋体" w:cs="宋体"/>
          <w:b/>
          <w:bCs/>
          <w:color w:val="auto"/>
          <w:sz w:val="28"/>
          <w:szCs w:val="28"/>
          <w:highlight w:val="none"/>
          <w:lang w:val="en-US" w:eastAsia="zh-CN" w:bidi="ar-SA"/>
        </w:rPr>
        <w:t>采购内容：</w:t>
      </w:r>
    </w:p>
    <w:p w14:paraId="577CE0C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rightChars="0" w:firstLine="560" w:firstLineChars="200"/>
        <w:jc w:val="left"/>
        <w:textAlignment w:val="auto"/>
        <w:rPr>
          <w:rFonts w:hint="eastAsia" w:ascii="宋体" w:hAnsi="宋体" w:eastAsia="宋体" w:cs="宋体"/>
          <w:color w:val="auto"/>
          <w:sz w:val="28"/>
          <w:szCs w:val="28"/>
          <w:highlight w:val="none"/>
          <w:u w:val="none"/>
          <w:lang w:val="en-US" w:eastAsia="zh-CN" w:bidi="ar-SA"/>
        </w:rPr>
      </w:pPr>
      <w:r>
        <w:rPr>
          <w:rFonts w:hint="eastAsia" w:ascii="宋体" w:hAnsi="宋体" w:eastAsia="宋体" w:cs="宋体"/>
          <w:color w:val="auto"/>
          <w:sz w:val="28"/>
          <w:szCs w:val="28"/>
          <w:highlight w:val="none"/>
          <w:u w:val="none"/>
          <w:lang w:val="en-US" w:eastAsia="zh-CN" w:bidi="ar-SA"/>
        </w:rPr>
        <w:t>承包人现场施工所需的</w:t>
      </w:r>
      <w:r>
        <w:rPr>
          <w:rFonts w:hint="eastAsia" w:ascii="宋体" w:hAnsi="宋体" w:eastAsia="宋体" w:cs="宋体"/>
          <w:color w:val="auto"/>
          <w:sz w:val="28"/>
          <w:szCs w:val="28"/>
          <w:highlight w:val="none"/>
          <w:u w:val="none"/>
          <w:lang w:val="en-US" w:eastAsia="zh-CN" w:bidi="ar-SA"/>
        </w:rPr>
        <w:t>工程机械租赁</w:t>
      </w:r>
    </w:p>
    <w:p w14:paraId="7AFEA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i w:val="0"/>
          <w:iCs w:val="0"/>
          <w:caps w:val="0"/>
          <w:color w:val="auto"/>
          <w:spacing w:val="0"/>
          <w:sz w:val="28"/>
          <w:szCs w:val="28"/>
          <w:highlight w:val="none"/>
          <w:u w:val="none"/>
          <w:shd w:val="clear" w:fill="FFFFFF"/>
          <w:lang w:val="en-US" w:eastAsia="en-US" w:bidi="ar-SA"/>
        </w:rPr>
        <w:t>三、</w:t>
      </w:r>
      <w:r>
        <w:rPr>
          <w:rFonts w:hint="eastAsia" w:ascii="宋体" w:hAnsi="宋体" w:eastAsia="宋体" w:cs="宋体"/>
          <w:b/>
          <w:i w:val="0"/>
          <w:iCs w:val="0"/>
          <w:caps w:val="0"/>
          <w:color w:val="auto"/>
          <w:spacing w:val="0"/>
          <w:sz w:val="28"/>
          <w:szCs w:val="28"/>
          <w:highlight w:val="none"/>
          <w:u w:val="none"/>
          <w:shd w:val="clear" w:fill="FFFFFF"/>
          <w:lang w:val="en-US" w:eastAsia="zh-CN" w:bidi="ar-SA"/>
        </w:rPr>
        <w:t>参选人</w:t>
      </w:r>
      <w:r>
        <w:rPr>
          <w:rFonts w:hint="eastAsia" w:ascii="宋体" w:hAnsi="宋体" w:eastAsia="宋体" w:cs="宋体"/>
          <w:b/>
          <w:i w:val="0"/>
          <w:iCs w:val="0"/>
          <w:caps w:val="0"/>
          <w:color w:val="auto"/>
          <w:spacing w:val="0"/>
          <w:sz w:val="28"/>
          <w:szCs w:val="28"/>
          <w:highlight w:val="none"/>
          <w:u w:val="none"/>
          <w:shd w:val="clear" w:fill="FFFFFF"/>
          <w:lang w:val="en-US" w:eastAsia="en-US" w:bidi="ar-SA"/>
        </w:rPr>
        <w:t>资格要求</w:t>
      </w:r>
    </w:p>
    <w:p w14:paraId="17760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1、</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在中华人民共和国境内注册的法人或其他组织，参选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w:t>
      </w:r>
    </w:p>
    <w:p w14:paraId="73D89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2、</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与采购人存在利害关系可能影响采购公正性的法人、其他组织或者个人，不得参加本项目响应；单位负责人为同一人或者存在控股（含法定代表人控股）、管理关系的不同单位，不得参加同一项目响应，否则均按否决响应处理。</w:t>
      </w:r>
    </w:p>
    <w:p w14:paraId="3B954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360" w:lineRule="auto"/>
        <w:ind w:left="0" w:right="0" w:firstLine="555"/>
        <w:textAlignment w:val="auto"/>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3、</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本次采购不接受联合体响应</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w:t>
      </w:r>
    </w:p>
    <w:p w14:paraId="511B5B95">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四、</w:t>
      </w:r>
      <w:r>
        <w:rPr>
          <w:rFonts w:hint="eastAsia" w:ascii="宋体" w:hAnsi="宋体" w:eastAsia="宋体" w:cs="宋体"/>
          <w:b/>
          <w:bCs/>
          <w:i w:val="0"/>
          <w:iCs w:val="0"/>
          <w:caps w:val="0"/>
          <w:color w:val="auto"/>
          <w:spacing w:val="0"/>
          <w:kern w:val="0"/>
          <w:sz w:val="28"/>
          <w:szCs w:val="28"/>
          <w:highlight w:val="none"/>
          <w:u w:val="none" w:color="000000"/>
          <w:shd w:val="clear" w:fill="FFFFFF"/>
          <w:lang w:val="en-US" w:eastAsia="zh-CN" w:bidi="ar"/>
        </w:rPr>
        <w:t>竞价文件</w:t>
      </w:r>
      <w:r>
        <w:rPr>
          <w:rFonts w:hint="eastAsia" w:ascii="宋体" w:hAnsi="宋体" w:eastAsia="宋体" w:cs="宋体"/>
          <w:b/>
          <w:bCs/>
          <w:color w:val="auto"/>
          <w:kern w:val="2"/>
          <w:sz w:val="28"/>
          <w:szCs w:val="28"/>
          <w:highlight w:val="none"/>
          <w:u w:color="000000"/>
          <w:lang w:val="en-US" w:eastAsia="zh-CN" w:bidi="ar-SA"/>
        </w:rPr>
        <w:t>的获取</w:t>
      </w:r>
    </w:p>
    <w:p w14:paraId="736B9C8B">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1、本项目竞价文件、补遗书（补充、澄清、修改文件）以网上下载方式发放。如需图纸请自行联系本项目联系人获取。</w:t>
      </w:r>
    </w:p>
    <w:p w14:paraId="650932A3">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2、澄清、补充、修改等更正补充公告请自行登录http://www.gdltdjs.com进行下载，采购人不再另行通知。</w:t>
      </w:r>
    </w:p>
    <w:p w14:paraId="6479AB4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五、响应文件的递交</w:t>
      </w:r>
    </w:p>
    <w:p w14:paraId="4E2C1F10">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1、采购人不统一组织工程现场踏勘和响应预备会,响应人视需要自行前往现场踏勘。</w:t>
      </w:r>
    </w:p>
    <w:p w14:paraId="1FCE2C1C">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2、响应文</w:t>
      </w:r>
      <w:r>
        <w:rPr>
          <w:rFonts w:hint="eastAsia" w:ascii="宋体" w:hAnsi="宋体" w:eastAsia="宋体" w:cs="宋体"/>
          <w:color w:val="auto"/>
          <w:kern w:val="2"/>
          <w:sz w:val="28"/>
          <w:szCs w:val="28"/>
          <w:highlight w:val="none"/>
          <w:u w:val="none" w:color="auto"/>
          <w:lang w:val="en-US" w:eastAsia="zh-CN" w:bidi="ar-SA"/>
        </w:rPr>
        <w:t>件递交的截止时间：</w:t>
      </w:r>
      <w:r>
        <w:rPr>
          <w:rFonts w:hint="eastAsia" w:ascii="宋体" w:hAnsi="宋体" w:eastAsia="宋体" w:cs="宋体"/>
          <w:color w:val="auto"/>
          <w:kern w:val="2"/>
          <w:sz w:val="28"/>
          <w:szCs w:val="28"/>
          <w:highlight w:val="none"/>
          <w:u w:val="single" w:color="auto"/>
          <w:lang w:val="en-US" w:eastAsia="zh-CN" w:bidi="ar-SA"/>
        </w:rPr>
        <w:t>2024年12月12日</w:t>
      </w:r>
      <w:r>
        <w:rPr>
          <w:rFonts w:hint="eastAsia" w:ascii="宋体" w:hAnsi="宋体" w:eastAsia="宋体" w:cs="宋体"/>
          <w:color w:val="auto"/>
          <w:kern w:val="2"/>
          <w:sz w:val="28"/>
          <w:szCs w:val="28"/>
          <w:highlight w:val="none"/>
          <w:u w:val="single" w:color="auto"/>
          <w:lang w:val="en-US" w:eastAsia="zh-CN" w:bidi="ar-SA"/>
        </w:rPr>
        <w:t>12:00。</w:t>
      </w:r>
    </w:p>
    <w:p w14:paraId="37C1F083">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3、响应文件递交方式：纸质响应文件采用现场递交或邮寄方式，递交（邮寄</w:t>
      </w:r>
      <w:r>
        <w:rPr>
          <w:rFonts w:hint="eastAsia" w:ascii="宋体" w:hAnsi="宋体" w:eastAsia="宋体" w:cs="宋体"/>
          <w:color w:val="auto"/>
          <w:kern w:val="2"/>
          <w:sz w:val="28"/>
          <w:szCs w:val="28"/>
          <w:highlight w:val="none"/>
          <w:u w:val="none" w:color="auto"/>
          <w:lang w:val="en-US" w:eastAsia="zh-CN" w:bidi="ar-SA"/>
        </w:rPr>
        <w:t>）地址：</w:t>
      </w:r>
      <w:r>
        <w:rPr>
          <w:rFonts w:hint="eastAsia" w:ascii="宋体" w:hAnsi="宋体" w:eastAsia="宋体" w:cs="宋体"/>
          <w:b w:val="0"/>
          <w:bCs w:val="0"/>
          <w:i w:val="0"/>
          <w:iCs w:val="0"/>
          <w:caps w:val="0"/>
          <w:color w:val="auto"/>
          <w:spacing w:val="0"/>
          <w:kern w:val="2"/>
          <w:sz w:val="28"/>
          <w:szCs w:val="28"/>
          <w:highlight w:val="none"/>
          <w:u w:val="single" w:color="000000"/>
          <w:shd w:val="clear" w:fill="FFFFFF"/>
          <w:lang w:val="en-US" w:eastAsia="zh-CN" w:bidi="ar-SA"/>
        </w:rPr>
        <w:t>惠州市惠东县惠东大道1212号4楼</w:t>
      </w:r>
      <w:r>
        <w:rPr>
          <w:rFonts w:hint="eastAsia" w:ascii="宋体" w:hAnsi="宋体" w:eastAsia="宋体" w:cs="宋体"/>
          <w:color w:val="auto"/>
          <w:kern w:val="2"/>
          <w:sz w:val="28"/>
          <w:szCs w:val="28"/>
          <w:highlight w:val="none"/>
          <w:u w:color="000000"/>
          <w:lang w:val="en-US" w:eastAsia="zh-CN" w:bidi="ar-SA"/>
        </w:rPr>
        <w:t>。</w:t>
      </w:r>
    </w:p>
    <w:p w14:paraId="2EE2B127">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b/>
          <w:bCs/>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4、逾期送达或未密封将予以拒收。</w:t>
      </w:r>
    </w:p>
    <w:p w14:paraId="19D5DDA1">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b/>
          <w:bCs/>
          <w:color w:val="auto"/>
          <w:kern w:val="2"/>
          <w:sz w:val="28"/>
          <w:szCs w:val="28"/>
          <w:highlight w:val="none"/>
          <w:u w:color="000000"/>
          <w:lang w:val="en-US" w:eastAsia="zh-CN" w:bidi="ar-SA"/>
        </w:rPr>
        <w:t>六、发布公告的媒介</w:t>
      </w:r>
    </w:p>
    <w:p w14:paraId="5B354ACE">
      <w:pPr>
        <w:keepNext w:val="0"/>
        <w:keepLines w:val="0"/>
        <w:pageBreakBefore w:val="0"/>
        <w:widowControl w:val="0"/>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本次</w:t>
      </w:r>
      <w:r>
        <w:rPr>
          <w:rFonts w:hint="eastAsia" w:ascii="宋体" w:hAnsi="宋体" w:eastAsia="宋体" w:cs="宋体"/>
          <w:b w:val="0"/>
          <w:bCs w:val="0"/>
          <w:i w:val="0"/>
          <w:iCs w:val="0"/>
          <w:caps w:val="0"/>
          <w:color w:val="auto"/>
          <w:spacing w:val="0"/>
          <w:kern w:val="0"/>
          <w:sz w:val="28"/>
          <w:szCs w:val="28"/>
          <w:highlight w:val="none"/>
          <w:u w:val="none" w:color="000000"/>
          <w:shd w:val="clear" w:fill="FFFFFF"/>
          <w:lang w:val="en-US" w:eastAsia="zh-CN" w:bidi="ar"/>
        </w:rPr>
        <w:t>采购公告</w:t>
      </w:r>
      <w:r>
        <w:rPr>
          <w:rFonts w:hint="eastAsia" w:ascii="宋体" w:hAnsi="宋体" w:eastAsia="宋体" w:cs="宋体"/>
          <w:color w:val="auto"/>
          <w:kern w:val="2"/>
          <w:sz w:val="28"/>
          <w:szCs w:val="28"/>
          <w:highlight w:val="none"/>
          <w:u w:color="000000"/>
          <w:lang w:val="en-US" w:eastAsia="zh-CN" w:bidi="ar-SA"/>
        </w:rPr>
        <w:t>在http://www.gdltdjs.com上发布。</w:t>
      </w:r>
    </w:p>
    <w:p w14:paraId="5E6A6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u w:val="none"/>
          <w:shd w:val="clear" w:fill="FFFFFF"/>
          <w:lang w:val="en-US" w:eastAsia="zh-CN" w:bidi="ar"/>
        </w:rPr>
        <w:t>七、联系方式：</w:t>
      </w:r>
    </w:p>
    <w:p w14:paraId="55AB5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1.采购人信息</w:t>
      </w:r>
    </w:p>
    <w:p w14:paraId="5E7DC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名称：广东路通达建设工程有限公司</w:t>
      </w:r>
    </w:p>
    <w:p w14:paraId="38815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地址：</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惠州市惠东县惠东大道1212号4楼</w:t>
      </w:r>
    </w:p>
    <w:p w14:paraId="20C59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联系方式：</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0752-8115336</w:t>
      </w:r>
    </w:p>
    <w:p w14:paraId="63949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2.采购代理机构信息</w:t>
      </w:r>
    </w:p>
    <w:p w14:paraId="6A47E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名称：惠州中茂招标有限公司</w:t>
      </w:r>
    </w:p>
    <w:p w14:paraId="6416A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地址：</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惠州仲恺高新区陈江街道仲恺五路89号惠众公馆商业楼1栋8楼808、810号（集群注册）</w:t>
      </w:r>
    </w:p>
    <w:p w14:paraId="50AC30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bidi="ar"/>
        </w:rPr>
        <w:t>联系方式：</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t>18927390540</w:t>
      </w:r>
      <w:r>
        <w:rPr>
          <w:rFonts w:hint="eastAsia" w:ascii="宋体" w:hAnsi="宋体" w:eastAsia="宋体" w:cs="宋体"/>
          <w:b w:val="0"/>
          <w:bCs w:val="0"/>
          <w:i w:val="0"/>
          <w:iCs w:val="0"/>
          <w:caps w:val="0"/>
          <w:color w:val="auto"/>
          <w:spacing w:val="0"/>
          <w:sz w:val="28"/>
          <w:szCs w:val="28"/>
          <w:highlight w:val="none"/>
          <w:u w:val="none"/>
          <w:shd w:val="clear" w:fill="FFFFFF"/>
          <w:lang w:val="en-US" w:eastAsia="zh-CN" w:bidi="ar-SA"/>
        </w:rPr>
        <w:br w:type="textWrapping"/>
      </w:r>
    </w:p>
    <w:p w14:paraId="2E441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采购人：广东路通达建设工程有限公司</w:t>
      </w:r>
    </w:p>
    <w:p w14:paraId="19E48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采购代理机构：惠州中茂招标有限公司</w:t>
      </w:r>
    </w:p>
    <w:p w14:paraId="6B1C2DC2">
      <w:pPr>
        <w:widowControl w:val="0"/>
        <w:numPr>
          <w:ilvl w:val="0"/>
          <w:numId w:val="0"/>
        </w:numPr>
        <w:wordWrap w:val="0"/>
        <w:spacing w:line="440" w:lineRule="exact"/>
        <w:jc w:val="right"/>
        <w:outlineLvl w:val="9"/>
        <w:rPr>
          <w:rFonts w:hint="eastAsia" w:ascii="宋体" w:hAnsi="宋体" w:eastAsia="宋体" w:cs="宋体"/>
          <w:b/>
          <w:bCs/>
          <w:color w:val="auto"/>
          <w:kern w:val="2"/>
          <w:sz w:val="32"/>
          <w:szCs w:val="32"/>
          <w:highlight w:val="none"/>
          <w:u w:color="000000"/>
          <w:lang w:val="en-US" w:eastAsia="zh-CN" w:bidi="ar-SA"/>
        </w:rPr>
      </w:pPr>
      <w:r>
        <w:rPr>
          <w:rFonts w:hint="eastAsia" w:ascii="宋体" w:hAnsi="宋体" w:eastAsia="宋体" w:cs="宋体"/>
          <w:b w:val="0"/>
          <w:bCs w:val="0"/>
          <w:i w:val="0"/>
          <w:iCs w:val="0"/>
          <w:caps w:val="0"/>
          <w:color w:val="auto"/>
          <w:spacing w:val="0"/>
          <w:kern w:val="0"/>
          <w:sz w:val="28"/>
          <w:szCs w:val="28"/>
          <w:u w:val="none" w:color="000000"/>
          <w:shd w:val="clear" w:fill="FFFFFF"/>
          <w:lang w:val="en-US" w:eastAsia="zh-CN" w:bidi="ar"/>
        </w:rPr>
        <w:t>公告发布时间：</w:t>
      </w:r>
      <w:r>
        <w:rPr>
          <w:rFonts w:hint="eastAsia" w:ascii="宋体" w:hAnsi="宋体" w:eastAsia="宋体" w:cs="宋体"/>
          <w:b w:val="0"/>
          <w:bCs w:val="0"/>
          <w:i w:val="0"/>
          <w:iCs w:val="0"/>
          <w:caps w:val="0"/>
          <w:color w:val="auto"/>
          <w:spacing w:val="0"/>
          <w:kern w:val="0"/>
          <w:sz w:val="28"/>
          <w:szCs w:val="28"/>
          <w:u w:val="none" w:color="000000"/>
          <w:shd w:val="clear" w:fill="FFFFFF"/>
          <w:lang w:val="en-US" w:eastAsia="zh-CN" w:bidi="ar"/>
        </w:rPr>
        <w:t>2024年12月6日</w:t>
      </w:r>
    </w:p>
    <w:p w14:paraId="687C0335">
      <w:pPr>
        <w:widowControl/>
        <w:jc w:val="left"/>
        <w:rPr>
          <w:rFonts w:hint="eastAsia" w:ascii="宋体" w:hAnsi="宋体" w:eastAsia="宋体" w:cs="宋体"/>
          <w:b/>
          <w:bCs/>
          <w:color w:val="auto"/>
          <w:kern w:val="0"/>
          <w:sz w:val="32"/>
          <w:szCs w:val="32"/>
          <w:highlight w:val="none"/>
          <w:lang w:val="zh-TW" w:eastAsia="zh-TW"/>
        </w:rPr>
      </w:pPr>
      <w:bookmarkStart w:id="2" w:name="_Toc229646710"/>
      <w:bookmarkStart w:id="3" w:name="_Toc16780"/>
      <w:bookmarkStart w:id="4" w:name="_Toc500491903"/>
      <w:bookmarkStart w:id="5" w:name="_Toc152045528"/>
      <w:bookmarkStart w:id="6" w:name="_Toc144974496"/>
      <w:bookmarkStart w:id="7" w:name="_Toc16761"/>
      <w:bookmarkStart w:id="8" w:name="_Toc7164"/>
      <w:bookmarkStart w:id="9" w:name="_Toc392345907"/>
      <w:bookmarkStart w:id="10" w:name="_Toc152042304"/>
      <w:bookmarkStart w:id="11" w:name="_Toc21380"/>
      <w:bookmarkStart w:id="12" w:name="_Toc31806"/>
      <w:r>
        <w:rPr>
          <w:rFonts w:hint="eastAsia" w:ascii="宋体" w:hAnsi="宋体" w:eastAsia="宋体" w:cs="宋体"/>
          <w:b/>
          <w:bCs/>
          <w:color w:val="auto"/>
          <w:kern w:val="0"/>
          <w:sz w:val="32"/>
          <w:szCs w:val="32"/>
          <w:highlight w:val="none"/>
          <w:lang w:val="zh-TW" w:eastAsia="zh-TW"/>
        </w:rPr>
        <w:br w:type="page"/>
      </w:r>
    </w:p>
    <w:p w14:paraId="1FF202B8">
      <w:pPr>
        <w:keepNext w:val="0"/>
        <w:keepLines/>
        <w:pageBreakBefore w:val="0"/>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28"/>
          <w:szCs w:val="28"/>
          <w:highlight w:val="none"/>
          <w:lang w:eastAsia="zh-CN"/>
        </w:rPr>
      </w:pPr>
      <w:bookmarkStart w:id="13" w:name="_Toc29038"/>
      <w:bookmarkStart w:id="14" w:name="_Toc24655"/>
      <w:r>
        <w:rPr>
          <w:rFonts w:hint="eastAsia" w:ascii="宋体" w:hAnsi="宋体" w:eastAsia="宋体" w:cs="宋体"/>
          <w:b/>
          <w:bCs/>
          <w:color w:val="auto"/>
          <w:kern w:val="0"/>
          <w:sz w:val="32"/>
          <w:szCs w:val="32"/>
          <w:highlight w:val="none"/>
          <w:lang w:val="zh-TW" w:eastAsia="zh-TW"/>
        </w:rPr>
        <w:t>第</w:t>
      </w:r>
      <w:r>
        <w:rPr>
          <w:rFonts w:hint="eastAsia" w:ascii="宋体" w:hAnsi="宋体" w:eastAsia="宋体" w:cs="宋体"/>
          <w:b/>
          <w:bCs/>
          <w:color w:val="auto"/>
          <w:kern w:val="0"/>
          <w:sz w:val="32"/>
          <w:szCs w:val="32"/>
          <w:highlight w:val="none"/>
          <w:lang w:eastAsia="zh-CN"/>
        </w:rPr>
        <w:t>二</w:t>
      </w:r>
      <w:r>
        <w:rPr>
          <w:rFonts w:hint="eastAsia" w:ascii="宋体" w:hAnsi="宋体" w:eastAsia="宋体" w:cs="宋体"/>
          <w:b/>
          <w:bCs/>
          <w:color w:val="auto"/>
          <w:kern w:val="0"/>
          <w:sz w:val="32"/>
          <w:szCs w:val="32"/>
          <w:highlight w:val="none"/>
          <w:lang w:val="zh-TW" w:eastAsia="zh-TW"/>
        </w:rPr>
        <w:t xml:space="preserve">部分 </w:t>
      </w:r>
      <w:bookmarkEnd w:id="2"/>
      <w:bookmarkEnd w:id="3"/>
      <w:bookmarkEnd w:id="4"/>
      <w:bookmarkEnd w:id="5"/>
      <w:bookmarkEnd w:id="6"/>
      <w:bookmarkEnd w:id="7"/>
      <w:bookmarkEnd w:id="8"/>
      <w:bookmarkEnd w:id="9"/>
      <w:bookmarkEnd w:id="10"/>
      <w:bookmarkEnd w:id="11"/>
      <w:bookmarkEnd w:id="12"/>
      <w:r>
        <w:rPr>
          <w:rFonts w:hint="eastAsia" w:ascii="宋体" w:hAnsi="宋体" w:eastAsia="宋体" w:cs="宋体"/>
          <w:b/>
          <w:bCs/>
          <w:color w:val="auto"/>
          <w:kern w:val="0"/>
          <w:sz w:val="32"/>
          <w:szCs w:val="32"/>
          <w:highlight w:val="none"/>
          <w:lang w:val="zh-TW" w:eastAsia="zh-TW"/>
        </w:rPr>
        <w:t xml:space="preserve"> </w:t>
      </w:r>
      <w:r>
        <w:rPr>
          <w:rFonts w:hint="eastAsia" w:ascii="宋体" w:hAnsi="宋体" w:eastAsia="宋体" w:cs="宋体"/>
          <w:b/>
          <w:bCs/>
          <w:color w:val="auto"/>
          <w:kern w:val="0"/>
          <w:sz w:val="32"/>
          <w:szCs w:val="32"/>
          <w:highlight w:val="none"/>
          <w:lang w:eastAsia="zh-CN"/>
        </w:rPr>
        <w:t>参选人须知</w:t>
      </w:r>
      <w:bookmarkEnd w:id="13"/>
      <w:bookmarkEnd w:id="14"/>
    </w:p>
    <w:tbl>
      <w:tblPr>
        <w:tblStyle w:val="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09"/>
        <w:gridCol w:w="5859"/>
      </w:tblGrid>
      <w:tr w14:paraId="1D2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630068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8"/>
                <w:szCs w:val="28"/>
                <w:highlight w:val="none"/>
                <w:lang w:eastAsia="en-US"/>
              </w:rPr>
            </w:pPr>
            <w:r>
              <w:rPr>
                <w:rFonts w:hint="eastAsia" w:ascii="宋体" w:hAnsi="宋体" w:eastAsia="宋体" w:cs="宋体"/>
                <w:b/>
                <w:color w:val="auto"/>
                <w:kern w:val="0"/>
                <w:sz w:val="28"/>
                <w:szCs w:val="28"/>
                <w:highlight w:val="none"/>
                <w:lang w:eastAsia="en-US"/>
              </w:rPr>
              <w:t>序号</w:t>
            </w:r>
          </w:p>
        </w:tc>
        <w:tc>
          <w:tcPr>
            <w:tcW w:w="1123" w:type="pct"/>
            <w:noWrap w:val="0"/>
            <w:vAlign w:val="center"/>
          </w:tcPr>
          <w:p w14:paraId="62532E62">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8"/>
                <w:szCs w:val="28"/>
                <w:highlight w:val="none"/>
                <w:lang w:eastAsia="en-US"/>
              </w:rPr>
            </w:pPr>
            <w:r>
              <w:rPr>
                <w:rFonts w:hint="eastAsia" w:ascii="宋体" w:hAnsi="宋体" w:eastAsia="宋体" w:cs="宋体"/>
                <w:b/>
                <w:color w:val="auto"/>
                <w:kern w:val="0"/>
                <w:sz w:val="28"/>
                <w:szCs w:val="28"/>
                <w:highlight w:val="none"/>
                <w:lang w:eastAsia="en-US"/>
              </w:rPr>
              <w:t>条款名称</w:t>
            </w:r>
          </w:p>
        </w:tc>
        <w:tc>
          <w:tcPr>
            <w:tcW w:w="3445" w:type="pct"/>
            <w:noWrap w:val="0"/>
            <w:vAlign w:val="center"/>
          </w:tcPr>
          <w:p w14:paraId="2546109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8"/>
                <w:szCs w:val="28"/>
                <w:highlight w:val="none"/>
                <w:lang w:eastAsia="en-US"/>
              </w:rPr>
            </w:pPr>
            <w:r>
              <w:rPr>
                <w:rFonts w:hint="eastAsia" w:ascii="宋体" w:hAnsi="宋体" w:eastAsia="宋体" w:cs="宋体"/>
                <w:b/>
                <w:color w:val="auto"/>
                <w:kern w:val="0"/>
                <w:sz w:val="28"/>
                <w:szCs w:val="28"/>
                <w:highlight w:val="none"/>
                <w:lang w:eastAsia="en-US"/>
              </w:rPr>
              <w:t>编列内容</w:t>
            </w:r>
          </w:p>
        </w:tc>
      </w:tr>
      <w:tr w14:paraId="7185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57353CB">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1</w:t>
            </w:r>
          </w:p>
        </w:tc>
        <w:tc>
          <w:tcPr>
            <w:tcW w:w="1123" w:type="pct"/>
            <w:noWrap w:val="0"/>
            <w:vAlign w:val="center"/>
          </w:tcPr>
          <w:p w14:paraId="5C95A5CA">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lang w:eastAsia="en-US"/>
              </w:rPr>
              <w:t>人</w:t>
            </w:r>
          </w:p>
        </w:tc>
        <w:tc>
          <w:tcPr>
            <w:tcW w:w="3445" w:type="pct"/>
            <w:noWrap w:val="0"/>
            <w:vAlign w:val="center"/>
          </w:tcPr>
          <w:p w14:paraId="292AA24A">
            <w:pPr>
              <w:keepNext w:val="0"/>
              <w:keepLines w:val="0"/>
              <w:pageBreakBefore w:val="0"/>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lang w:val="en-US" w:eastAsia="zh-CN"/>
              </w:rPr>
              <w:t>广东路通达建设工程有限公司</w:t>
            </w:r>
          </w:p>
          <w:p w14:paraId="6DB47199">
            <w:pPr>
              <w:keepNext w:val="0"/>
              <w:keepLines w:val="0"/>
              <w:pageBreakBefore w:val="0"/>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地址：</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rPr>
              <w:t>惠州市惠东县惠东大道1212号4楼</w:t>
            </w:r>
          </w:p>
          <w:p w14:paraId="13229423">
            <w:pPr>
              <w:keepNext w:val="0"/>
              <w:keepLines w:val="0"/>
              <w:pageBreakBefore w:val="0"/>
              <w:widowControl/>
              <w:kinsoku/>
              <w:wordWrap w:val="0"/>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电话：</w:t>
            </w:r>
            <w:r>
              <w:rPr>
                <w:rFonts w:hint="eastAsia" w:ascii="宋体" w:hAnsi="宋体" w:eastAsia="宋体" w:cs="宋体"/>
                <w:b w:val="0"/>
                <w:bCs w:val="0"/>
                <w:i w:val="0"/>
                <w:iCs w:val="0"/>
                <w:caps w:val="0"/>
                <w:color w:val="auto"/>
                <w:spacing w:val="0"/>
                <w:kern w:val="0"/>
                <w:sz w:val="28"/>
                <w:szCs w:val="28"/>
                <w:highlight w:val="none"/>
                <w:u w:val="none"/>
                <w:shd w:val="clear" w:fill="FFFFFF"/>
                <w:lang w:val="en-US" w:eastAsia="zh-CN"/>
              </w:rPr>
              <w:t>0752-8115336</w:t>
            </w:r>
          </w:p>
        </w:tc>
      </w:tr>
      <w:tr w14:paraId="67F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F60735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2</w:t>
            </w:r>
          </w:p>
        </w:tc>
        <w:tc>
          <w:tcPr>
            <w:tcW w:w="1123" w:type="pct"/>
            <w:noWrap w:val="0"/>
            <w:vAlign w:val="center"/>
          </w:tcPr>
          <w:p w14:paraId="51E7A56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项目名称</w:t>
            </w:r>
          </w:p>
        </w:tc>
        <w:tc>
          <w:tcPr>
            <w:tcW w:w="3445" w:type="pct"/>
            <w:noWrap w:val="0"/>
            <w:vAlign w:val="center"/>
          </w:tcPr>
          <w:p w14:paraId="324709BC">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b w:val="0"/>
                <w:bCs w:val="0"/>
                <w:i w:val="0"/>
                <w:iCs w:val="0"/>
                <w:caps w:val="0"/>
                <w:color w:val="auto"/>
                <w:spacing w:val="0"/>
                <w:kern w:val="0"/>
                <w:sz w:val="28"/>
                <w:szCs w:val="28"/>
                <w:highlight w:val="none"/>
                <w:u w:val="none"/>
                <w:shd w:val="clear" w:color="auto" w:fill="FFFFFF"/>
                <w:lang w:val="en-US" w:eastAsia="zh-CN" w:bidi="ar"/>
              </w:rPr>
              <w:t>广东省惠州市惠东县铁涌镇美丽圩镇基础设施建设工程项目（编号12号）工程机械租赁</w:t>
            </w:r>
          </w:p>
        </w:tc>
      </w:tr>
      <w:tr w14:paraId="3930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703F2DC">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3</w:t>
            </w:r>
          </w:p>
        </w:tc>
        <w:tc>
          <w:tcPr>
            <w:tcW w:w="1123" w:type="pct"/>
            <w:noWrap w:val="0"/>
            <w:vAlign w:val="center"/>
          </w:tcPr>
          <w:p w14:paraId="4BA5E5A9">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lang w:eastAsia="en-US"/>
              </w:rPr>
              <w:t>内容</w:t>
            </w:r>
          </w:p>
        </w:tc>
        <w:tc>
          <w:tcPr>
            <w:tcW w:w="3445" w:type="pct"/>
            <w:noWrap w:val="0"/>
            <w:vAlign w:val="center"/>
          </w:tcPr>
          <w:p w14:paraId="5BC52958">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lang w:val="en-US" w:eastAsia="zh-CN"/>
              </w:rPr>
              <w:t>承包人现场施工所需的</w:t>
            </w:r>
            <w:r>
              <w:rPr>
                <w:rFonts w:hint="eastAsia" w:ascii="宋体" w:hAnsi="宋体" w:eastAsia="宋体" w:cs="宋体"/>
                <w:color w:val="auto"/>
                <w:kern w:val="0"/>
                <w:sz w:val="28"/>
                <w:szCs w:val="28"/>
                <w:highlight w:val="none"/>
                <w:u w:val="none"/>
                <w:lang w:val="en-US" w:eastAsia="zh-CN"/>
              </w:rPr>
              <w:t>工程机械租赁</w:t>
            </w:r>
          </w:p>
        </w:tc>
      </w:tr>
      <w:tr w14:paraId="078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916163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4</w:t>
            </w:r>
          </w:p>
        </w:tc>
        <w:tc>
          <w:tcPr>
            <w:tcW w:w="1123" w:type="pct"/>
            <w:noWrap w:val="0"/>
            <w:vAlign w:val="center"/>
          </w:tcPr>
          <w:p w14:paraId="7F6125FE">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工</w:t>
            </w:r>
            <w:r>
              <w:rPr>
                <w:rFonts w:hint="eastAsia" w:ascii="宋体" w:hAnsi="宋体" w:eastAsia="宋体" w:cs="宋体"/>
                <w:color w:val="auto"/>
                <w:kern w:val="0"/>
                <w:sz w:val="28"/>
                <w:szCs w:val="28"/>
                <w:highlight w:val="none"/>
                <w:lang w:eastAsia="en-US"/>
              </w:rPr>
              <w:t>期</w:t>
            </w:r>
          </w:p>
        </w:tc>
        <w:tc>
          <w:tcPr>
            <w:tcW w:w="3445" w:type="pct"/>
            <w:noWrap w:val="0"/>
            <w:vAlign w:val="center"/>
          </w:tcPr>
          <w:p w14:paraId="55BC141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lang w:eastAsia="zh-CN"/>
              </w:rPr>
              <w:t>202</w:t>
            </w:r>
            <w:r>
              <w:rPr>
                <w:rFonts w:hint="eastAsia" w:ascii="宋体" w:hAnsi="宋体" w:eastAsia="宋体" w:cs="宋体"/>
                <w:color w:val="auto"/>
                <w:kern w:val="0"/>
                <w:sz w:val="28"/>
                <w:szCs w:val="28"/>
                <w:highlight w:val="none"/>
                <w:u w:val="none"/>
                <w:lang w:val="en-US" w:eastAsia="zh-CN"/>
              </w:rPr>
              <w:t>4</w:t>
            </w:r>
            <w:r>
              <w:rPr>
                <w:rFonts w:hint="eastAsia" w:ascii="宋体" w:hAnsi="宋体" w:eastAsia="宋体" w:cs="宋体"/>
                <w:color w:val="auto"/>
                <w:kern w:val="0"/>
                <w:sz w:val="28"/>
                <w:szCs w:val="28"/>
                <w:highlight w:val="none"/>
                <w:u w:val="none"/>
                <w:lang w:eastAsia="zh-CN"/>
              </w:rPr>
              <w:t>年</w:t>
            </w:r>
            <w:r>
              <w:rPr>
                <w:rFonts w:hint="eastAsia" w:ascii="宋体" w:hAnsi="宋体" w:eastAsia="宋体" w:cs="宋体"/>
                <w:color w:val="auto"/>
                <w:kern w:val="0"/>
                <w:sz w:val="28"/>
                <w:szCs w:val="28"/>
                <w:highlight w:val="none"/>
                <w:u w:val="none"/>
                <w:lang w:val="en-US" w:eastAsia="zh-CN"/>
              </w:rPr>
              <w:t>12月</w:t>
            </w:r>
            <w:r>
              <w:rPr>
                <w:rFonts w:hint="eastAsia" w:ascii="宋体" w:hAnsi="宋体" w:eastAsia="宋体" w:cs="宋体"/>
                <w:color w:val="auto"/>
                <w:kern w:val="0"/>
                <w:sz w:val="28"/>
                <w:szCs w:val="28"/>
                <w:highlight w:val="none"/>
                <w:u w:val="none"/>
                <w:lang w:eastAsia="zh-CN"/>
              </w:rPr>
              <w:t>-工程结束</w:t>
            </w:r>
          </w:p>
        </w:tc>
      </w:tr>
      <w:tr w14:paraId="620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883099E">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5</w:t>
            </w:r>
          </w:p>
        </w:tc>
        <w:tc>
          <w:tcPr>
            <w:tcW w:w="1123" w:type="pct"/>
            <w:noWrap w:val="0"/>
            <w:vAlign w:val="center"/>
          </w:tcPr>
          <w:p w14:paraId="3BB3BE6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质量要求</w:t>
            </w:r>
          </w:p>
        </w:tc>
        <w:tc>
          <w:tcPr>
            <w:tcW w:w="3445" w:type="pct"/>
            <w:noWrap w:val="0"/>
            <w:vAlign w:val="center"/>
          </w:tcPr>
          <w:p w14:paraId="68D6526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eastAsia="en-US"/>
              </w:rPr>
            </w:pPr>
            <w:r>
              <w:rPr>
                <w:rFonts w:hint="eastAsia" w:ascii="宋体" w:hAnsi="宋体" w:eastAsia="宋体" w:cs="宋体"/>
                <w:color w:val="auto"/>
                <w:kern w:val="0"/>
                <w:sz w:val="28"/>
                <w:szCs w:val="28"/>
                <w:highlight w:val="none"/>
                <w:u w:val="none"/>
                <w:lang w:eastAsia="zh-CN"/>
              </w:rPr>
              <w:t>合格</w:t>
            </w:r>
          </w:p>
        </w:tc>
      </w:tr>
      <w:tr w14:paraId="3431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0E657D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6</w:t>
            </w:r>
          </w:p>
        </w:tc>
        <w:tc>
          <w:tcPr>
            <w:tcW w:w="1123" w:type="pct"/>
            <w:noWrap w:val="0"/>
            <w:vAlign w:val="center"/>
          </w:tcPr>
          <w:p w14:paraId="16ADFE4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参选人</w:t>
            </w:r>
          </w:p>
          <w:p w14:paraId="22E15A9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资格条件</w:t>
            </w:r>
          </w:p>
        </w:tc>
        <w:tc>
          <w:tcPr>
            <w:tcW w:w="3445" w:type="pct"/>
            <w:noWrap w:val="0"/>
            <w:vAlign w:val="center"/>
          </w:tcPr>
          <w:p w14:paraId="6B7D56D3">
            <w:pPr>
              <w:keepNext w:val="0"/>
              <w:keepLines w:val="0"/>
              <w:pageBreakBefore w:val="0"/>
              <w:widowControl/>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eastAsia="zh-CN"/>
              </w:rPr>
              <w:t>在中华人民共和国境内注册的法人或其他组织，</w:t>
            </w:r>
            <w:r>
              <w:rPr>
                <w:rFonts w:hint="eastAsia" w:ascii="宋体" w:hAnsi="宋体" w:eastAsia="宋体" w:cs="宋体"/>
                <w:color w:val="auto"/>
                <w:kern w:val="0"/>
                <w:sz w:val="28"/>
                <w:szCs w:val="28"/>
                <w:highlight w:val="none"/>
                <w:lang w:val="en-US" w:eastAsia="zh-CN"/>
              </w:rPr>
              <w:t>参选</w:t>
            </w:r>
            <w:r>
              <w:rPr>
                <w:rFonts w:hint="eastAsia" w:ascii="宋体" w:hAnsi="宋体" w:eastAsia="宋体" w:cs="宋体"/>
                <w:color w:val="auto"/>
                <w:kern w:val="0"/>
                <w:sz w:val="28"/>
                <w:szCs w:val="28"/>
                <w:highlight w:val="none"/>
                <w:lang w:eastAsia="zh-CN"/>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color w:val="auto"/>
                <w:kern w:val="0"/>
                <w:sz w:val="28"/>
                <w:szCs w:val="28"/>
                <w:highlight w:val="none"/>
                <w:lang w:val="en-US" w:eastAsia="zh-CN"/>
              </w:rPr>
              <w:t>。</w:t>
            </w:r>
          </w:p>
          <w:p w14:paraId="20C277FA">
            <w:pPr>
              <w:keepNext w:val="0"/>
              <w:keepLines w:val="0"/>
              <w:pageBreakBefore w:val="0"/>
              <w:widowControl/>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eastAsia="zh-CN"/>
              </w:rPr>
              <w:t>与采购人存在利害关系可能影响采购公正性的法人、其他组织或者个人，不得参加本项目响应；单位负责人为同一人或者存在控股（含法定代表人控股）、管理关系的不同单位，不得参加同一项目响应，否则均按否决响应处理。</w:t>
            </w:r>
          </w:p>
          <w:p w14:paraId="3F94CE22">
            <w:pPr>
              <w:keepNext w:val="0"/>
              <w:keepLines w:val="0"/>
              <w:pageBreakBefore w:val="0"/>
              <w:widowControl/>
              <w:kinsoku/>
              <w:wordWrap w:val="0"/>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eastAsia="zh-CN"/>
              </w:rPr>
              <w:t>本次采购不接受联合体响应</w:t>
            </w:r>
          </w:p>
        </w:tc>
      </w:tr>
      <w:tr w14:paraId="586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5074AAC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7</w:t>
            </w:r>
          </w:p>
        </w:tc>
        <w:tc>
          <w:tcPr>
            <w:tcW w:w="1123" w:type="pct"/>
            <w:noWrap w:val="0"/>
            <w:vAlign w:val="center"/>
          </w:tcPr>
          <w:p w14:paraId="049E566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是否接受</w:t>
            </w:r>
          </w:p>
          <w:p w14:paraId="60919804">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联合体</w:t>
            </w:r>
          </w:p>
        </w:tc>
        <w:tc>
          <w:tcPr>
            <w:tcW w:w="3445" w:type="pct"/>
            <w:noWrap w:val="0"/>
            <w:vAlign w:val="center"/>
          </w:tcPr>
          <w:p w14:paraId="2E8499D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□接受，但联合体所有成员不得超过2家。</w:t>
            </w:r>
          </w:p>
          <w:p w14:paraId="0599C805">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eastAsia="en-US"/>
              </w:rPr>
              <w:t>不接受</w:t>
            </w:r>
          </w:p>
        </w:tc>
      </w:tr>
      <w:tr w14:paraId="2F33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5AB14C5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8</w:t>
            </w:r>
          </w:p>
        </w:tc>
        <w:tc>
          <w:tcPr>
            <w:tcW w:w="1123" w:type="pct"/>
            <w:noWrap w:val="0"/>
            <w:vAlign w:val="center"/>
          </w:tcPr>
          <w:p w14:paraId="53867A5F">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踏勘现场</w:t>
            </w:r>
          </w:p>
        </w:tc>
        <w:tc>
          <w:tcPr>
            <w:tcW w:w="3445" w:type="pct"/>
            <w:noWrap w:val="0"/>
            <w:vAlign w:val="center"/>
          </w:tcPr>
          <w:p w14:paraId="7BDB7960">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□组织</w:t>
            </w:r>
          </w:p>
          <w:p w14:paraId="7EA959D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☑不组织</w:t>
            </w:r>
          </w:p>
          <w:p w14:paraId="29262D8B">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采购人不组织统一的现场踏勘。若为获取自己负责的有关编制响应文件的资料，响应人可自行安排踏勘，但现场踏勘的费用、交通、安全及其它相关问题，均由响应人自己承担和解决。</w:t>
            </w:r>
          </w:p>
        </w:tc>
      </w:tr>
      <w:tr w14:paraId="64B3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FFD3B82">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9</w:t>
            </w:r>
          </w:p>
        </w:tc>
        <w:tc>
          <w:tcPr>
            <w:tcW w:w="1123" w:type="pct"/>
            <w:noWrap w:val="0"/>
            <w:vAlign w:val="center"/>
          </w:tcPr>
          <w:p w14:paraId="6BE6E12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偏离</w:t>
            </w:r>
          </w:p>
        </w:tc>
        <w:tc>
          <w:tcPr>
            <w:tcW w:w="3445" w:type="pct"/>
            <w:noWrap w:val="0"/>
            <w:vAlign w:val="center"/>
          </w:tcPr>
          <w:p w14:paraId="0D9E428B">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☑不允许</w:t>
            </w:r>
          </w:p>
          <w:p w14:paraId="382B6D80">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□允许</w:t>
            </w:r>
          </w:p>
          <w:p w14:paraId="76AA432A">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允许细微偏离，应当符合相关规定的偏离范围和幅度。</w:t>
            </w:r>
          </w:p>
        </w:tc>
      </w:tr>
      <w:tr w14:paraId="033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BB9F912">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10</w:t>
            </w:r>
          </w:p>
        </w:tc>
        <w:tc>
          <w:tcPr>
            <w:tcW w:w="1123" w:type="pct"/>
            <w:noWrap w:val="0"/>
            <w:vAlign w:val="center"/>
          </w:tcPr>
          <w:p w14:paraId="2886592B">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响应</w:t>
            </w:r>
            <w:r>
              <w:rPr>
                <w:rFonts w:hint="eastAsia" w:ascii="宋体" w:hAnsi="宋体" w:eastAsia="宋体" w:cs="宋体"/>
                <w:color w:val="auto"/>
                <w:kern w:val="0"/>
                <w:sz w:val="28"/>
                <w:szCs w:val="28"/>
                <w:highlight w:val="none"/>
                <w:lang w:eastAsia="en-US"/>
              </w:rPr>
              <w:t>截止时间</w:t>
            </w:r>
          </w:p>
        </w:tc>
        <w:tc>
          <w:tcPr>
            <w:tcW w:w="3445" w:type="pct"/>
            <w:noWrap w:val="0"/>
            <w:vAlign w:val="center"/>
          </w:tcPr>
          <w:p w14:paraId="3EF7737A">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single"/>
                <w:lang w:val="en-US" w:eastAsia="en-US"/>
              </w:rPr>
            </w:pPr>
            <w:r>
              <w:rPr>
                <w:rFonts w:hint="eastAsia" w:ascii="宋体" w:hAnsi="宋体" w:eastAsia="宋体" w:cs="宋体"/>
                <w:color w:val="auto"/>
                <w:kern w:val="0"/>
                <w:sz w:val="28"/>
                <w:szCs w:val="28"/>
                <w:highlight w:val="none"/>
                <w:u w:val="single"/>
                <w:lang w:val="en-US" w:eastAsia="zh-CN"/>
              </w:rPr>
              <w:t>2024年12月12日</w:t>
            </w:r>
            <w:r>
              <w:rPr>
                <w:rFonts w:hint="eastAsia" w:ascii="宋体" w:hAnsi="宋体" w:eastAsia="宋体" w:cs="宋体"/>
                <w:color w:val="auto"/>
                <w:kern w:val="0"/>
                <w:sz w:val="28"/>
                <w:szCs w:val="28"/>
                <w:highlight w:val="none"/>
                <w:u w:val="single"/>
                <w:lang w:val="en-US" w:eastAsia="zh-CN"/>
              </w:rPr>
              <w:t>12:00</w:t>
            </w:r>
          </w:p>
        </w:tc>
      </w:tr>
      <w:tr w14:paraId="1A3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524314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11</w:t>
            </w:r>
          </w:p>
        </w:tc>
        <w:tc>
          <w:tcPr>
            <w:tcW w:w="1123" w:type="pct"/>
            <w:noWrap w:val="0"/>
            <w:vAlign w:val="center"/>
          </w:tcPr>
          <w:p w14:paraId="6D562ED4">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lang w:eastAsia="en-US"/>
              </w:rPr>
              <w:t>保证金</w:t>
            </w:r>
          </w:p>
        </w:tc>
        <w:tc>
          <w:tcPr>
            <w:tcW w:w="3445" w:type="pct"/>
            <w:noWrap w:val="0"/>
            <w:vAlign w:val="center"/>
          </w:tcPr>
          <w:p w14:paraId="7ED2390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本项目不收取采购保证金</w:t>
            </w:r>
          </w:p>
        </w:tc>
      </w:tr>
      <w:tr w14:paraId="33B8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6FC2452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12</w:t>
            </w:r>
          </w:p>
        </w:tc>
        <w:tc>
          <w:tcPr>
            <w:tcW w:w="1123" w:type="pct"/>
            <w:noWrap w:val="0"/>
            <w:vAlign w:val="center"/>
          </w:tcPr>
          <w:p w14:paraId="1313524A">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签字或盖章</w:t>
            </w:r>
          </w:p>
          <w:p w14:paraId="710F419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具体要求</w:t>
            </w:r>
          </w:p>
        </w:tc>
        <w:tc>
          <w:tcPr>
            <w:tcW w:w="3445" w:type="pct"/>
            <w:noWrap w:val="0"/>
            <w:vAlign w:val="center"/>
          </w:tcPr>
          <w:p w14:paraId="5621013B">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响应文件应用不褪色的墨水书写或打印，</w:t>
            </w:r>
            <w:r>
              <w:rPr>
                <w:rFonts w:hint="eastAsia" w:ascii="宋体" w:hAnsi="宋体" w:eastAsia="宋体" w:cs="宋体"/>
                <w:color w:val="auto"/>
                <w:kern w:val="0"/>
                <w:sz w:val="28"/>
                <w:szCs w:val="28"/>
                <w:highlight w:val="none"/>
                <w:lang w:val="en-US" w:eastAsia="zh-CN"/>
              </w:rPr>
              <w:t>并</w:t>
            </w:r>
            <w:r>
              <w:rPr>
                <w:rFonts w:hint="eastAsia" w:ascii="宋体" w:hAnsi="宋体" w:eastAsia="宋体" w:cs="宋体"/>
                <w:b w:val="0"/>
                <w:bCs w:val="0"/>
                <w:color w:val="auto"/>
                <w:kern w:val="0"/>
                <w:sz w:val="28"/>
                <w:szCs w:val="28"/>
                <w:highlight w:val="none"/>
                <w:lang w:eastAsia="zh-CN"/>
              </w:rPr>
              <w:t>按竞价文件明确规定的格式和要求签名和盖章。</w:t>
            </w:r>
          </w:p>
        </w:tc>
      </w:tr>
      <w:tr w14:paraId="528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7DE72740">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13</w:t>
            </w:r>
          </w:p>
        </w:tc>
        <w:tc>
          <w:tcPr>
            <w:tcW w:w="1123" w:type="pct"/>
            <w:noWrap w:val="0"/>
            <w:vAlign w:val="center"/>
          </w:tcPr>
          <w:p w14:paraId="531A01B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响应</w:t>
            </w:r>
            <w:r>
              <w:rPr>
                <w:rFonts w:hint="eastAsia" w:ascii="宋体" w:hAnsi="宋体" w:eastAsia="宋体" w:cs="宋体"/>
                <w:color w:val="auto"/>
                <w:kern w:val="0"/>
                <w:sz w:val="28"/>
                <w:szCs w:val="28"/>
                <w:highlight w:val="none"/>
                <w:lang w:eastAsia="en-US"/>
              </w:rPr>
              <w:t>文件</w:t>
            </w:r>
          </w:p>
          <w:p w14:paraId="752AA4E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份数</w:t>
            </w:r>
          </w:p>
        </w:tc>
        <w:tc>
          <w:tcPr>
            <w:tcW w:w="3445" w:type="pct"/>
            <w:noWrap w:val="0"/>
            <w:vAlign w:val="center"/>
          </w:tcPr>
          <w:p w14:paraId="0614FB3A">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一式</w:t>
            </w:r>
            <w:r>
              <w:rPr>
                <w:rFonts w:hint="eastAsia" w:ascii="宋体" w:hAnsi="宋体" w:eastAsia="宋体" w:cs="宋体"/>
                <w:color w:val="auto"/>
                <w:kern w:val="0"/>
                <w:sz w:val="28"/>
                <w:szCs w:val="28"/>
                <w:highlight w:val="none"/>
                <w:lang w:val="en-US" w:eastAsia="zh-CN"/>
              </w:rPr>
              <w:t>一</w:t>
            </w:r>
            <w:r>
              <w:rPr>
                <w:rFonts w:hint="eastAsia" w:ascii="宋体" w:hAnsi="宋体" w:eastAsia="宋体" w:cs="宋体"/>
                <w:color w:val="auto"/>
                <w:kern w:val="0"/>
                <w:sz w:val="28"/>
                <w:szCs w:val="28"/>
                <w:highlight w:val="none"/>
                <w:lang w:eastAsia="en-US"/>
              </w:rPr>
              <w:t>份，密封提交</w:t>
            </w:r>
            <w:r>
              <w:rPr>
                <w:rFonts w:hint="eastAsia" w:ascii="宋体" w:hAnsi="宋体" w:eastAsia="宋体" w:cs="宋体"/>
                <w:color w:val="auto"/>
                <w:kern w:val="0"/>
                <w:sz w:val="28"/>
                <w:szCs w:val="28"/>
                <w:highlight w:val="none"/>
                <w:lang w:eastAsia="zh-CN"/>
              </w:rPr>
              <w:t>。</w:t>
            </w:r>
          </w:p>
        </w:tc>
      </w:tr>
      <w:tr w14:paraId="109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8ECB5F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14</w:t>
            </w:r>
          </w:p>
        </w:tc>
        <w:tc>
          <w:tcPr>
            <w:tcW w:w="1123" w:type="pct"/>
            <w:noWrap w:val="0"/>
            <w:vAlign w:val="center"/>
          </w:tcPr>
          <w:p w14:paraId="70F6C39E">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装订要求</w:t>
            </w:r>
          </w:p>
        </w:tc>
        <w:tc>
          <w:tcPr>
            <w:tcW w:w="3445" w:type="pct"/>
            <w:noWrap w:val="0"/>
            <w:vAlign w:val="center"/>
          </w:tcPr>
          <w:p w14:paraId="7091A8D9">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无</w:t>
            </w:r>
          </w:p>
        </w:tc>
      </w:tr>
      <w:tr w14:paraId="2C13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6F67E10">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15</w:t>
            </w:r>
          </w:p>
        </w:tc>
        <w:tc>
          <w:tcPr>
            <w:tcW w:w="1123" w:type="pct"/>
            <w:noWrap w:val="0"/>
            <w:vAlign w:val="center"/>
          </w:tcPr>
          <w:p w14:paraId="52C31B5B">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封套上写明</w:t>
            </w:r>
          </w:p>
        </w:tc>
        <w:tc>
          <w:tcPr>
            <w:tcW w:w="3445" w:type="pct"/>
            <w:noWrap w:val="0"/>
            <w:vAlign w:val="center"/>
          </w:tcPr>
          <w:p w14:paraId="1588875C">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采购人名称：</w:t>
            </w:r>
            <w:r>
              <w:rPr>
                <w:rFonts w:hint="eastAsia" w:ascii="宋体" w:hAnsi="宋体" w:eastAsia="宋体" w:cs="宋体"/>
                <w:color w:val="auto"/>
                <w:kern w:val="0"/>
                <w:sz w:val="28"/>
                <w:szCs w:val="28"/>
                <w:highlight w:val="none"/>
                <w:lang w:val="en-US" w:eastAsia="zh-CN"/>
              </w:rPr>
              <w:t>广东路通达建设工程有限公司</w:t>
            </w:r>
          </w:p>
          <w:p w14:paraId="6754D96F">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single"/>
                <w:lang w:val="en-US" w:eastAsia="zh-CN"/>
              </w:rPr>
            </w:pPr>
            <w:r>
              <w:rPr>
                <w:rFonts w:hint="eastAsia" w:ascii="宋体" w:hAnsi="宋体" w:eastAsia="宋体" w:cs="宋体"/>
                <w:color w:val="auto"/>
                <w:kern w:val="0"/>
                <w:sz w:val="28"/>
                <w:szCs w:val="28"/>
                <w:highlight w:val="none"/>
                <w:lang w:eastAsia="zh-CN"/>
              </w:rPr>
              <w:t>送达响应文件地址：</w:t>
            </w:r>
            <w:r>
              <w:rPr>
                <w:rFonts w:hint="eastAsia" w:ascii="宋体" w:hAnsi="宋体" w:eastAsia="宋体" w:cs="宋体"/>
                <w:color w:val="auto"/>
                <w:kern w:val="0"/>
                <w:sz w:val="28"/>
                <w:szCs w:val="28"/>
                <w:highlight w:val="none"/>
                <w:u w:val="single"/>
                <w:lang w:val="en-US" w:eastAsia="zh-CN"/>
              </w:rPr>
              <w:t>惠州市惠东县惠东大道1212号4楼</w:t>
            </w:r>
          </w:p>
          <w:p w14:paraId="75C1DC07">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single"/>
                <w:lang w:eastAsia="zh-CN"/>
              </w:rPr>
            </w:pPr>
            <w:r>
              <w:rPr>
                <w:rFonts w:hint="eastAsia" w:ascii="宋体" w:hAnsi="宋体" w:eastAsia="宋体" w:cs="宋体"/>
                <w:color w:val="auto"/>
                <w:kern w:val="0"/>
                <w:sz w:val="28"/>
                <w:szCs w:val="28"/>
                <w:highlight w:val="none"/>
                <w:lang w:eastAsia="zh-CN"/>
              </w:rPr>
              <w:t>响应人名称：</w:t>
            </w:r>
            <w:r>
              <w:rPr>
                <w:rFonts w:hint="eastAsia" w:ascii="宋体" w:hAnsi="宋体" w:eastAsia="宋体" w:cs="宋体"/>
                <w:color w:val="auto"/>
                <w:kern w:val="0"/>
                <w:sz w:val="28"/>
                <w:szCs w:val="28"/>
                <w:highlight w:val="none"/>
                <w:u w:val="single"/>
                <w:lang w:eastAsia="zh-CN"/>
              </w:rPr>
              <w:t xml:space="preserve">    </w:t>
            </w:r>
          </w:p>
          <w:p w14:paraId="22161C77">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响应人地址：</w:t>
            </w:r>
            <w:r>
              <w:rPr>
                <w:rFonts w:hint="eastAsia" w:ascii="宋体" w:hAnsi="宋体" w:eastAsia="宋体" w:cs="宋体"/>
                <w:color w:val="auto"/>
                <w:kern w:val="0"/>
                <w:sz w:val="28"/>
                <w:szCs w:val="28"/>
                <w:highlight w:val="none"/>
                <w:u w:val="single"/>
                <w:lang w:eastAsia="zh-CN"/>
              </w:rPr>
              <w:t xml:space="preserve">    </w:t>
            </w:r>
          </w:p>
          <w:p w14:paraId="2CC54F84">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响应项目名称：</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none"/>
                <w:lang w:eastAsia="zh-CN"/>
              </w:rPr>
              <w:t>竞价</w:t>
            </w:r>
            <w:r>
              <w:rPr>
                <w:rFonts w:hint="eastAsia" w:ascii="宋体" w:hAnsi="宋体" w:eastAsia="宋体" w:cs="宋体"/>
                <w:color w:val="auto"/>
                <w:kern w:val="0"/>
                <w:sz w:val="28"/>
                <w:szCs w:val="28"/>
                <w:highlight w:val="none"/>
                <w:lang w:eastAsia="zh-CN"/>
              </w:rPr>
              <w:t>文件</w:t>
            </w:r>
          </w:p>
          <w:p w14:paraId="2F9233CF">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在</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u w:val="single"/>
                <w:lang w:eastAsia="zh-CN"/>
              </w:rPr>
              <w:t xml:space="preserve"> </w:t>
            </w:r>
            <w:r>
              <w:rPr>
                <w:rFonts w:hint="eastAsia" w:ascii="宋体" w:hAnsi="宋体" w:eastAsia="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月</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日</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时</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u w:val="single"/>
                <w:lang w:val="en-US" w:eastAsia="zh-CN"/>
              </w:rPr>
              <w:t xml:space="preserve">   </w:t>
            </w:r>
            <w:r>
              <w:rPr>
                <w:rFonts w:hint="eastAsia" w:ascii="宋体" w:hAnsi="宋体" w:eastAsia="宋体" w:cs="宋体"/>
                <w:color w:val="auto"/>
                <w:kern w:val="44"/>
                <w:sz w:val="28"/>
                <w:szCs w:val="28"/>
                <w:highlight w:val="none"/>
                <w:u w:val="single"/>
                <w:lang w:eastAsia="zh-CN"/>
              </w:rPr>
              <w:t xml:space="preserve"> </w:t>
            </w:r>
            <w:r>
              <w:rPr>
                <w:rFonts w:hint="eastAsia" w:ascii="宋体" w:hAnsi="宋体" w:eastAsia="宋体" w:cs="宋体"/>
                <w:color w:val="auto"/>
                <w:kern w:val="44"/>
                <w:sz w:val="28"/>
                <w:szCs w:val="28"/>
                <w:highlight w:val="none"/>
                <w:lang w:eastAsia="zh-CN"/>
              </w:rPr>
              <w:t>分（即开启时间）</w:t>
            </w:r>
            <w:r>
              <w:rPr>
                <w:rFonts w:hint="eastAsia" w:ascii="宋体" w:hAnsi="宋体" w:eastAsia="宋体" w:cs="宋体"/>
                <w:color w:val="auto"/>
                <w:kern w:val="0"/>
                <w:sz w:val="28"/>
                <w:szCs w:val="28"/>
                <w:highlight w:val="none"/>
                <w:lang w:eastAsia="zh-CN"/>
              </w:rPr>
              <w:t>前不得开启</w:t>
            </w:r>
          </w:p>
          <w:p w14:paraId="4F0CC826">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b/>
                <w:color w:val="auto"/>
                <w:kern w:val="0"/>
                <w:sz w:val="28"/>
                <w:szCs w:val="28"/>
                <w:highlight w:val="none"/>
                <w:lang w:eastAsia="zh-CN"/>
              </w:rPr>
              <w:t>封口处须加盖响应人单位公章</w:t>
            </w:r>
          </w:p>
        </w:tc>
      </w:tr>
      <w:tr w14:paraId="2E8D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3FE669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16</w:t>
            </w:r>
          </w:p>
        </w:tc>
        <w:tc>
          <w:tcPr>
            <w:tcW w:w="1123" w:type="pct"/>
            <w:noWrap w:val="0"/>
            <w:vAlign w:val="center"/>
          </w:tcPr>
          <w:p w14:paraId="4B99D71A">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递交</w:t>
            </w:r>
            <w:r>
              <w:rPr>
                <w:rFonts w:hint="eastAsia" w:ascii="宋体" w:hAnsi="宋体" w:eastAsia="宋体" w:cs="宋体"/>
                <w:color w:val="auto"/>
                <w:kern w:val="0"/>
                <w:sz w:val="28"/>
                <w:szCs w:val="28"/>
                <w:highlight w:val="none"/>
                <w:lang w:eastAsia="zh-CN"/>
              </w:rPr>
              <w:t>响应文件</w:t>
            </w:r>
            <w:r>
              <w:rPr>
                <w:rFonts w:hint="eastAsia" w:ascii="宋体" w:hAnsi="宋体" w:eastAsia="宋体" w:cs="宋体"/>
                <w:color w:val="auto"/>
                <w:kern w:val="0"/>
                <w:sz w:val="28"/>
                <w:szCs w:val="28"/>
                <w:highlight w:val="none"/>
                <w:lang w:eastAsia="en-US"/>
              </w:rPr>
              <w:t>地点</w:t>
            </w:r>
          </w:p>
        </w:tc>
        <w:tc>
          <w:tcPr>
            <w:tcW w:w="3445" w:type="pct"/>
            <w:noWrap w:val="0"/>
            <w:vAlign w:val="center"/>
          </w:tcPr>
          <w:p w14:paraId="03264EC5">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color w:val="auto"/>
                <w:kern w:val="0"/>
                <w:sz w:val="28"/>
                <w:szCs w:val="28"/>
                <w:highlight w:val="none"/>
                <w:lang w:eastAsia="zh-CN"/>
              </w:rPr>
            </w:pPr>
            <w:r>
              <w:rPr>
                <w:rFonts w:hint="eastAsia" w:ascii="宋体" w:hAnsi="宋体" w:eastAsia="宋体" w:cs="宋体"/>
                <w:bCs/>
                <w:color w:val="auto"/>
                <w:kern w:val="0"/>
                <w:sz w:val="28"/>
                <w:szCs w:val="28"/>
                <w:highlight w:val="none"/>
                <w:u w:val="single"/>
                <w:lang w:val="en-US" w:eastAsia="zh-CN"/>
              </w:rPr>
              <w:t xml:space="preserve"> 惠州市惠东县惠东大道1212号4楼 </w:t>
            </w:r>
          </w:p>
        </w:tc>
      </w:tr>
      <w:tr w14:paraId="0286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38EF1B9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17</w:t>
            </w:r>
          </w:p>
        </w:tc>
        <w:tc>
          <w:tcPr>
            <w:tcW w:w="1123" w:type="pct"/>
            <w:noWrap w:val="0"/>
            <w:vAlign w:val="center"/>
          </w:tcPr>
          <w:p w14:paraId="441479A2">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响应文件开启时间和地点</w:t>
            </w:r>
          </w:p>
        </w:tc>
        <w:tc>
          <w:tcPr>
            <w:tcW w:w="3445" w:type="pct"/>
            <w:noWrap w:val="0"/>
            <w:vAlign w:val="center"/>
          </w:tcPr>
          <w:p w14:paraId="1155EEB3">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开启时间：同响应截止时间</w:t>
            </w:r>
          </w:p>
          <w:p w14:paraId="0E5BA8EA">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开启地点：同递交响应文件地点</w:t>
            </w:r>
          </w:p>
        </w:tc>
      </w:tr>
      <w:tr w14:paraId="408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6CF61A06">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18</w:t>
            </w:r>
          </w:p>
        </w:tc>
        <w:tc>
          <w:tcPr>
            <w:tcW w:w="1123" w:type="pct"/>
            <w:noWrap w:val="0"/>
            <w:vAlign w:val="center"/>
          </w:tcPr>
          <w:p w14:paraId="1021E1E0">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竞价</w:t>
            </w:r>
            <w:r>
              <w:rPr>
                <w:rFonts w:hint="eastAsia" w:ascii="宋体" w:hAnsi="宋体" w:eastAsia="宋体" w:cs="宋体"/>
                <w:color w:val="auto"/>
                <w:kern w:val="0"/>
                <w:sz w:val="28"/>
                <w:szCs w:val="28"/>
                <w:highlight w:val="none"/>
                <w:lang w:eastAsia="en-US"/>
              </w:rPr>
              <w:t>程序</w:t>
            </w:r>
          </w:p>
        </w:tc>
        <w:tc>
          <w:tcPr>
            <w:tcW w:w="3445" w:type="pct"/>
            <w:noWrap w:val="0"/>
            <w:vAlign w:val="center"/>
          </w:tcPr>
          <w:p w14:paraId="64F46C93">
            <w:pPr>
              <w:keepNext w:val="0"/>
              <w:keepLines w:val="0"/>
              <w:pageBreakBefore w:val="0"/>
              <w:widowControl/>
              <w:kinsoku/>
              <w:wordWrap w:val="0"/>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（1）核对原件：无；</w:t>
            </w:r>
          </w:p>
          <w:p w14:paraId="66C575A8">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bCs/>
                <w:color w:val="auto"/>
                <w:kern w:val="0"/>
                <w:sz w:val="28"/>
                <w:szCs w:val="28"/>
                <w:highlight w:val="none"/>
                <w:lang w:eastAsia="zh-CN"/>
              </w:rPr>
              <w:t>（2）</w:t>
            </w:r>
            <w:r>
              <w:rPr>
                <w:rFonts w:hint="eastAsia" w:ascii="宋体" w:hAnsi="宋体" w:eastAsia="宋体" w:cs="宋体"/>
                <w:color w:val="auto"/>
                <w:kern w:val="0"/>
                <w:sz w:val="28"/>
                <w:szCs w:val="28"/>
                <w:highlight w:val="none"/>
                <w:lang w:eastAsia="zh-CN"/>
              </w:rPr>
              <w:t>开启顺序：按响应人递交响应文件时间的</w:t>
            </w:r>
            <w:r>
              <w:rPr>
                <w:rFonts w:hint="eastAsia" w:ascii="宋体" w:hAnsi="宋体" w:eastAsia="宋体" w:cs="宋体"/>
                <w:color w:val="auto"/>
                <w:kern w:val="0"/>
                <w:sz w:val="28"/>
                <w:szCs w:val="28"/>
                <w:highlight w:val="none"/>
                <w:lang w:val="en-US" w:eastAsia="zh-CN"/>
              </w:rPr>
              <w:t>顺序</w:t>
            </w:r>
            <w:r>
              <w:rPr>
                <w:rFonts w:hint="eastAsia" w:ascii="宋体" w:hAnsi="宋体" w:eastAsia="宋体" w:cs="宋体"/>
                <w:color w:val="auto"/>
                <w:kern w:val="0"/>
                <w:sz w:val="28"/>
                <w:szCs w:val="28"/>
                <w:highlight w:val="none"/>
                <w:lang w:eastAsia="zh-CN"/>
              </w:rPr>
              <w:t>开启；</w:t>
            </w:r>
          </w:p>
          <w:p w14:paraId="037DA953">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eastAsia="zh-CN"/>
              </w:rPr>
              <w:t>）开启时，报价函中报价总价小写金额与大写金额不一致时，以大写金额为准。</w:t>
            </w:r>
          </w:p>
        </w:tc>
      </w:tr>
      <w:tr w14:paraId="43B6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0DDA03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19</w:t>
            </w:r>
          </w:p>
        </w:tc>
        <w:tc>
          <w:tcPr>
            <w:tcW w:w="1123" w:type="pct"/>
            <w:noWrap w:val="0"/>
            <w:vAlign w:val="center"/>
          </w:tcPr>
          <w:p w14:paraId="5156C8DB">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评</w:t>
            </w:r>
            <w:r>
              <w:rPr>
                <w:rFonts w:hint="eastAsia" w:ascii="宋体" w:hAnsi="宋体" w:eastAsia="宋体" w:cs="宋体"/>
                <w:color w:val="auto"/>
                <w:kern w:val="0"/>
                <w:sz w:val="28"/>
                <w:szCs w:val="28"/>
                <w:highlight w:val="none"/>
                <w:lang w:eastAsia="zh-CN"/>
              </w:rPr>
              <w:t>选</w:t>
            </w:r>
            <w:r>
              <w:rPr>
                <w:rFonts w:hint="eastAsia" w:ascii="宋体" w:hAnsi="宋体" w:eastAsia="宋体" w:cs="宋体"/>
                <w:color w:val="auto"/>
                <w:kern w:val="0"/>
                <w:sz w:val="28"/>
                <w:szCs w:val="28"/>
                <w:highlight w:val="none"/>
                <w:lang w:eastAsia="en-US"/>
              </w:rPr>
              <w:t>办法</w:t>
            </w:r>
          </w:p>
        </w:tc>
        <w:tc>
          <w:tcPr>
            <w:tcW w:w="3445" w:type="pct"/>
            <w:noWrap w:val="0"/>
            <w:vAlign w:val="center"/>
          </w:tcPr>
          <w:p w14:paraId="4C518EE7">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详见第四部分</w:t>
            </w:r>
          </w:p>
        </w:tc>
      </w:tr>
      <w:tr w14:paraId="3DBC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BE02EF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2</w:t>
            </w:r>
            <w:r>
              <w:rPr>
                <w:rFonts w:hint="eastAsia" w:ascii="宋体" w:hAnsi="宋体" w:eastAsia="宋体" w:cs="宋体"/>
                <w:color w:val="auto"/>
                <w:kern w:val="0"/>
                <w:sz w:val="28"/>
                <w:szCs w:val="28"/>
                <w:highlight w:val="none"/>
                <w:lang w:val="en-US" w:eastAsia="zh-CN"/>
              </w:rPr>
              <w:t>0</w:t>
            </w:r>
          </w:p>
        </w:tc>
        <w:tc>
          <w:tcPr>
            <w:tcW w:w="1123" w:type="pct"/>
            <w:noWrap w:val="0"/>
            <w:vAlign w:val="center"/>
          </w:tcPr>
          <w:p w14:paraId="21F7DDAE">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zh-CN"/>
              </w:rPr>
              <w:t>推荐中选候选人</w:t>
            </w:r>
          </w:p>
        </w:tc>
        <w:tc>
          <w:tcPr>
            <w:tcW w:w="3445" w:type="pct"/>
            <w:noWrap w:val="0"/>
            <w:vAlign w:val="center"/>
          </w:tcPr>
          <w:p w14:paraId="7C6F3FF6">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lang w:eastAsia="zh-CN"/>
              </w:rPr>
              <w:t>推荐中选候选人的人数为</w:t>
            </w: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lang w:eastAsia="zh-CN"/>
              </w:rPr>
              <w:t>名。</w:t>
            </w:r>
          </w:p>
        </w:tc>
      </w:tr>
      <w:tr w14:paraId="4FA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0F7B35D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2</w:t>
            </w:r>
            <w:r>
              <w:rPr>
                <w:rFonts w:hint="eastAsia" w:ascii="宋体" w:hAnsi="宋体" w:eastAsia="宋体" w:cs="宋体"/>
                <w:color w:val="auto"/>
                <w:kern w:val="0"/>
                <w:sz w:val="28"/>
                <w:szCs w:val="28"/>
                <w:highlight w:val="none"/>
                <w:lang w:val="en-US" w:eastAsia="zh-CN"/>
              </w:rPr>
              <w:t>1</w:t>
            </w:r>
          </w:p>
        </w:tc>
        <w:tc>
          <w:tcPr>
            <w:tcW w:w="1123" w:type="pct"/>
            <w:noWrap w:val="0"/>
            <w:vAlign w:val="center"/>
          </w:tcPr>
          <w:p w14:paraId="1925FA1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中</w:t>
            </w:r>
            <w:r>
              <w:rPr>
                <w:rFonts w:hint="eastAsia" w:ascii="宋体" w:hAnsi="宋体" w:eastAsia="宋体" w:cs="宋体"/>
                <w:color w:val="auto"/>
                <w:kern w:val="0"/>
                <w:sz w:val="28"/>
                <w:szCs w:val="28"/>
                <w:highlight w:val="none"/>
                <w:lang w:eastAsia="zh-CN"/>
              </w:rPr>
              <w:t>选</w:t>
            </w:r>
            <w:r>
              <w:rPr>
                <w:rFonts w:hint="eastAsia" w:ascii="宋体" w:hAnsi="宋体" w:eastAsia="宋体" w:cs="宋体"/>
                <w:color w:val="auto"/>
                <w:kern w:val="0"/>
                <w:sz w:val="28"/>
                <w:szCs w:val="28"/>
                <w:highlight w:val="none"/>
                <w:lang w:eastAsia="en-US"/>
              </w:rPr>
              <w:t>通知</w:t>
            </w:r>
          </w:p>
        </w:tc>
        <w:tc>
          <w:tcPr>
            <w:tcW w:w="3445" w:type="pct"/>
            <w:noWrap w:val="0"/>
            <w:vAlign w:val="center"/>
          </w:tcPr>
          <w:p w14:paraId="529D79B6">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lang w:eastAsia="zh-CN"/>
              </w:rPr>
              <w:t>采购</w:t>
            </w:r>
            <w:r>
              <w:rPr>
                <w:rFonts w:hint="eastAsia" w:ascii="宋体" w:hAnsi="宋体" w:eastAsia="宋体" w:cs="宋体"/>
                <w:color w:val="auto"/>
                <w:kern w:val="0"/>
                <w:sz w:val="28"/>
                <w:szCs w:val="28"/>
                <w:highlight w:val="none"/>
                <w:u w:val="none"/>
                <w:lang w:eastAsia="zh-CN" w:bidi="ar"/>
              </w:rPr>
              <w:t>人将</w:t>
            </w:r>
            <w:r>
              <w:rPr>
                <w:rFonts w:hint="eastAsia" w:ascii="宋体" w:hAnsi="宋体" w:eastAsia="宋体" w:cs="宋体"/>
                <w:color w:val="auto"/>
                <w:kern w:val="0"/>
                <w:sz w:val="28"/>
                <w:szCs w:val="28"/>
                <w:highlight w:val="none"/>
                <w:u w:val="none"/>
                <w:lang w:val="en-US" w:eastAsia="zh-CN"/>
              </w:rPr>
              <w:t>竞价</w:t>
            </w:r>
            <w:r>
              <w:rPr>
                <w:rFonts w:hint="eastAsia" w:ascii="宋体" w:hAnsi="宋体" w:eastAsia="宋体" w:cs="宋体"/>
                <w:color w:val="auto"/>
                <w:kern w:val="0"/>
                <w:sz w:val="28"/>
                <w:szCs w:val="28"/>
                <w:highlight w:val="none"/>
                <w:u w:val="none"/>
                <w:lang w:eastAsia="zh-CN" w:bidi="ar"/>
              </w:rPr>
              <w:t>结果在</w:t>
            </w:r>
            <w:r>
              <w:rPr>
                <w:rFonts w:hint="eastAsia" w:ascii="宋体" w:hAnsi="宋体" w:eastAsia="宋体" w:cs="宋体"/>
                <w:color w:val="auto"/>
                <w:kern w:val="0"/>
                <w:sz w:val="28"/>
                <w:szCs w:val="28"/>
                <w:highlight w:val="none"/>
                <w:u w:val="none"/>
                <w:lang w:val="en-US" w:eastAsia="zh-CN" w:bidi="ar"/>
              </w:rPr>
              <w:t>广东路通达建设工程有限公司</w:t>
            </w:r>
            <w:r>
              <w:rPr>
                <w:rFonts w:hint="eastAsia" w:ascii="宋体" w:hAnsi="宋体" w:eastAsia="宋体" w:cs="宋体"/>
                <w:color w:val="auto"/>
                <w:kern w:val="0"/>
                <w:sz w:val="28"/>
                <w:szCs w:val="28"/>
                <w:highlight w:val="none"/>
                <w:u w:val="none"/>
                <w:lang w:eastAsia="zh-CN" w:bidi="ar"/>
              </w:rPr>
              <w:t>官网（http://www.gdltdjs.com）公示</w:t>
            </w:r>
            <w:r>
              <w:rPr>
                <w:rFonts w:hint="eastAsia" w:ascii="宋体" w:hAnsi="宋体" w:eastAsia="宋体" w:cs="宋体"/>
                <w:color w:val="auto"/>
                <w:kern w:val="0"/>
                <w:sz w:val="28"/>
                <w:szCs w:val="28"/>
                <w:highlight w:val="none"/>
                <w:u w:val="none"/>
                <w:lang w:val="en-US" w:eastAsia="zh-CN" w:bidi="ar"/>
              </w:rPr>
              <w:t>不少于3日</w:t>
            </w:r>
            <w:r>
              <w:rPr>
                <w:rFonts w:hint="eastAsia" w:ascii="宋体" w:hAnsi="宋体" w:eastAsia="宋体" w:cs="宋体"/>
                <w:color w:val="auto"/>
                <w:kern w:val="0"/>
                <w:sz w:val="28"/>
                <w:szCs w:val="28"/>
                <w:highlight w:val="none"/>
                <w:u w:val="none"/>
                <w:lang w:eastAsia="zh-CN" w:bidi="ar"/>
              </w:rPr>
              <w:t>，公示无异议后以书面形式向中选人发出中选通知书。</w:t>
            </w:r>
          </w:p>
        </w:tc>
      </w:tr>
      <w:tr w14:paraId="220D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142636D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2</w:t>
            </w:r>
            <w:r>
              <w:rPr>
                <w:rFonts w:hint="eastAsia" w:ascii="宋体" w:hAnsi="宋体" w:eastAsia="宋体" w:cs="宋体"/>
                <w:color w:val="auto"/>
                <w:kern w:val="0"/>
                <w:sz w:val="28"/>
                <w:szCs w:val="28"/>
                <w:highlight w:val="none"/>
                <w:lang w:val="en-US" w:eastAsia="zh-CN"/>
              </w:rPr>
              <w:t>2</w:t>
            </w:r>
          </w:p>
        </w:tc>
        <w:tc>
          <w:tcPr>
            <w:tcW w:w="1123" w:type="pct"/>
            <w:noWrap w:val="0"/>
            <w:vAlign w:val="center"/>
          </w:tcPr>
          <w:p w14:paraId="061E7E67">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履约担保</w:t>
            </w:r>
          </w:p>
        </w:tc>
        <w:tc>
          <w:tcPr>
            <w:tcW w:w="3445" w:type="pct"/>
            <w:noWrap w:val="0"/>
            <w:vAlign w:val="center"/>
          </w:tcPr>
          <w:p w14:paraId="27C03C9B">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w:t>
            </w:r>
          </w:p>
        </w:tc>
      </w:tr>
      <w:tr w14:paraId="766E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noWrap w:val="0"/>
            <w:vAlign w:val="center"/>
          </w:tcPr>
          <w:p w14:paraId="27860FD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2</w:t>
            </w:r>
            <w:r>
              <w:rPr>
                <w:rFonts w:hint="eastAsia" w:ascii="宋体" w:hAnsi="宋体" w:eastAsia="宋体" w:cs="宋体"/>
                <w:color w:val="auto"/>
                <w:kern w:val="0"/>
                <w:sz w:val="28"/>
                <w:szCs w:val="28"/>
                <w:highlight w:val="none"/>
                <w:lang w:val="en-US" w:eastAsia="zh-CN"/>
              </w:rPr>
              <w:t>3</w:t>
            </w:r>
          </w:p>
        </w:tc>
        <w:tc>
          <w:tcPr>
            <w:tcW w:w="1123" w:type="pct"/>
            <w:noWrap w:val="0"/>
            <w:vAlign w:val="center"/>
          </w:tcPr>
          <w:p w14:paraId="7F701C80">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质量担保</w:t>
            </w:r>
          </w:p>
        </w:tc>
        <w:tc>
          <w:tcPr>
            <w:tcW w:w="3445" w:type="pct"/>
            <w:noWrap w:val="0"/>
            <w:vAlign w:val="center"/>
          </w:tcPr>
          <w:p w14:paraId="74D94845">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w:t>
            </w:r>
          </w:p>
        </w:tc>
      </w:tr>
      <w:tr w14:paraId="0772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3"/>
            <w:vAlign w:val="center"/>
          </w:tcPr>
          <w:p w14:paraId="140B6A7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bCs w:val="0"/>
                <w:color w:val="auto"/>
                <w:kern w:val="0"/>
                <w:sz w:val="28"/>
                <w:szCs w:val="28"/>
                <w:highlight w:val="none"/>
                <w:lang w:eastAsia="en-US"/>
              </w:rPr>
              <w:t>需要补充的其他内容</w:t>
            </w:r>
          </w:p>
        </w:tc>
      </w:tr>
      <w:tr w14:paraId="0C0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7B23C27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val="0"/>
                <w:bCs/>
                <w:color w:val="auto"/>
                <w:kern w:val="0"/>
                <w:sz w:val="28"/>
                <w:szCs w:val="28"/>
                <w:highlight w:val="none"/>
                <w:lang w:eastAsia="en-US"/>
              </w:rPr>
              <w:t>2</w:t>
            </w:r>
            <w:r>
              <w:rPr>
                <w:rFonts w:hint="eastAsia" w:ascii="宋体" w:hAnsi="宋体" w:eastAsia="宋体" w:cs="宋体"/>
                <w:b w:val="0"/>
                <w:bCs/>
                <w:color w:val="auto"/>
                <w:kern w:val="0"/>
                <w:sz w:val="28"/>
                <w:szCs w:val="28"/>
                <w:highlight w:val="none"/>
                <w:lang w:val="en-US" w:eastAsia="zh-CN"/>
              </w:rPr>
              <w:t>4</w:t>
            </w:r>
          </w:p>
        </w:tc>
        <w:tc>
          <w:tcPr>
            <w:tcW w:w="1123" w:type="pct"/>
            <w:vAlign w:val="center"/>
          </w:tcPr>
          <w:p w14:paraId="6B5FFB54">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val="0"/>
                <w:bCs/>
                <w:color w:val="auto"/>
                <w:kern w:val="0"/>
                <w:sz w:val="28"/>
                <w:szCs w:val="28"/>
                <w:highlight w:val="none"/>
                <w:lang w:eastAsia="en-US"/>
              </w:rPr>
              <w:t>废</w:t>
            </w:r>
            <w:r>
              <w:rPr>
                <w:rFonts w:hint="eastAsia" w:ascii="宋体" w:hAnsi="宋体" w:eastAsia="宋体" w:cs="宋体"/>
                <w:b w:val="0"/>
                <w:bCs/>
                <w:color w:val="auto"/>
                <w:kern w:val="0"/>
                <w:sz w:val="28"/>
                <w:szCs w:val="28"/>
                <w:highlight w:val="none"/>
                <w:lang w:eastAsia="zh-CN"/>
              </w:rPr>
              <w:t>选</w:t>
            </w:r>
            <w:r>
              <w:rPr>
                <w:rFonts w:hint="eastAsia" w:ascii="宋体" w:hAnsi="宋体" w:eastAsia="宋体" w:cs="宋体"/>
                <w:b w:val="0"/>
                <w:bCs/>
                <w:color w:val="auto"/>
                <w:kern w:val="0"/>
                <w:sz w:val="28"/>
                <w:szCs w:val="28"/>
                <w:highlight w:val="none"/>
                <w:lang w:eastAsia="en-US"/>
              </w:rPr>
              <w:t>条款</w:t>
            </w:r>
          </w:p>
        </w:tc>
        <w:tc>
          <w:tcPr>
            <w:tcW w:w="3445" w:type="pct"/>
            <w:vAlign w:val="center"/>
          </w:tcPr>
          <w:p w14:paraId="28F523AB">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1、响应人必须同时满足本表格第6项“参选人资格条件”所列的全部条件，否则废选；</w:t>
            </w:r>
          </w:p>
          <w:p w14:paraId="5744EDFB">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val="0"/>
                <w:bCs/>
                <w:color w:val="auto"/>
                <w:kern w:val="0"/>
                <w:sz w:val="28"/>
                <w:szCs w:val="28"/>
                <w:highlight w:val="none"/>
                <w:lang w:eastAsia="zh-CN"/>
              </w:rPr>
              <w:t>2、响应人必须在约定的时间内，将响应文件递交到指定地点，否则废选：</w:t>
            </w:r>
          </w:p>
        </w:tc>
      </w:tr>
      <w:tr w14:paraId="49F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6BE783F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en-US"/>
              </w:rPr>
              <w:t>2</w:t>
            </w:r>
            <w:r>
              <w:rPr>
                <w:rFonts w:hint="eastAsia" w:ascii="宋体" w:hAnsi="宋体" w:eastAsia="宋体" w:cs="宋体"/>
                <w:b w:val="0"/>
                <w:bCs/>
                <w:color w:val="auto"/>
                <w:kern w:val="0"/>
                <w:sz w:val="28"/>
                <w:szCs w:val="28"/>
                <w:highlight w:val="none"/>
                <w:lang w:val="en-US" w:eastAsia="zh-CN"/>
              </w:rPr>
              <w:t>5</w:t>
            </w:r>
          </w:p>
        </w:tc>
        <w:tc>
          <w:tcPr>
            <w:tcW w:w="1123" w:type="pct"/>
            <w:vAlign w:val="center"/>
          </w:tcPr>
          <w:p w14:paraId="1304A93A">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val="0"/>
                <w:bCs/>
                <w:color w:val="auto"/>
                <w:kern w:val="0"/>
                <w:sz w:val="28"/>
                <w:szCs w:val="28"/>
                <w:highlight w:val="none"/>
                <w:lang w:eastAsia="en-US"/>
              </w:rPr>
              <w:t>最高限价</w:t>
            </w:r>
          </w:p>
        </w:tc>
        <w:tc>
          <w:tcPr>
            <w:tcW w:w="3445" w:type="pct"/>
            <w:vAlign w:val="center"/>
          </w:tcPr>
          <w:p w14:paraId="21A236E7">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本工程</w:t>
            </w:r>
            <w:r>
              <w:rPr>
                <w:rFonts w:hint="eastAsia" w:ascii="宋体" w:hAnsi="宋体" w:eastAsia="宋体" w:cs="宋体"/>
                <w:b w:val="0"/>
                <w:bCs/>
                <w:color w:val="auto"/>
                <w:kern w:val="0"/>
                <w:sz w:val="28"/>
                <w:szCs w:val="28"/>
                <w:highlight w:val="none"/>
                <w:lang w:val="en-US" w:eastAsia="zh-CN"/>
              </w:rPr>
              <w:t>不设置最高限价</w:t>
            </w:r>
          </w:p>
        </w:tc>
      </w:tr>
      <w:tr w14:paraId="4CD4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5D75AD2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2</w:t>
            </w:r>
            <w:r>
              <w:rPr>
                <w:rFonts w:hint="eastAsia" w:ascii="宋体" w:hAnsi="宋体" w:eastAsia="宋体" w:cs="宋体"/>
                <w:b w:val="0"/>
                <w:bCs/>
                <w:color w:val="auto"/>
                <w:kern w:val="0"/>
                <w:sz w:val="28"/>
                <w:szCs w:val="28"/>
                <w:highlight w:val="none"/>
                <w:lang w:val="en-US" w:eastAsia="zh-CN"/>
              </w:rPr>
              <w:t>6</w:t>
            </w:r>
          </w:p>
        </w:tc>
        <w:tc>
          <w:tcPr>
            <w:tcW w:w="1123" w:type="pct"/>
            <w:vAlign w:val="center"/>
          </w:tcPr>
          <w:p w14:paraId="06A2433F">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en-US"/>
              </w:rPr>
            </w:pPr>
            <w:r>
              <w:rPr>
                <w:rFonts w:hint="eastAsia" w:ascii="宋体" w:hAnsi="宋体" w:eastAsia="宋体" w:cs="宋体"/>
                <w:b w:val="0"/>
                <w:bCs/>
                <w:color w:val="auto"/>
                <w:kern w:val="0"/>
                <w:sz w:val="28"/>
                <w:szCs w:val="28"/>
                <w:highlight w:val="none"/>
                <w:lang w:eastAsia="zh-CN"/>
              </w:rPr>
              <w:t>重新竞价</w:t>
            </w:r>
          </w:p>
        </w:tc>
        <w:tc>
          <w:tcPr>
            <w:tcW w:w="3445" w:type="pct"/>
            <w:vAlign w:val="center"/>
          </w:tcPr>
          <w:p w14:paraId="747BE40F">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有下列情形之一的，采购人将重新竞价：</w:t>
            </w:r>
          </w:p>
          <w:p w14:paraId="3925D87D">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（1）响应截止时间止，响应人少于3个的；</w:t>
            </w:r>
          </w:p>
          <w:p w14:paraId="27894097">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（2）采购代理机构审查后否决所有响应文件的；</w:t>
            </w:r>
          </w:p>
          <w:p w14:paraId="126C6D5A">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（3）中选人无正当理由拒签合同的，或者中选人放弃中选或因不可抗力不能履行合同，或者被查实存在影响中选结果的违法行为等情形，中选人不符合中选条件的；</w:t>
            </w:r>
          </w:p>
          <w:p w14:paraId="0AB875C1">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eastAsia="zh-CN"/>
              </w:rPr>
              <w:t>（4）法律规定的其他情形。</w:t>
            </w:r>
          </w:p>
        </w:tc>
      </w:tr>
      <w:tr w14:paraId="1657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1" w:type="pct"/>
            <w:vAlign w:val="center"/>
          </w:tcPr>
          <w:p w14:paraId="7328955C">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2</w:t>
            </w:r>
            <w:r>
              <w:rPr>
                <w:rFonts w:hint="eastAsia" w:ascii="宋体" w:hAnsi="宋体" w:eastAsia="宋体" w:cs="宋体"/>
                <w:b w:val="0"/>
                <w:bCs/>
                <w:color w:val="auto"/>
                <w:kern w:val="0"/>
                <w:sz w:val="28"/>
                <w:szCs w:val="28"/>
                <w:highlight w:val="none"/>
                <w:lang w:val="en-US" w:eastAsia="zh-CN"/>
              </w:rPr>
              <w:t>7</w:t>
            </w:r>
          </w:p>
        </w:tc>
        <w:tc>
          <w:tcPr>
            <w:tcW w:w="1123" w:type="pct"/>
            <w:vAlign w:val="center"/>
          </w:tcPr>
          <w:p w14:paraId="28CC869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en-US"/>
              </w:rPr>
              <w:t>其他</w:t>
            </w:r>
          </w:p>
        </w:tc>
        <w:tc>
          <w:tcPr>
            <w:tcW w:w="3445" w:type="pct"/>
            <w:vAlign w:val="center"/>
          </w:tcPr>
          <w:p w14:paraId="4BE1A86B">
            <w:pPr>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本竞价文件的解释权归广东路通达建设工程有限公司、惠州中茂招标有限公司。</w:t>
            </w:r>
          </w:p>
        </w:tc>
      </w:tr>
    </w:tbl>
    <w:p w14:paraId="1B00E8C8">
      <w:pPr>
        <w:widowControl/>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br w:type="page"/>
      </w:r>
    </w:p>
    <w:p w14:paraId="257002A4">
      <w:pPr>
        <w:widowControl/>
        <w:autoSpaceDE w:val="0"/>
        <w:autoSpaceDN w:val="0"/>
        <w:adjustRightInd w:val="0"/>
        <w:spacing w:line="700" w:lineRule="exact"/>
        <w:jc w:val="both"/>
        <w:rPr>
          <w:rFonts w:hint="eastAsia" w:ascii="宋体" w:hAnsi="宋体" w:eastAsia="宋体" w:cs="宋体"/>
          <w:bCs/>
          <w:color w:val="auto"/>
          <w:kern w:val="0"/>
          <w:sz w:val="44"/>
          <w:szCs w:val="44"/>
          <w:highlight w:val="none"/>
          <w:lang w:eastAsia="zh-CN"/>
        </w:rPr>
      </w:pPr>
      <w:r>
        <w:rPr>
          <w:rFonts w:hint="eastAsia" w:ascii="宋体" w:hAnsi="宋体" w:eastAsia="宋体" w:cs="宋体"/>
          <w:b/>
          <w:color w:val="auto"/>
          <w:kern w:val="0"/>
          <w:sz w:val="28"/>
          <w:szCs w:val="28"/>
          <w:highlight w:val="none"/>
          <w:lang w:eastAsia="zh-CN"/>
        </w:rPr>
        <w:t>附表一：</w:t>
      </w:r>
    </w:p>
    <w:p w14:paraId="5BD26020">
      <w:pPr>
        <w:keepNext w:val="0"/>
        <w:keepLines w:val="0"/>
        <w:pageBreakBefore w:val="0"/>
        <w:widowControl/>
        <w:kinsoku/>
        <w:overflowPunct/>
        <w:bidi w:val="0"/>
        <w:spacing w:line="360" w:lineRule="auto"/>
        <w:ind w:left="0" w:leftChars="0" w:right="0" w:rightChars="0"/>
        <w:jc w:val="center"/>
        <w:rPr>
          <w:rFonts w:hint="eastAsia" w:ascii="宋体" w:hAnsi="宋体" w:eastAsia="宋体" w:cs="宋体"/>
          <w:color w:val="auto"/>
          <w:kern w:val="0"/>
          <w:sz w:val="24"/>
          <w:szCs w:val="24"/>
          <w:lang w:eastAsia="zh-CN"/>
        </w:rPr>
      </w:pPr>
      <w:r>
        <w:rPr>
          <w:rFonts w:hint="eastAsia" w:ascii="宋体" w:hAnsi="宋体" w:eastAsia="宋体" w:cs="宋体"/>
          <w:b/>
          <w:color w:val="auto"/>
          <w:kern w:val="0"/>
          <w:sz w:val="32"/>
          <w:szCs w:val="32"/>
          <w:lang w:eastAsia="zh-CN"/>
        </w:rPr>
        <w:t>响应文件开启记录表</w:t>
      </w:r>
    </w:p>
    <w:p w14:paraId="1389125C">
      <w:pPr>
        <w:keepNext w:val="0"/>
        <w:keepLines w:val="0"/>
        <w:pageBreakBefore w:val="0"/>
        <w:widowControl/>
        <w:kinsoku/>
        <w:overflowPunct/>
        <w:bidi w:val="0"/>
        <w:spacing w:line="360" w:lineRule="auto"/>
        <w:ind w:left="0" w:leftChars="0" w:right="0" w:rightChars="0"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项目名称：</w:t>
      </w:r>
      <w:r>
        <w:rPr>
          <w:rFonts w:hint="eastAsia" w:ascii="宋体" w:hAnsi="宋体" w:eastAsia="宋体" w:cs="宋体"/>
          <w:color w:val="auto"/>
          <w:kern w:val="0"/>
          <w:sz w:val="28"/>
          <w:szCs w:val="28"/>
          <w:lang w:val="en-US" w:eastAsia="zh-CN"/>
        </w:rPr>
        <w:t>广东省惠州市惠东县铁涌镇美丽圩镇基础设施建设工程项目（编号12号）工程机械租赁</w:t>
      </w:r>
    </w:p>
    <w:tbl>
      <w:tblPr>
        <w:tblStyle w:val="8"/>
        <w:tblW w:w="9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2071"/>
        <w:gridCol w:w="1130"/>
        <w:gridCol w:w="1200"/>
        <w:gridCol w:w="1538"/>
        <w:gridCol w:w="1602"/>
        <w:gridCol w:w="1526"/>
      </w:tblGrid>
      <w:tr w14:paraId="5B3AB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860" w:type="dxa"/>
            <w:tcBorders>
              <w:top w:val="single" w:color="auto" w:sz="4" w:space="0"/>
              <w:left w:val="single" w:color="auto" w:sz="4" w:space="0"/>
            </w:tcBorders>
            <w:noWrap w:val="0"/>
            <w:vAlign w:val="center"/>
          </w:tcPr>
          <w:p w14:paraId="033A830B">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序号</w:t>
            </w:r>
          </w:p>
        </w:tc>
        <w:tc>
          <w:tcPr>
            <w:tcW w:w="2071" w:type="dxa"/>
            <w:tcBorders>
              <w:top w:val="single" w:color="auto" w:sz="4" w:space="0"/>
            </w:tcBorders>
            <w:noWrap w:val="0"/>
            <w:vAlign w:val="center"/>
          </w:tcPr>
          <w:p w14:paraId="52E8ECFA">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val="en-US" w:eastAsia="zh-CN"/>
              </w:rPr>
              <w:t>供应商单位</w:t>
            </w:r>
          </w:p>
        </w:tc>
        <w:tc>
          <w:tcPr>
            <w:tcW w:w="1130" w:type="dxa"/>
            <w:tcBorders>
              <w:top w:val="single" w:color="auto" w:sz="4" w:space="0"/>
            </w:tcBorders>
            <w:noWrap w:val="0"/>
            <w:vAlign w:val="center"/>
          </w:tcPr>
          <w:p w14:paraId="09442CD5">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送达</w:t>
            </w:r>
          </w:p>
          <w:p w14:paraId="1636DA78">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情况</w:t>
            </w:r>
          </w:p>
        </w:tc>
        <w:tc>
          <w:tcPr>
            <w:tcW w:w="1200" w:type="dxa"/>
            <w:tcBorders>
              <w:top w:val="single" w:color="auto" w:sz="4" w:space="0"/>
            </w:tcBorders>
            <w:noWrap w:val="0"/>
            <w:vAlign w:val="center"/>
          </w:tcPr>
          <w:p w14:paraId="13C282FD">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密封</w:t>
            </w:r>
          </w:p>
          <w:p w14:paraId="7C3A914D">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情况</w:t>
            </w:r>
          </w:p>
        </w:tc>
        <w:tc>
          <w:tcPr>
            <w:tcW w:w="1538" w:type="dxa"/>
            <w:tcBorders>
              <w:top w:val="single" w:color="auto" w:sz="4" w:space="0"/>
            </w:tcBorders>
            <w:noWrap w:val="0"/>
            <w:vAlign w:val="center"/>
          </w:tcPr>
          <w:p w14:paraId="6C9E339F">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en-US"/>
              </w:rPr>
              <w:t>报价</w:t>
            </w:r>
            <w:r>
              <w:rPr>
                <w:rFonts w:hint="eastAsia" w:ascii="宋体" w:hAnsi="宋体" w:eastAsia="宋体" w:cs="宋体"/>
                <w:color w:val="auto"/>
                <w:kern w:val="0"/>
                <w:sz w:val="28"/>
                <w:szCs w:val="28"/>
                <w:lang w:val="en-US" w:eastAsia="zh-CN"/>
              </w:rPr>
              <w:t>(元）</w:t>
            </w:r>
          </w:p>
        </w:tc>
        <w:tc>
          <w:tcPr>
            <w:tcW w:w="1602" w:type="dxa"/>
            <w:tcBorders>
              <w:top w:val="single" w:color="auto" w:sz="4" w:space="0"/>
            </w:tcBorders>
            <w:noWrap w:val="0"/>
            <w:vAlign w:val="center"/>
          </w:tcPr>
          <w:p w14:paraId="74E003AE">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联系人</w:t>
            </w:r>
          </w:p>
        </w:tc>
        <w:tc>
          <w:tcPr>
            <w:tcW w:w="1526" w:type="dxa"/>
            <w:tcBorders>
              <w:top w:val="single" w:color="auto" w:sz="4" w:space="0"/>
              <w:right w:val="single" w:color="auto" w:sz="4" w:space="0"/>
            </w:tcBorders>
            <w:noWrap w:val="0"/>
            <w:vAlign w:val="center"/>
          </w:tcPr>
          <w:p w14:paraId="5C54E4A8">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电话</w:t>
            </w:r>
          </w:p>
        </w:tc>
      </w:tr>
      <w:tr w14:paraId="05B16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860" w:type="dxa"/>
            <w:tcBorders>
              <w:left w:val="single" w:color="auto" w:sz="4" w:space="0"/>
            </w:tcBorders>
            <w:noWrap w:val="0"/>
            <w:vAlign w:val="center"/>
          </w:tcPr>
          <w:p w14:paraId="5C69DCB0">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1</w:t>
            </w:r>
          </w:p>
        </w:tc>
        <w:tc>
          <w:tcPr>
            <w:tcW w:w="2071" w:type="dxa"/>
            <w:noWrap w:val="0"/>
            <w:vAlign w:val="center"/>
          </w:tcPr>
          <w:p w14:paraId="597D7344">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08B0F26B">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2FFCA074">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2CC1FCE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570CC3B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359766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4C58F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jc w:val="center"/>
        </w:trPr>
        <w:tc>
          <w:tcPr>
            <w:tcW w:w="860" w:type="dxa"/>
            <w:tcBorders>
              <w:left w:val="single" w:color="auto" w:sz="4" w:space="0"/>
            </w:tcBorders>
            <w:noWrap w:val="0"/>
            <w:vAlign w:val="center"/>
          </w:tcPr>
          <w:p w14:paraId="5D941C60">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2</w:t>
            </w:r>
          </w:p>
        </w:tc>
        <w:tc>
          <w:tcPr>
            <w:tcW w:w="2071" w:type="dxa"/>
            <w:noWrap w:val="0"/>
            <w:vAlign w:val="center"/>
          </w:tcPr>
          <w:p w14:paraId="1B2C5E8D">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209BC79F">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35EE43AF">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601657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68E781C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6570F8D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6550C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0CBF007E">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3</w:t>
            </w:r>
          </w:p>
        </w:tc>
        <w:tc>
          <w:tcPr>
            <w:tcW w:w="2071" w:type="dxa"/>
            <w:noWrap w:val="0"/>
            <w:vAlign w:val="center"/>
          </w:tcPr>
          <w:p w14:paraId="449C5788">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2A47C0E9">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52737A91">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621DFF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69D465D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5AD8A38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473F0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39DB92F3">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w:t>
            </w:r>
          </w:p>
        </w:tc>
        <w:tc>
          <w:tcPr>
            <w:tcW w:w="2071" w:type="dxa"/>
            <w:noWrap w:val="0"/>
            <w:vAlign w:val="center"/>
          </w:tcPr>
          <w:p w14:paraId="0F8B7CC4">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783CECD1">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198E4C32">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7456D9A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5C54D58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6BEE73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55A95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5968D105">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w:t>
            </w:r>
          </w:p>
        </w:tc>
        <w:tc>
          <w:tcPr>
            <w:tcW w:w="2071" w:type="dxa"/>
            <w:noWrap w:val="0"/>
            <w:vAlign w:val="center"/>
          </w:tcPr>
          <w:p w14:paraId="039868FB">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4D2FE6D7">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11C79297">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426E450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3CEA50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14E188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7C681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860" w:type="dxa"/>
            <w:tcBorders>
              <w:left w:val="single" w:color="auto" w:sz="4" w:space="0"/>
            </w:tcBorders>
            <w:noWrap w:val="0"/>
            <w:vAlign w:val="center"/>
          </w:tcPr>
          <w:p w14:paraId="6584D35A">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2071" w:type="dxa"/>
            <w:noWrap w:val="0"/>
            <w:vAlign w:val="center"/>
          </w:tcPr>
          <w:p w14:paraId="474E20C9">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130" w:type="dxa"/>
            <w:noWrap w:val="0"/>
            <w:vAlign w:val="center"/>
          </w:tcPr>
          <w:p w14:paraId="0248CFC5">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200" w:type="dxa"/>
            <w:noWrap w:val="0"/>
            <w:vAlign w:val="center"/>
          </w:tcPr>
          <w:p w14:paraId="38153927">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val="en-US" w:eastAsia="zh-CN"/>
              </w:rPr>
            </w:pPr>
          </w:p>
        </w:tc>
        <w:tc>
          <w:tcPr>
            <w:tcW w:w="1538" w:type="dxa"/>
            <w:noWrap w:val="0"/>
            <w:vAlign w:val="center"/>
          </w:tcPr>
          <w:p w14:paraId="34621A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rPr>
            </w:pPr>
          </w:p>
        </w:tc>
        <w:tc>
          <w:tcPr>
            <w:tcW w:w="1602" w:type="dxa"/>
            <w:noWrap w:val="0"/>
            <w:vAlign w:val="center"/>
          </w:tcPr>
          <w:p w14:paraId="18FE7AF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c>
          <w:tcPr>
            <w:tcW w:w="1526" w:type="dxa"/>
            <w:tcBorders>
              <w:right w:val="single" w:color="auto" w:sz="4" w:space="0"/>
            </w:tcBorders>
            <w:noWrap w:val="0"/>
            <w:vAlign w:val="center"/>
          </w:tcPr>
          <w:p w14:paraId="2B9EBC2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color w:val="auto"/>
                <w:kern w:val="0"/>
                <w:sz w:val="28"/>
                <w:szCs w:val="28"/>
                <w:vertAlign w:val="baseline"/>
                <w:lang w:val="en-US" w:eastAsia="zh-CN" w:bidi="ar-SA"/>
              </w:rPr>
            </w:pPr>
          </w:p>
        </w:tc>
      </w:tr>
      <w:tr w14:paraId="11DD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jc w:val="center"/>
        </w:trPr>
        <w:tc>
          <w:tcPr>
            <w:tcW w:w="5261" w:type="dxa"/>
            <w:gridSpan w:val="4"/>
            <w:tcBorders>
              <w:left w:val="single" w:color="auto" w:sz="4" w:space="0"/>
              <w:bottom w:val="single" w:color="auto" w:sz="4" w:space="0"/>
            </w:tcBorders>
            <w:noWrap w:val="0"/>
            <w:vAlign w:val="center"/>
          </w:tcPr>
          <w:p w14:paraId="6440AC17">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最高</w:t>
            </w:r>
            <w:r>
              <w:rPr>
                <w:rFonts w:hint="eastAsia" w:ascii="宋体" w:hAnsi="宋体" w:eastAsia="宋体" w:cs="宋体"/>
                <w:color w:val="auto"/>
                <w:kern w:val="0"/>
                <w:sz w:val="28"/>
                <w:szCs w:val="28"/>
                <w:lang w:eastAsia="zh-CN"/>
              </w:rPr>
              <w:t>响应</w:t>
            </w:r>
            <w:r>
              <w:rPr>
                <w:rFonts w:hint="eastAsia" w:ascii="宋体" w:hAnsi="宋体" w:eastAsia="宋体" w:cs="宋体"/>
                <w:color w:val="auto"/>
                <w:kern w:val="0"/>
                <w:sz w:val="28"/>
                <w:szCs w:val="28"/>
                <w:lang w:eastAsia="en-US"/>
              </w:rPr>
              <w:t>限价</w:t>
            </w:r>
          </w:p>
        </w:tc>
        <w:tc>
          <w:tcPr>
            <w:tcW w:w="4666" w:type="dxa"/>
            <w:gridSpan w:val="3"/>
            <w:tcBorders>
              <w:bottom w:val="single" w:color="auto" w:sz="4" w:space="0"/>
              <w:right w:val="single" w:color="auto" w:sz="4" w:space="0"/>
            </w:tcBorders>
            <w:noWrap w:val="0"/>
            <w:vAlign w:val="center"/>
          </w:tcPr>
          <w:p w14:paraId="078E8FD9">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lang w:eastAsia="zh-CN"/>
              </w:rPr>
              <w:t>元</w:t>
            </w:r>
          </w:p>
        </w:tc>
      </w:tr>
    </w:tbl>
    <w:p w14:paraId="52609DEF">
      <w:pPr>
        <w:keepNext w:val="0"/>
        <w:keepLines w:val="0"/>
        <w:pageBreakBefore w:val="0"/>
        <w:widowControl/>
        <w:kinsoku/>
        <w:overflowPunct/>
        <w:bidi w:val="0"/>
        <w:ind w:left="0" w:leftChars="0" w:right="0" w:rightChars="0"/>
        <w:jc w:val="left"/>
        <w:rPr>
          <w:rFonts w:hint="eastAsia" w:ascii="宋体" w:hAnsi="宋体" w:eastAsia="宋体" w:cs="宋体"/>
          <w:color w:val="auto"/>
          <w:kern w:val="0"/>
          <w:sz w:val="28"/>
          <w:szCs w:val="28"/>
          <w:lang w:eastAsia="zh-CN"/>
        </w:rPr>
      </w:pPr>
    </w:p>
    <w:p w14:paraId="2B6F9A03">
      <w:pPr>
        <w:keepNext w:val="0"/>
        <w:keepLines w:val="0"/>
        <w:pageBreakBefore w:val="0"/>
        <w:widowControl/>
        <w:kinsoku/>
        <w:overflowPunct/>
        <w:bidi w:val="0"/>
        <w:ind w:left="0" w:leftChars="0" w:right="0" w:rightChars="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 xml:space="preserve">宣读人：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 xml:space="preserve">记录人：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 xml:space="preserve"> </w:t>
      </w:r>
      <w:r>
        <w:rPr>
          <w:rFonts w:hint="eastAsia" w:ascii="宋体" w:hAnsi="宋体" w:eastAsia="宋体" w:cs="宋体"/>
          <w:color w:val="auto"/>
          <w:kern w:val="0"/>
          <w:sz w:val="28"/>
          <w:szCs w:val="28"/>
          <w:lang w:val="en-US" w:eastAsia="zh-CN"/>
        </w:rPr>
        <w:t>年   月   日</w:t>
      </w:r>
    </w:p>
    <w:p w14:paraId="05F271B7">
      <w:pPr>
        <w:keepNext w:val="0"/>
        <w:keepLines w:val="0"/>
        <w:pageBreakBefore w:val="0"/>
        <w:widowControl/>
        <w:kinsoku/>
        <w:overflowPunct/>
        <w:bidi w:val="0"/>
        <w:ind w:left="0" w:leftChars="0" w:right="0" w:rightChars="0"/>
        <w:jc w:val="left"/>
        <w:rPr>
          <w:rFonts w:hint="eastAsia" w:ascii="宋体" w:hAnsi="宋体" w:eastAsia="宋体" w:cs="宋体"/>
          <w:color w:val="auto"/>
          <w:kern w:val="0"/>
          <w:sz w:val="28"/>
          <w:szCs w:val="28"/>
          <w:lang w:eastAsia="zh-CN"/>
        </w:rPr>
      </w:pPr>
    </w:p>
    <w:p w14:paraId="327A8CA9">
      <w:pPr>
        <w:keepNext w:val="0"/>
        <w:keepLines w:val="0"/>
        <w:pageBreakBefore w:val="0"/>
        <w:widowControl/>
        <w:kinsoku/>
        <w:overflowPunct/>
        <w:bidi w:val="0"/>
        <w:ind w:left="0" w:leftChars="0" w:right="0" w:right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监督人：</w:t>
      </w:r>
    </w:p>
    <w:p w14:paraId="0096C76D">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br w:type="page"/>
      </w:r>
    </w:p>
    <w:p w14:paraId="700649AE">
      <w:pPr>
        <w:widowControl/>
        <w:adjustRightInd w:val="0"/>
        <w:snapToGrid w:val="0"/>
        <w:spacing w:line="360" w:lineRule="auto"/>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8"/>
          <w:szCs w:val="28"/>
          <w:highlight w:val="none"/>
          <w:lang w:eastAsia="zh-CN"/>
        </w:rPr>
        <w:t>附表二：</w:t>
      </w:r>
    </w:p>
    <w:p w14:paraId="038F8E13">
      <w:pPr>
        <w:widowControl w:val="0"/>
        <w:wordWrap w:val="0"/>
        <w:topLinePunct/>
        <w:adjustRightInd w:val="0"/>
        <w:snapToGrid w:val="0"/>
        <w:spacing w:line="360" w:lineRule="auto"/>
        <w:jc w:val="cente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中选通知书</w:t>
      </w:r>
    </w:p>
    <w:p w14:paraId="5FD92FC7">
      <w:pPr>
        <w:widowControl w:val="0"/>
        <w:wordWrap w:val="0"/>
        <w:topLinePunct/>
        <w:adjustRightInd w:val="0"/>
        <w:snapToGrid w:val="0"/>
        <w:spacing w:line="360" w:lineRule="auto"/>
        <w:ind w:firstLine="480" w:firstLineChars="200"/>
        <w:jc w:val="left"/>
        <w:rPr>
          <w:rFonts w:hint="eastAsia" w:ascii="宋体" w:hAnsi="宋体" w:eastAsia="宋体" w:cs="宋体"/>
          <w:color w:val="auto"/>
          <w:kern w:val="0"/>
          <w:sz w:val="24"/>
          <w:highlight w:val="none"/>
          <w:lang w:eastAsia="zh-CN"/>
        </w:rPr>
      </w:pPr>
    </w:p>
    <w:p w14:paraId="14503592">
      <w:pPr>
        <w:widowControl w:val="0"/>
        <w:wordWrap w:val="0"/>
        <w:topLinePunct/>
        <w:adjustRightInd w:val="0"/>
        <w:snapToGrid w:val="0"/>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（中选人名称）：</w:t>
      </w:r>
    </w:p>
    <w:p w14:paraId="7DA848FC">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lang w:eastAsia="zh-CN"/>
        </w:rPr>
      </w:pPr>
    </w:p>
    <w:p w14:paraId="06C1F665">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你方于</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（响应截止日期前）所递交的</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项目名称</w:t>
      </w:r>
      <w:r>
        <w:rPr>
          <w:rFonts w:hint="eastAsia" w:ascii="宋体" w:hAnsi="宋体" w:eastAsia="宋体" w:cs="宋体"/>
          <w:color w:val="auto"/>
          <w:kern w:val="0"/>
          <w:sz w:val="28"/>
          <w:szCs w:val="28"/>
          <w:highlight w:val="none"/>
          <w:lang w:eastAsia="zh-CN"/>
        </w:rPr>
        <w:t>）响应文件已被</w:t>
      </w:r>
      <w:r>
        <w:rPr>
          <w:rFonts w:hint="eastAsia" w:ascii="宋体" w:hAnsi="宋体" w:eastAsia="宋体" w:cs="宋体"/>
          <w:color w:val="auto"/>
          <w:kern w:val="0"/>
          <w:sz w:val="28"/>
          <w:szCs w:val="28"/>
          <w:lang w:val="en-US" w:eastAsia="zh-CN"/>
        </w:rPr>
        <w:t>采购人</w:t>
      </w:r>
      <w:r>
        <w:rPr>
          <w:rFonts w:hint="eastAsia" w:ascii="宋体" w:hAnsi="宋体" w:eastAsia="宋体" w:cs="宋体"/>
          <w:color w:val="auto"/>
          <w:kern w:val="0"/>
          <w:sz w:val="28"/>
          <w:szCs w:val="28"/>
          <w:highlight w:val="none"/>
          <w:lang w:eastAsia="zh-CN"/>
        </w:rPr>
        <w:t>接受，被确定为中选人。</w:t>
      </w:r>
    </w:p>
    <w:p w14:paraId="4D3C4DC2">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中选</w:t>
      </w:r>
      <w:r>
        <w:rPr>
          <w:rFonts w:hint="eastAsia" w:ascii="宋体" w:hAnsi="宋体" w:eastAsia="宋体" w:cs="宋体"/>
          <w:color w:val="auto"/>
          <w:kern w:val="0"/>
          <w:sz w:val="28"/>
          <w:szCs w:val="28"/>
          <w:highlight w:val="none"/>
          <w:lang w:val="en-US" w:eastAsia="zh-CN"/>
        </w:rPr>
        <w:t>金额</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元。</w:t>
      </w:r>
    </w:p>
    <w:p w14:paraId="3272DDFC">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工期</w:t>
      </w:r>
      <w:r>
        <w:rPr>
          <w:rFonts w:hint="eastAsia" w:ascii="宋体" w:hAnsi="宋体" w:eastAsia="宋体" w:cs="宋体"/>
          <w:color w:val="auto"/>
          <w:kern w:val="0"/>
          <w:sz w:val="28"/>
          <w:szCs w:val="28"/>
          <w:highlight w:val="none"/>
          <w:lang w:val="en-US" w:eastAsia="zh-CN"/>
        </w:rPr>
        <w:t>时间</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eastAsia="zh-CN"/>
        </w:rPr>
        <w:t>。</w:t>
      </w:r>
    </w:p>
    <w:p w14:paraId="608A263A">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请你方在接到本通知书后的</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日内到</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lang w:eastAsia="zh-CN"/>
        </w:rPr>
        <w:t>与采购人签订合同。</w:t>
      </w:r>
    </w:p>
    <w:p w14:paraId="11AF57B0">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p>
    <w:p w14:paraId="1492510B">
      <w:pPr>
        <w:widowControl w:val="0"/>
        <w:wordWrap w:val="0"/>
        <w:topLinePunct/>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特此通知。</w:t>
      </w:r>
    </w:p>
    <w:p w14:paraId="684AF9C1">
      <w:pPr>
        <w:widowControl w:val="0"/>
        <w:wordWrap w:val="0"/>
        <w:topLinePunct/>
        <w:adjustRightInd w:val="0"/>
        <w:snapToGrid w:val="0"/>
        <w:spacing w:line="360" w:lineRule="auto"/>
        <w:ind w:firstLine="4317" w:firstLineChars="1542"/>
        <w:jc w:val="left"/>
        <w:rPr>
          <w:rFonts w:hint="eastAsia" w:ascii="宋体" w:hAnsi="宋体" w:eastAsia="宋体" w:cs="宋体"/>
          <w:color w:val="auto"/>
          <w:kern w:val="0"/>
          <w:sz w:val="28"/>
          <w:szCs w:val="28"/>
          <w:highlight w:val="none"/>
          <w:lang w:eastAsia="zh-CN"/>
        </w:rPr>
      </w:pPr>
    </w:p>
    <w:p w14:paraId="78EA82A2">
      <w:pPr>
        <w:widowControl w:val="0"/>
        <w:wordWrap/>
        <w:topLinePunct/>
        <w:adjustRightInd w:val="0"/>
        <w:snapToGrid w:val="0"/>
        <w:spacing w:line="360" w:lineRule="auto"/>
        <w:jc w:val="right"/>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采购人：广东路通达建设工程有限公司</w:t>
      </w:r>
    </w:p>
    <w:p w14:paraId="2F6D8D57">
      <w:pPr>
        <w:widowControl w:val="0"/>
        <w:wordWrap/>
        <w:topLinePunct/>
        <w:adjustRightInd w:val="0"/>
        <w:snapToGrid w:val="0"/>
        <w:spacing w:line="360" w:lineRule="auto"/>
        <w:jc w:val="right"/>
        <w:rPr>
          <w:rFonts w:hint="eastAsia" w:ascii="宋体" w:hAnsi="宋体" w:eastAsia="宋体" w:cs="宋体"/>
          <w:color w:val="auto"/>
          <w:kern w:val="2"/>
          <w:sz w:val="28"/>
          <w:szCs w:val="28"/>
          <w:highlight w:val="none"/>
          <w:u w:color="000000"/>
          <w:lang w:val="en-US" w:eastAsia="zh-CN" w:bidi="ar-SA"/>
        </w:rPr>
      </w:pPr>
      <w:r>
        <w:rPr>
          <w:rFonts w:hint="eastAsia" w:ascii="宋体" w:hAnsi="宋体" w:eastAsia="宋体" w:cs="宋体"/>
          <w:color w:val="auto"/>
          <w:kern w:val="2"/>
          <w:sz w:val="28"/>
          <w:szCs w:val="28"/>
          <w:highlight w:val="none"/>
          <w:u w:color="000000"/>
          <w:lang w:val="en-US" w:eastAsia="zh-CN" w:bidi="ar-SA"/>
        </w:rPr>
        <w:t>采购代理机构：惠州中茂招标有限公司</w:t>
      </w:r>
    </w:p>
    <w:p w14:paraId="3533B6A0">
      <w:pPr>
        <w:widowControl w:val="0"/>
        <w:wordWrap/>
        <w:spacing w:line="440" w:lineRule="exact"/>
        <w:jc w:val="right"/>
        <w:rPr>
          <w:rFonts w:hint="eastAsia" w:ascii="宋体" w:hAnsi="宋体" w:eastAsia="宋体" w:cs="宋体"/>
          <w:color w:val="auto"/>
          <w:kern w:val="2"/>
          <w:sz w:val="28"/>
          <w:szCs w:val="28"/>
          <w:highlight w:val="none"/>
          <w:u w:val="single" w:color="000000"/>
          <w:lang w:val="en-US" w:eastAsia="zh-CN" w:bidi="ar-SA"/>
        </w:rPr>
      </w:pPr>
      <w:r>
        <w:rPr>
          <w:rFonts w:hint="eastAsia" w:ascii="宋体" w:hAnsi="宋体" w:eastAsia="宋体" w:cs="宋体"/>
          <w:color w:val="auto"/>
          <w:kern w:val="2"/>
          <w:sz w:val="28"/>
          <w:szCs w:val="28"/>
          <w:highlight w:val="none"/>
          <w:u w:val="single" w:color="000000"/>
          <w:lang w:val="en-US" w:eastAsia="zh-CN" w:bidi="ar-SA"/>
        </w:rPr>
        <w:t xml:space="preserve">          </w:t>
      </w:r>
      <w:r>
        <w:rPr>
          <w:rFonts w:hint="eastAsia" w:ascii="宋体" w:hAnsi="宋体" w:eastAsia="宋体" w:cs="宋体"/>
          <w:color w:val="auto"/>
          <w:kern w:val="2"/>
          <w:sz w:val="28"/>
          <w:szCs w:val="28"/>
          <w:highlight w:val="none"/>
          <w:u w:color="000000"/>
          <w:lang w:val="en-US" w:eastAsia="zh-CN" w:bidi="ar-SA"/>
        </w:rPr>
        <w:t>年</w:t>
      </w:r>
      <w:r>
        <w:rPr>
          <w:rFonts w:hint="eastAsia" w:ascii="宋体" w:hAnsi="宋体" w:eastAsia="宋体" w:cs="宋体"/>
          <w:color w:val="auto"/>
          <w:kern w:val="2"/>
          <w:sz w:val="28"/>
          <w:szCs w:val="28"/>
          <w:highlight w:val="none"/>
          <w:u w:val="single" w:color="000000"/>
          <w:lang w:val="en-US" w:eastAsia="zh-CN" w:bidi="ar-SA"/>
        </w:rPr>
        <w:t xml:space="preserve">        </w:t>
      </w:r>
      <w:r>
        <w:rPr>
          <w:rFonts w:hint="eastAsia" w:ascii="宋体" w:hAnsi="宋体" w:eastAsia="宋体" w:cs="宋体"/>
          <w:color w:val="auto"/>
          <w:kern w:val="2"/>
          <w:sz w:val="28"/>
          <w:szCs w:val="28"/>
          <w:highlight w:val="none"/>
          <w:u w:color="000000"/>
          <w:lang w:val="en-US" w:eastAsia="zh-CN" w:bidi="ar-SA"/>
        </w:rPr>
        <w:t>月</w:t>
      </w:r>
      <w:r>
        <w:rPr>
          <w:rFonts w:hint="eastAsia" w:ascii="宋体" w:hAnsi="宋体" w:eastAsia="宋体" w:cs="宋体"/>
          <w:color w:val="auto"/>
          <w:kern w:val="2"/>
          <w:sz w:val="28"/>
          <w:szCs w:val="28"/>
          <w:highlight w:val="none"/>
          <w:u w:val="single" w:color="000000"/>
          <w:lang w:val="en-US" w:eastAsia="zh-CN" w:bidi="ar-SA"/>
        </w:rPr>
        <w:t xml:space="preserve">        </w:t>
      </w:r>
      <w:r>
        <w:rPr>
          <w:rFonts w:hint="eastAsia" w:ascii="宋体" w:hAnsi="宋体" w:eastAsia="宋体" w:cs="宋体"/>
          <w:color w:val="auto"/>
          <w:kern w:val="2"/>
          <w:sz w:val="28"/>
          <w:szCs w:val="28"/>
          <w:highlight w:val="none"/>
          <w:u w:color="000000"/>
          <w:lang w:val="en-US" w:eastAsia="zh-CN" w:bidi="ar-SA"/>
        </w:rPr>
        <w:t>日</w:t>
      </w:r>
    </w:p>
    <w:p w14:paraId="7D504873">
      <w:pPr>
        <w:rPr>
          <w:rFonts w:hint="eastAsia" w:ascii="宋体" w:hAnsi="宋体" w:eastAsia="宋体" w:cs="宋体"/>
          <w:b/>
          <w:bCs/>
          <w:color w:val="auto"/>
          <w:sz w:val="32"/>
          <w:szCs w:val="32"/>
          <w:highlight w:val="none"/>
          <w:lang w:eastAsia="zh-CN"/>
        </w:rPr>
        <w:sectPr>
          <w:footerReference r:id="rId5"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2"/>
          <w:cols w:space="0" w:num="1"/>
          <w:rtlGutter w:val="0"/>
          <w:docGrid w:linePitch="0" w:charSpace="0"/>
        </w:sectPr>
      </w:pPr>
      <w:r>
        <w:rPr>
          <w:rFonts w:hint="eastAsia" w:ascii="宋体" w:hAnsi="宋体" w:eastAsia="宋体" w:cs="宋体"/>
          <w:b/>
          <w:bCs/>
          <w:color w:val="auto"/>
          <w:kern w:val="0"/>
          <w:sz w:val="32"/>
          <w:szCs w:val="32"/>
          <w:highlight w:val="none"/>
          <w:lang w:eastAsia="zh-CN"/>
        </w:rPr>
        <w:br w:type="page"/>
      </w:r>
    </w:p>
    <w:p w14:paraId="0AC69A01">
      <w:pPr>
        <w:keepNext w:val="0"/>
        <w:keepLines/>
        <w:pageBreakBefore w:val="0"/>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0"/>
          <w:sz w:val="32"/>
          <w:szCs w:val="32"/>
          <w:highlight w:val="none"/>
          <w:lang w:val="en-US" w:eastAsia="zh-CN"/>
        </w:rPr>
      </w:pPr>
      <w:bookmarkStart w:id="15" w:name="_Toc20001"/>
      <w:bookmarkStart w:id="16" w:name="_Toc14264"/>
      <w:r>
        <w:rPr>
          <w:rFonts w:hint="eastAsia" w:ascii="宋体" w:hAnsi="宋体" w:eastAsia="宋体" w:cs="宋体"/>
          <w:b/>
          <w:bCs/>
          <w:color w:val="auto"/>
          <w:kern w:val="0"/>
          <w:sz w:val="32"/>
          <w:szCs w:val="32"/>
          <w:highlight w:val="none"/>
          <w:lang w:val="en-US" w:eastAsia="zh-CN"/>
        </w:rPr>
        <w:t>第三部分</w:t>
      </w:r>
      <w:r>
        <w:rPr>
          <w:rFonts w:hint="eastAsia" w:ascii="宋体" w:hAnsi="宋体" w:eastAsia="宋体" w:cs="宋体"/>
          <w:b/>
          <w:bCs/>
          <w:color w:val="auto"/>
          <w:kern w:val="0"/>
          <w:sz w:val="32"/>
          <w:szCs w:val="32"/>
          <w:highlight w:val="none"/>
          <w:lang w:val="zh-TW" w:eastAsia="zh-TW"/>
        </w:rPr>
        <w:t xml:space="preserve">  </w:t>
      </w:r>
      <w:r>
        <w:rPr>
          <w:rFonts w:hint="eastAsia" w:ascii="宋体" w:hAnsi="宋体" w:eastAsia="宋体" w:cs="宋体"/>
          <w:b/>
          <w:bCs/>
          <w:color w:val="auto"/>
          <w:kern w:val="0"/>
          <w:sz w:val="32"/>
          <w:szCs w:val="32"/>
          <w:highlight w:val="none"/>
          <w:lang w:val="en-US" w:eastAsia="zh-CN"/>
        </w:rPr>
        <w:t>工程量清单</w:t>
      </w:r>
      <w:bookmarkEnd w:id="15"/>
      <w:bookmarkEnd w:id="16"/>
    </w:p>
    <w:tbl>
      <w:tblPr>
        <w:tblStyle w:val="8"/>
        <w:tblpPr w:leftFromText="180" w:rightFromText="180" w:vertAnchor="text" w:tblpX="93" w:tblpY="1"/>
        <w:tblOverlap w:val="never"/>
        <w:tblW w:w="85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075"/>
        <w:gridCol w:w="2316"/>
        <w:gridCol w:w="771"/>
        <w:gridCol w:w="1000"/>
        <w:gridCol w:w="728"/>
        <w:gridCol w:w="750"/>
        <w:gridCol w:w="1233"/>
      </w:tblGrid>
      <w:tr w14:paraId="5ABF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60" w:type="dxa"/>
            <w:gridSpan w:val="8"/>
            <w:tcBorders>
              <w:top w:val="nil"/>
              <w:left w:val="nil"/>
              <w:bottom w:val="nil"/>
              <w:right w:val="nil"/>
            </w:tcBorders>
            <w:shd w:val="clear" w:color="auto" w:fill="auto"/>
            <w:noWrap/>
            <w:vAlign w:val="bottom"/>
          </w:tcPr>
          <w:p w14:paraId="47F37DD7">
            <w:pPr>
              <w:keepNext w:val="0"/>
              <w:keepLines w:val="0"/>
              <w:widowControl/>
              <w:suppressLineNumbers w:val="0"/>
              <w:jc w:val="center"/>
              <w:textAlignment w:val="bottom"/>
              <w:rPr>
                <w:rFonts w:ascii="仿宋" w:hAnsi="仿宋" w:eastAsia="仿宋" w:cs="仿宋"/>
                <w:b/>
                <w:bCs/>
                <w:i w:val="0"/>
                <w:iCs w:val="0"/>
                <w:color w:val="auto"/>
                <w:sz w:val="36"/>
                <w:szCs w:val="36"/>
                <w:u w:val="none"/>
              </w:rPr>
            </w:pPr>
            <w:r>
              <w:rPr>
                <w:rFonts w:hint="eastAsia" w:ascii="仿宋" w:hAnsi="仿宋" w:eastAsia="仿宋" w:cs="仿宋"/>
                <w:b/>
                <w:bCs/>
                <w:i w:val="0"/>
                <w:iCs w:val="0"/>
                <w:color w:val="auto"/>
                <w:kern w:val="0"/>
                <w:sz w:val="36"/>
                <w:szCs w:val="36"/>
                <w:u w:val="none"/>
                <w:lang w:val="en-US" w:eastAsia="zh-CN" w:bidi="ar"/>
              </w:rPr>
              <w:t>工程机械租赁清单报价</w:t>
            </w:r>
          </w:p>
        </w:tc>
      </w:tr>
      <w:tr w14:paraId="2E2F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8"/>
            <w:tcBorders>
              <w:top w:val="nil"/>
              <w:left w:val="nil"/>
              <w:bottom w:val="nil"/>
              <w:right w:val="nil"/>
            </w:tcBorders>
            <w:shd w:val="clear" w:color="auto" w:fill="auto"/>
            <w:noWrap/>
            <w:vAlign w:val="bottom"/>
          </w:tcPr>
          <w:p w14:paraId="067DD855">
            <w:pPr>
              <w:keepNext w:val="0"/>
              <w:keepLines w:val="0"/>
              <w:widowControl/>
              <w:suppressLineNumbers w:val="0"/>
              <w:jc w:val="left"/>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工程名称：广东省惠州市惠东县铁涌镇美丽圩镇基础设施建设工程项目</w:t>
            </w:r>
          </w:p>
        </w:tc>
      </w:tr>
      <w:tr w14:paraId="261F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12A533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084" w:type="dxa"/>
            <w:vMerge w:val="restart"/>
            <w:tcBorders>
              <w:top w:val="single" w:color="000000" w:sz="8" w:space="0"/>
              <w:left w:val="nil"/>
              <w:bottom w:val="single" w:color="000000" w:sz="8" w:space="0"/>
              <w:right w:val="single" w:color="000000" w:sz="8" w:space="0"/>
            </w:tcBorders>
            <w:shd w:val="clear" w:color="auto" w:fill="FFFFFF"/>
            <w:vAlign w:val="center"/>
          </w:tcPr>
          <w:p w14:paraId="3A1C1E6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项目名称</w:t>
            </w:r>
          </w:p>
        </w:tc>
        <w:tc>
          <w:tcPr>
            <w:tcW w:w="2221" w:type="dxa"/>
            <w:vMerge w:val="restart"/>
            <w:tcBorders>
              <w:top w:val="single" w:color="000000" w:sz="8" w:space="0"/>
              <w:left w:val="nil"/>
              <w:bottom w:val="single" w:color="000000" w:sz="8" w:space="0"/>
              <w:right w:val="single" w:color="000000" w:sz="8" w:space="0"/>
            </w:tcBorders>
            <w:shd w:val="clear" w:color="auto" w:fill="FFFFFF"/>
            <w:vAlign w:val="center"/>
          </w:tcPr>
          <w:p w14:paraId="3D06CBD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项目特征描述</w:t>
            </w:r>
          </w:p>
        </w:tc>
        <w:tc>
          <w:tcPr>
            <w:tcW w:w="771" w:type="dxa"/>
            <w:vMerge w:val="restart"/>
            <w:tcBorders>
              <w:top w:val="single" w:color="000000" w:sz="8" w:space="0"/>
              <w:left w:val="nil"/>
              <w:bottom w:val="single" w:color="000000" w:sz="8" w:space="0"/>
              <w:right w:val="single" w:color="000000" w:sz="8" w:space="0"/>
            </w:tcBorders>
            <w:shd w:val="clear" w:color="auto" w:fill="FFFFFF"/>
            <w:vAlign w:val="center"/>
          </w:tcPr>
          <w:p w14:paraId="2409266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000" w:type="dxa"/>
            <w:vMerge w:val="restart"/>
            <w:tcBorders>
              <w:top w:val="single" w:color="000000" w:sz="8" w:space="0"/>
              <w:left w:val="nil"/>
              <w:bottom w:val="single" w:color="000000" w:sz="8" w:space="0"/>
              <w:right w:val="single" w:color="000000" w:sz="8" w:space="0"/>
            </w:tcBorders>
            <w:shd w:val="clear" w:color="auto" w:fill="FFFFFF"/>
            <w:vAlign w:val="center"/>
          </w:tcPr>
          <w:p w14:paraId="31BB203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工程量</w:t>
            </w:r>
          </w:p>
        </w:tc>
        <w:tc>
          <w:tcPr>
            <w:tcW w:w="1564" w:type="dxa"/>
            <w:gridSpan w:val="2"/>
            <w:tcBorders>
              <w:top w:val="single" w:color="000000" w:sz="8" w:space="0"/>
              <w:left w:val="nil"/>
              <w:bottom w:val="single" w:color="000000" w:sz="8" w:space="0"/>
              <w:right w:val="single" w:color="000000" w:sz="8" w:space="0"/>
            </w:tcBorders>
            <w:shd w:val="clear" w:color="auto" w:fill="FFFFFF"/>
            <w:vAlign w:val="center"/>
          </w:tcPr>
          <w:p w14:paraId="7A94B84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不含增值税金额（元）</w:t>
            </w: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14:paraId="3BE4C0EF">
            <w:pPr>
              <w:keepNext w:val="0"/>
              <w:keepLines w:val="0"/>
              <w:widowControl/>
              <w:suppressLineNumbers w:val="0"/>
              <w:jc w:val="center"/>
              <w:textAlignment w:val="center"/>
              <w:rPr>
                <w:rFonts w:ascii="等线" w:hAnsi="等线" w:eastAsia="等线" w:cs="等线"/>
                <w:b/>
                <w:bCs/>
                <w:i w:val="0"/>
                <w:iCs w:val="0"/>
                <w:color w:val="auto"/>
                <w:sz w:val="22"/>
                <w:szCs w:val="22"/>
                <w:u w:val="none"/>
              </w:rPr>
            </w:pPr>
            <w:r>
              <w:rPr>
                <w:rFonts w:hint="default" w:ascii="等线" w:hAnsi="等线" w:eastAsia="等线" w:cs="等线"/>
                <w:b/>
                <w:bCs/>
                <w:i w:val="0"/>
                <w:iCs w:val="0"/>
                <w:color w:val="auto"/>
                <w:kern w:val="0"/>
                <w:sz w:val="22"/>
                <w:szCs w:val="22"/>
                <w:u w:val="none"/>
                <w:lang w:val="en-US" w:eastAsia="zh-CN" w:bidi="ar"/>
              </w:rPr>
              <w:t>工作内容</w:t>
            </w:r>
          </w:p>
        </w:tc>
      </w:tr>
      <w:tr w14:paraId="23EC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F1F6A6">
            <w:pPr>
              <w:jc w:val="center"/>
              <w:rPr>
                <w:rFonts w:hint="eastAsia" w:ascii="宋体" w:hAnsi="宋体" w:eastAsia="宋体" w:cs="宋体"/>
                <w:b/>
                <w:bCs/>
                <w:i w:val="0"/>
                <w:iCs w:val="0"/>
                <w:color w:val="auto"/>
                <w:sz w:val="20"/>
                <w:szCs w:val="20"/>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FFFFFF"/>
            <w:vAlign w:val="center"/>
          </w:tcPr>
          <w:p w14:paraId="6D6A684D">
            <w:pPr>
              <w:jc w:val="center"/>
              <w:rPr>
                <w:rFonts w:hint="eastAsia" w:ascii="宋体" w:hAnsi="宋体" w:eastAsia="宋体" w:cs="宋体"/>
                <w:b/>
                <w:bCs/>
                <w:i w:val="0"/>
                <w:iCs w:val="0"/>
                <w:color w:val="auto"/>
                <w:sz w:val="20"/>
                <w:szCs w:val="20"/>
                <w:u w:val="none"/>
              </w:rPr>
            </w:pPr>
          </w:p>
        </w:tc>
        <w:tc>
          <w:tcPr>
            <w:tcW w:w="2221" w:type="dxa"/>
            <w:vMerge w:val="continue"/>
            <w:tcBorders>
              <w:top w:val="single" w:color="000000" w:sz="8" w:space="0"/>
              <w:left w:val="nil"/>
              <w:bottom w:val="single" w:color="000000" w:sz="8" w:space="0"/>
              <w:right w:val="single" w:color="000000" w:sz="8" w:space="0"/>
            </w:tcBorders>
            <w:shd w:val="clear" w:color="auto" w:fill="FFFFFF"/>
            <w:vAlign w:val="center"/>
          </w:tcPr>
          <w:p w14:paraId="03DEF780">
            <w:pPr>
              <w:jc w:val="center"/>
              <w:rPr>
                <w:rFonts w:hint="eastAsia" w:ascii="宋体" w:hAnsi="宋体" w:eastAsia="宋体" w:cs="宋体"/>
                <w:b/>
                <w:bCs/>
                <w:i w:val="0"/>
                <w:iCs w:val="0"/>
                <w:color w:val="auto"/>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FFFFFF"/>
            <w:vAlign w:val="center"/>
          </w:tcPr>
          <w:p w14:paraId="12043CD1">
            <w:pPr>
              <w:jc w:val="center"/>
              <w:rPr>
                <w:rFonts w:hint="eastAsia" w:ascii="宋体" w:hAnsi="宋体" w:eastAsia="宋体" w:cs="宋体"/>
                <w:b/>
                <w:bCs/>
                <w:i w:val="0"/>
                <w:iCs w:val="0"/>
                <w:color w:val="auto"/>
                <w:sz w:val="20"/>
                <w:szCs w:val="20"/>
                <w:u w:val="none"/>
              </w:rPr>
            </w:pPr>
          </w:p>
        </w:tc>
        <w:tc>
          <w:tcPr>
            <w:tcW w:w="1000" w:type="dxa"/>
            <w:vMerge w:val="continue"/>
            <w:tcBorders>
              <w:top w:val="single" w:color="000000" w:sz="8" w:space="0"/>
              <w:left w:val="nil"/>
              <w:bottom w:val="single" w:color="000000" w:sz="8" w:space="0"/>
              <w:right w:val="single" w:color="000000" w:sz="8" w:space="0"/>
            </w:tcBorders>
            <w:shd w:val="clear" w:color="auto" w:fill="FFFFFF"/>
            <w:vAlign w:val="center"/>
          </w:tcPr>
          <w:p w14:paraId="3472E81C">
            <w:pPr>
              <w:jc w:val="center"/>
              <w:rPr>
                <w:rFonts w:hint="eastAsia" w:ascii="宋体" w:hAnsi="宋体" w:eastAsia="宋体" w:cs="宋体"/>
                <w:b/>
                <w:bCs/>
                <w:i w:val="0"/>
                <w:iCs w:val="0"/>
                <w:color w:val="auto"/>
                <w:sz w:val="20"/>
                <w:szCs w:val="20"/>
                <w:u w:val="none"/>
              </w:rPr>
            </w:pPr>
          </w:p>
        </w:tc>
        <w:tc>
          <w:tcPr>
            <w:tcW w:w="741" w:type="dxa"/>
            <w:vMerge w:val="restart"/>
            <w:tcBorders>
              <w:top w:val="nil"/>
              <w:left w:val="nil"/>
              <w:bottom w:val="single" w:color="000000" w:sz="8" w:space="0"/>
              <w:right w:val="single" w:color="000000" w:sz="8" w:space="0"/>
            </w:tcBorders>
            <w:shd w:val="clear" w:color="auto" w:fill="FFFFFF"/>
            <w:vAlign w:val="center"/>
          </w:tcPr>
          <w:p w14:paraId="21CFC68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823" w:type="dxa"/>
            <w:vMerge w:val="restart"/>
            <w:tcBorders>
              <w:top w:val="nil"/>
              <w:left w:val="nil"/>
              <w:bottom w:val="single" w:color="000000" w:sz="8" w:space="0"/>
              <w:right w:val="single" w:color="000000" w:sz="8" w:space="0"/>
            </w:tcBorders>
            <w:shd w:val="clear" w:color="auto" w:fill="FFFFFF"/>
            <w:vAlign w:val="center"/>
          </w:tcPr>
          <w:p w14:paraId="60CFD06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14:paraId="320095E9">
            <w:pPr>
              <w:jc w:val="center"/>
              <w:rPr>
                <w:rFonts w:hint="default" w:ascii="等线" w:hAnsi="等线" w:eastAsia="等线" w:cs="等线"/>
                <w:b/>
                <w:bCs/>
                <w:i w:val="0"/>
                <w:iCs w:val="0"/>
                <w:color w:val="auto"/>
                <w:sz w:val="22"/>
                <w:szCs w:val="22"/>
                <w:u w:val="none"/>
              </w:rPr>
            </w:pPr>
          </w:p>
        </w:tc>
      </w:tr>
      <w:tr w14:paraId="0C29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13C951">
            <w:pPr>
              <w:jc w:val="center"/>
              <w:rPr>
                <w:rFonts w:hint="eastAsia" w:ascii="宋体" w:hAnsi="宋体" w:eastAsia="宋体" w:cs="宋体"/>
                <w:b/>
                <w:bCs/>
                <w:i w:val="0"/>
                <w:iCs w:val="0"/>
                <w:color w:val="auto"/>
                <w:sz w:val="20"/>
                <w:szCs w:val="20"/>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FFFFFF"/>
            <w:vAlign w:val="center"/>
          </w:tcPr>
          <w:p w14:paraId="47C47F8A">
            <w:pPr>
              <w:jc w:val="center"/>
              <w:rPr>
                <w:rFonts w:hint="eastAsia" w:ascii="宋体" w:hAnsi="宋体" w:eastAsia="宋体" w:cs="宋体"/>
                <w:b/>
                <w:bCs/>
                <w:i w:val="0"/>
                <w:iCs w:val="0"/>
                <w:color w:val="auto"/>
                <w:sz w:val="20"/>
                <w:szCs w:val="20"/>
                <w:u w:val="none"/>
              </w:rPr>
            </w:pPr>
          </w:p>
        </w:tc>
        <w:tc>
          <w:tcPr>
            <w:tcW w:w="2221" w:type="dxa"/>
            <w:vMerge w:val="continue"/>
            <w:tcBorders>
              <w:top w:val="single" w:color="000000" w:sz="8" w:space="0"/>
              <w:left w:val="nil"/>
              <w:bottom w:val="single" w:color="000000" w:sz="8" w:space="0"/>
              <w:right w:val="single" w:color="000000" w:sz="8" w:space="0"/>
            </w:tcBorders>
            <w:shd w:val="clear" w:color="auto" w:fill="FFFFFF"/>
            <w:vAlign w:val="center"/>
          </w:tcPr>
          <w:p w14:paraId="1F4D9412">
            <w:pPr>
              <w:jc w:val="center"/>
              <w:rPr>
                <w:rFonts w:hint="eastAsia" w:ascii="宋体" w:hAnsi="宋体" w:eastAsia="宋体" w:cs="宋体"/>
                <w:b/>
                <w:bCs/>
                <w:i w:val="0"/>
                <w:iCs w:val="0"/>
                <w:color w:val="auto"/>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FFFFFF"/>
            <w:vAlign w:val="center"/>
          </w:tcPr>
          <w:p w14:paraId="44C3AC80">
            <w:pPr>
              <w:jc w:val="center"/>
              <w:rPr>
                <w:rFonts w:hint="eastAsia" w:ascii="宋体" w:hAnsi="宋体" w:eastAsia="宋体" w:cs="宋体"/>
                <w:b/>
                <w:bCs/>
                <w:i w:val="0"/>
                <w:iCs w:val="0"/>
                <w:color w:val="auto"/>
                <w:sz w:val="20"/>
                <w:szCs w:val="20"/>
                <w:u w:val="none"/>
              </w:rPr>
            </w:pPr>
          </w:p>
        </w:tc>
        <w:tc>
          <w:tcPr>
            <w:tcW w:w="1000" w:type="dxa"/>
            <w:vMerge w:val="continue"/>
            <w:tcBorders>
              <w:top w:val="single" w:color="000000" w:sz="8" w:space="0"/>
              <w:left w:val="nil"/>
              <w:bottom w:val="single" w:color="000000" w:sz="8" w:space="0"/>
              <w:right w:val="single" w:color="000000" w:sz="8" w:space="0"/>
            </w:tcBorders>
            <w:shd w:val="clear" w:color="auto" w:fill="FFFFFF"/>
            <w:vAlign w:val="center"/>
          </w:tcPr>
          <w:p w14:paraId="6FFA25A3">
            <w:pPr>
              <w:jc w:val="center"/>
              <w:rPr>
                <w:rFonts w:hint="eastAsia" w:ascii="宋体" w:hAnsi="宋体" w:eastAsia="宋体" w:cs="宋体"/>
                <w:b/>
                <w:bCs/>
                <w:i w:val="0"/>
                <w:iCs w:val="0"/>
                <w:color w:val="auto"/>
                <w:sz w:val="20"/>
                <w:szCs w:val="20"/>
                <w:u w:val="none"/>
              </w:rPr>
            </w:pPr>
          </w:p>
        </w:tc>
        <w:tc>
          <w:tcPr>
            <w:tcW w:w="741" w:type="dxa"/>
            <w:vMerge w:val="continue"/>
            <w:tcBorders>
              <w:top w:val="nil"/>
              <w:left w:val="nil"/>
              <w:bottom w:val="single" w:color="000000" w:sz="8" w:space="0"/>
              <w:right w:val="single" w:color="000000" w:sz="8" w:space="0"/>
            </w:tcBorders>
            <w:shd w:val="clear" w:color="auto" w:fill="FFFFFF"/>
            <w:vAlign w:val="center"/>
          </w:tcPr>
          <w:p w14:paraId="4559EE41">
            <w:pPr>
              <w:jc w:val="center"/>
              <w:rPr>
                <w:rFonts w:hint="eastAsia" w:ascii="宋体" w:hAnsi="宋体" w:eastAsia="宋体" w:cs="宋体"/>
                <w:b/>
                <w:bCs/>
                <w:i w:val="0"/>
                <w:iCs w:val="0"/>
                <w:color w:val="auto"/>
                <w:sz w:val="20"/>
                <w:szCs w:val="20"/>
                <w:u w:val="none"/>
              </w:rPr>
            </w:pPr>
          </w:p>
        </w:tc>
        <w:tc>
          <w:tcPr>
            <w:tcW w:w="823" w:type="dxa"/>
            <w:vMerge w:val="continue"/>
            <w:tcBorders>
              <w:top w:val="nil"/>
              <w:left w:val="nil"/>
              <w:bottom w:val="single" w:color="000000" w:sz="8" w:space="0"/>
              <w:right w:val="single" w:color="000000" w:sz="8" w:space="0"/>
            </w:tcBorders>
            <w:shd w:val="clear" w:color="auto" w:fill="FFFFFF"/>
            <w:vAlign w:val="center"/>
          </w:tcPr>
          <w:p w14:paraId="2932E974">
            <w:pPr>
              <w:jc w:val="center"/>
              <w:rPr>
                <w:rFonts w:hint="eastAsia" w:ascii="宋体" w:hAnsi="宋体" w:eastAsia="宋体" w:cs="宋体"/>
                <w:b/>
                <w:bCs/>
                <w:i w:val="0"/>
                <w:iCs w:val="0"/>
                <w:color w:val="auto"/>
                <w:sz w:val="20"/>
                <w:szCs w:val="20"/>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14:paraId="74F57085">
            <w:pPr>
              <w:jc w:val="center"/>
              <w:rPr>
                <w:rFonts w:hint="default" w:ascii="等线" w:hAnsi="等线" w:eastAsia="等线" w:cs="等线"/>
                <w:b/>
                <w:bCs/>
                <w:i w:val="0"/>
                <w:iCs w:val="0"/>
                <w:color w:val="auto"/>
                <w:sz w:val="22"/>
                <w:szCs w:val="22"/>
                <w:u w:val="none"/>
              </w:rPr>
            </w:pPr>
          </w:p>
        </w:tc>
      </w:tr>
      <w:tr w14:paraId="40D0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9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DFC1FE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排水工程</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71662">
            <w:pPr>
              <w:jc w:val="center"/>
              <w:rPr>
                <w:rFonts w:hint="eastAsia" w:ascii="宋体" w:hAnsi="宋体" w:eastAsia="宋体" w:cs="宋体"/>
                <w:b/>
                <w:bCs/>
                <w:i w:val="0"/>
                <w:iCs w:val="0"/>
                <w:color w:val="auto"/>
                <w:sz w:val="20"/>
                <w:szCs w:val="20"/>
                <w:u w:val="none"/>
              </w:rPr>
            </w:pPr>
          </w:p>
        </w:tc>
        <w:tc>
          <w:tcPr>
            <w:tcW w:w="1000" w:type="dxa"/>
            <w:tcBorders>
              <w:top w:val="nil"/>
              <w:left w:val="nil"/>
              <w:bottom w:val="single" w:color="000000" w:sz="8" w:space="0"/>
              <w:right w:val="nil"/>
            </w:tcBorders>
            <w:shd w:val="clear" w:color="auto" w:fill="FFFFFF"/>
            <w:vAlign w:val="center"/>
          </w:tcPr>
          <w:p w14:paraId="1711F015">
            <w:pPr>
              <w:jc w:val="center"/>
              <w:rPr>
                <w:rFonts w:hint="eastAsia" w:ascii="宋体" w:hAnsi="宋体" w:eastAsia="宋体" w:cs="宋体"/>
                <w:b/>
                <w:bCs/>
                <w:i w:val="0"/>
                <w:iCs w:val="0"/>
                <w:color w:val="auto"/>
                <w:sz w:val="20"/>
                <w:szCs w:val="20"/>
                <w:u w:val="none"/>
              </w:rPr>
            </w:pP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0AEFED">
            <w:pPr>
              <w:jc w:val="center"/>
              <w:rPr>
                <w:rFonts w:hint="eastAsia" w:ascii="宋体" w:hAnsi="宋体" w:eastAsia="宋体" w:cs="宋体"/>
                <w:b/>
                <w:bCs/>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275F3282">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FD18554">
            <w:pPr>
              <w:jc w:val="center"/>
              <w:rPr>
                <w:rFonts w:hint="default" w:ascii="等线" w:hAnsi="等线" w:eastAsia="等线" w:cs="等线"/>
                <w:b/>
                <w:bCs/>
                <w:i w:val="0"/>
                <w:iCs w:val="0"/>
                <w:color w:val="auto"/>
                <w:sz w:val="22"/>
                <w:szCs w:val="22"/>
                <w:u w:val="none"/>
              </w:rPr>
            </w:pPr>
          </w:p>
        </w:tc>
      </w:tr>
      <w:tr w14:paraId="1186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9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6E6EEE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雨水管道敷设及附属构筑物</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03E09">
            <w:pPr>
              <w:jc w:val="center"/>
              <w:rPr>
                <w:rFonts w:hint="eastAsia" w:ascii="宋体" w:hAnsi="宋体" w:eastAsia="宋体" w:cs="宋体"/>
                <w:b/>
                <w:bCs/>
                <w:i w:val="0"/>
                <w:iCs w:val="0"/>
                <w:color w:val="auto"/>
                <w:sz w:val="20"/>
                <w:szCs w:val="20"/>
                <w:u w:val="none"/>
              </w:rPr>
            </w:pPr>
          </w:p>
        </w:tc>
        <w:tc>
          <w:tcPr>
            <w:tcW w:w="1000" w:type="dxa"/>
            <w:tcBorders>
              <w:top w:val="nil"/>
              <w:left w:val="nil"/>
              <w:bottom w:val="single" w:color="000000" w:sz="8" w:space="0"/>
              <w:right w:val="nil"/>
            </w:tcBorders>
            <w:shd w:val="clear" w:color="auto" w:fill="FFFFFF"/>
            <w:vAlign w:val="center"/>
          </w:tcPr>
          <w:p w14:paraId="6DA22BE4">
            <w:pPr>
              <w:jc w:val="center"/>
              <w:rPr>
                <w:rFonts w:hint="eastAsia" w:ascii="宋体" w:hAnsi="宋体" w:eastAsia="宋体" w:cs="宋体"/>
                <w:b/>
                <w:bCs/>
                <w:i w:val="0"/>
                <w:iCs w:val="0"/>
                <w:color w:val="auto"/>
                <w:sz w:val="20"/>
                <w:szCs w:val="20"/>
                <w:u w:val="none"/>
              </w:rPr>
            </w:pP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5C407E">
            <w:pPr>
              <w:jc w:val="center"/>
              <w:rPr>
                <w:rFonts w:hint="eastAsia" w:ascii="宋体" w:hAnsi="宋体" w:eastAsia="宋体" w:cs="宋体"/>
                <w:b/>
                <w:bCs/>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5C30DA01">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7AE9AA2">
            <w:pPr>
              <w:jc w:val="center"/>
              <w:rPr>
                <w:rFonts w:hint="default" w:ascii="等线" w:hAnsi="等线" w:eastAsia="等线" w:cs="等线"/>
                <w:b/>
                <w:bCs/>
                <w:i w:val="0"/>
                <w:iCs w:val="0"/>
                <w:color w:val="auto"/>
                <w:sz w:val="22"/>
                <w:szCs w:val="22"/>
                <w:u w:val="none"/>
              </w:rPr>
            </w:pPr>
          </w:p>
        </w:tc>
      </w:tr>
      <w:tr w14:paraId="2000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3A1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374E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2m内（人机配合开挖、场内利用）</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A2E2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深度在2m内//调：人工挖土执行底层土质//调：人工在支撑下挖土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一、二类土//调：机械在支撑下挖土</w:t>
            </w:r>
          </w:p>
        </w:tc>
        <w:tc>
          <w:tcPr>
            <w:tcW w:w="771" w:type="dxa"/>
            <w:tcBorders>
              <w:top w:val="nil"/>
              <w:left w:val="nil"/>
              <w:bottom w:val="single" w:color="000000" w:sz="8" w:space="0"/>
              <w:right w:val="single" w:color="000000" w:sz="8" w:space="0"/>
            </w:tcBorders>
            <w:shd w:val="clear" w:color="auto" w:fill="FFFFFF"/>
            <w:vAlign w:val="center"/>
          </w:tcPr>
          <w:p w14:paraId="40FDBF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45274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2459.26</w:t>
            </w:r>
          </w:p>
        </w:tc>
        <w:tc>
          <w:tcPr>
            <w:tcW w:w="741" w:type="dxa"/>
            <w:tcBorders>
              <w:top w:val="nil"/>
              <w:left w:val="single" w:color="000000" w:sz="8" w:space="0"/>
              <w:bottom w:val="nil"/>
              <w:right w:val="single" w:color="000000" w:sz="8" w:space="0"/>
            </w:tcBorders>
            <w:shd w:val="clear" w:color="auto" w:fill="FFFFFF"/>
            <w:vAlign w:val="center"/>
          </w:tcPr>
          <w:p w14:paraId="62EB69AD">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6E61B698">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3CD6FCCD">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w:t>
            </w:r>
          </w:p>
        </w:tc>
      </w:tr>
      <w:tr w14:paraId="388D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CA316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CE52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2m内（人机配合开挖、外弃）</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B35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深度在2m内//调：人工挖土执行底层土质//调：人工在支撑下挖土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一、二类土//调：机械在支撑下挖土</w:t>
            </w:r>
          </w:p>
        </w:tc>
        <w:tc>
          <w:tcPr>
            <w:tcW w:w="771" w:type="dxa"/>
            <w:tcBorders>
              <w:top w:val="nil"/>
              <w:left w:val="nil"/>
              <w:bottom w:val="single" w:color="000000" w:sz="8" w:space="0"/>
              <w:right w:val="single" w:color="000000" w:sz="8" w:space="0"/>
            </w:tcBorders>
            <w:shd w:val="clear" w:color="auto" w:fill="FFFFFF"/>
            <w:vAlign w:val="center"/>
          </w:tcPr>
          <w:p w14:paraId="340C6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653944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1499.16</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2DC67A">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2DC828E2">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39087EA2">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5A50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EEC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04AA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4m内（人机配合开挖、外弃）</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12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深度在4m内//调：人工在支撑下挖土//调：人工挖土执行底层土质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一、二类土//调：机械在支撑下挖土</w:t>
            </w:r>
          </w:p>
        </w:tc>
        <w:tc>
          <w:tcPr>
            <w:tcW w:w="771" w:type="dxa"/>
            <w:tcBorders>
              <w:top w:val="nil"/>
              <w:left w:val="nil"/>
              <w:bottom w:val="single" w:color="000000" w:sz="8" w:space="0"/>
              <w:right w:val="single" w:color="000000" w:sz="8" w:space="0"/>
            </w:tcBorders>
            <w:shd w:val="clear" w:color="auto" w:fill="FFFFFF"/>
            <w:vAlign w:val="center"/>
          </w:tcPr>
          <w:p w14:paraId="41687D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76ED74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6542.22</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7518E465">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6689336A">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4BBE3FE4">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6DAF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5A797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5F84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2m内（放坡开挖、外弃）</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E5D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深度在2m内//调：人工挖土执行底层土质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w:t>
            </w:r>
          </w:p>
        </w:tc>
        <w:tc>
          <w:tcPr>
            <w:tcW w:w="771" w:type="dxa"/>
            <w:tcBorders>
              <w:top w:val="nil"/>
              <w:left w:val="nil"/>
              <w:bottom w:val="single" w:color="000000" w:sz="8" w:space="0"/>
              <w:right w:val="single" w:color="000000" w:sz="8" w:space="0"/>
            </w:tcBorders>
            <w:shd w:val="clear" w:color="auto" w:fill="FFFFFF"/>
            <w:vAlign w:val="center"/>
          </w:tcPr>
          <w:p w14:paraId="54392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6D018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1041.88</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403A7F8A">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50D5773D">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445F18BF">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38F9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687" w:type="dxa"/>
            <w:tcBorders>
              <w:top w:val="single" w:color="000000" w:sz="8" w:space="0"/>
              <w:left w:val="single" w:color="000000" w:sz="8" w:space="0"/>
              <w:bottom w:val="nil"/>
              <w:right w:val="single" w:color="000000" w:sz="8" w:space="0"/>
            </w:tcBorders>
            <w:shd w:val="clear" w:color="auto" w:fill="FFFFFF"/>
            <w:vAlign w:val="center"/>
          </w:tcPr>
          <w:p w14:paraId="4D36406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w:t>
            </w:r>
          </w:p>
        </w:tc>
        <w:tc>
          <w:tcPr>
            <w:tcW w:w="1084" w:type="dxa"/>
            <w:tcBorders>
              <w:top w:val="single" w:color="000000" w:sz="8" w:space="0"/>
              <w:left w:val="single" w:color="000000" w:sz="8" w:space="0"/>
              <w:bottom w:val="nil"/>
              <w:right w:val="single" w:color="000000" w:sz="8" w:space="0"/>
            </w:tcBorders>
            <w:shd w:val="clear" w:color="auto" w:fill="FFFFFF"/>
            <w:vAlign w:val="center"/>
          </w:tcPr>
          <w:p w14:paraId="78E56A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破除水泥砼路面 20cm</w:t>
            </w:r>
          </w:p>
        </w:tc>
        <w:tc>
          <w:tcPr>
            <w:tcW w:w="2221" w:type="dxa"/>
            <w:tcBorders>
              <w:top w:val="single" w:color="000000" w:sz="8" w:space="0"/>
              <w:left w:val="single" w:color="000000" w:sz="8" w:space="0"/>
              <w:bottom w:val="nil"/>
              <w:right w:val="single" w:color="000000" w:sz="8" w:space="0"/>
            </w:tcBorders>
            <w:shd w:val="clear" w:color="auto" w:fill="FFFFFF"/>
            <w:vAlign w:val="center"/>
          </w:tcPr>
          <w:p w14:paraId="5FB111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厚20cm//扩:D1-4-7+D1-4-8*5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2、旧路面机械切缝 水泥混凝土路面 20cm厚//扩:D1-4-88+D1-4-89*15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3、挖掘机挖装松散石方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4、运距:综合考虑</w:t>
            </w:r>
          </w:p>
        </w:tc>
        <w:tc>
          <w:tcPr>
            <w:tcW w:w="771" w:type="dxa"/>
            <w:tcBorders>
              <w:top w:val="nil"/>
              <w:left w:val="nil"/>
              <w:bottom w:val="nil"/>
              <w:right w:val="single" w:color="000000" w:sz="8" w:space="0"/>
            </w:tcBorders>
            <w:shd w:val="clear" w:color="auto" w:fill="FFFFFF"/>
            <w:vAlign w:val="center"/>
          </w:tcPr>
          <w:p w14:paraId="442326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nil"/>
              <w:left w:val="nil"/>
              <w:bottom w:val="nil"/>
              <w:right w:val="nil"/>
            </w:tcBorders>
            <w:shd w:val="clear" w:color="auto" w:fill="FFFFFF"/>
            <w:vAlign w:val="center"/>
          </w:tcPr>
          <w:p w14:paraId="426B4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2297.87</w:t>
            </w:r>
          </w:p>
        </w:tc>
        <w:tc>
          <w:tcPr>
            <w:tcW w:w="741" w:type="dxa"/>
            <w:tcBorders>
              <w:top w:val="nil"/>
              <w:left w:val="single" w:color="000000" w:sz="8" w:space="0"/>
              <w:bottom w:val="nil"/>
              <w:right w:val="single" w:color="000000" w:sz="8" w:space="0"/>
            </w:tcBorders>
            <w:shd w:val="clear" w:color="auto" w:fill="FFFFFF"/>
            <w:vAlign w:val="center"/>
          </w:tcPr>
          <w:p w14:paraId="7C5196BA">
            <w:pPr>
              <w:jc w:val="center"/>
              <w:rPr>
                <w:rFonts w:hint="eastAsia" w:ascii="宋体" w:hAnsi="宋体" w:eastAsia="宋体" w:cs="宋体"/>
                <w:i w:val="0"/>
                <w:iCs w:val="0"/>
                <w:color w:val="auto"/>
                <w:sz w:val="20"/>
                <w:szCs w:val="20"/>
                <w:u w:val="none"/>
              </w:rPr>
            </w:pPr>
          </w:p>
        </w:tc>
        <w:tc>
          <w:tcPr>
            <w:tcW w:w="823" w:type="dxa"/>
            <w:tcBorders>
              <w:top w:val="nil"/>
              <w:left w:val="nil"/>
              <w:bottom w:val="nil"/>
              <w:right w:val="single" w:color="000000" w:sz="8" w:space="0"/>
            </w:tcBorders>
            <w:shd w:val="clear" w:color="auto" w:fill="FFFFFF"/>
            <w:vAlign w:val="center"/>
          </w:tcPr>
          <w:p w14:paraId="258F57DC">
            <w:pPr>
              <w:jc w:val="right"/>
              <w:rPr>
                <w:rFonts w:hint="eastAsia" w:ascii="宋体" w:hAnsi="宋体" w:eastAsia="宋体" w:cs="宋体"/>
                <w:b/>
                <w:bCs/>
                <w:i w:val="0"/>
                <w:iCs w:val="0"/>
                <w:color w:val="auto"/>
                <w:sz w:val="20"/>
                <w:szCs w:val="20"/>
                <w:u w:val="none"/>
              </w:rPr>
            </w:pPr>
          </w:p>
        </w:tc>
        <w:tc>
          <w:tcPr>
            <w:tcW w:w="1233" w:type="dxa"/>
            <w:tcBorders>
              <w:top w:val="nil"/>
              <w:left w:val="nil"/>
              <w:bottom w:val="nil"/>
              <w:right w:val="single" w:color="000000" w:sz="8" w:space="0"/>
            </w:tcBorders>
            <w:shd w:val="clear" w:color="auto" w:fill="auto"/>
            <w:vAlign w:val="center"/>
          </w:tcPr>
          <w:p w14:paraId="4AD0F1F7">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4EA6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B376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D5C5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破除水泥碎石稳定基层 20cm</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4AF6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厚20cm//扩:D1-4-7+D1-4-8*5//调：破碎沥青混凝土面层、稳定基层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2、挖掘机装土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3、运距:综合考虑</w:t>
            </w:r>
          </w:p>
        </w:tc>
        <w:tc>
          <w:tcPr>
            <w:tcW w:w="771" w:type="dxa"/>
            <w:tcBorders>
              <w:top w:val="single" w:color="000000" w:sz="8" w:space="0"/>
              <w:left w:val="nil"/>
              <w:bottom w:val="single" w:color="000000" w:sz="8" w:space="0"/>
              <w:right w:val="single" w:color="000000" w:sz="8" w:space="0"/>
            </w:tcBorders>
            <w:shd w:val="clear" w:color="auto" w:fill="FFFFFF"/>
            <w:vAlign w:val="center"/>
          </w:tcPr>
          <w:p w14:paraId="19C7BC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nil"/>
              <w:bottom w:val="single" w:color="000000" w:sz="8" w:space="0"/>
              <w:right w:val="nil"/>
            </w:tcBorders>
            <w:shd w:val="clear" w:color="auto" w:fill="FFFFFF"/>
            <w:vAlign w:val="center"/>
          </w:tcPr>
          <w:p w14:paraId="114D2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2297.87</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A7702F">
            <w:pPr>
              <w:jc w:val="center"/>
              <w:rPr>
                <w:rFonts w:hint="eastAsia" w:ascii="宋体" w:hAnsi="宋体" w:eastAsia="宋体" w:cs="宋体"/>
                <w:i w:val="0"/>
                <w:iCs w:val="0"/>
                <w:color w:val="auto"/>
                <w:sz w:val="20"/>
                <w:szCs w:val="20"/>
                <w:u w:val="none"/>
              </w:rPr>
            </w:pPr>
          </w:p>
        </w:tc>
        <w:tc>
          <w:tcPr>
            <w:tcW w:w="823" w:type="dxa"/>
            <w:tcBorders>
              <w:top w:val="single" w:color="000000" w:sz="8" w:space="0"/>
              <w:left w:val="nil"/>
              <w:bottom w:val="single" w:color="000000" w:sz="8" w:space="0"/>
              <w:right w:val="single" w:color="000000" w:sz="8" w:space="0"/>
            </w:tcBorders>
            <w:shd w:val="clear" w:color="auto" w:fill="FFFFFF"/>
            <w:vAlign w:val="center"/>
          </w:tcPr>
          <w:p w14:paraId="48B849FF">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nil"/>
              <w:bottom w:val="single" w:color="000000" w:sz="8" w:space="0"/>
              <w:right w:val="single" w:color="000000" w:sz="8" w:space="0"/>
            </w:tcBorders>
            <w:shd w:val="clear" w:color="auto" w:fill="auto"/>
            <w:vAlign w:val="center"/>
          </w:tcPr>
          <w:p w14:paraId="1DB2CD45">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4987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61079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790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20cm 5%水泥稳定碎石基层</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D736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1、集中拌合水泥碎石混合料 水泥含量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2、自卸汽车运输水泥石屑(碎石)混合料 自卸汽车装载 第一个1km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3、机械铺筑水泥石屑(碎石)混合料 厚度 20cm//扩:D2-2-12+D2-2-13*5</w:t>
            </w:r>
          </w:p>
        </w:tc>
        <w:tc>
          <w:tcPr>
            <w:tcW w:w="771" w:type="dxa"/>
            <w:tcBorders>
              <w:top w:val="single" w:color="000000" w:sz="8" w:space="0"/>
              <w:left w:val="nil"/>
              <w:bottom w:val="single" w:color="000000" w:sz="8" w:space="0"/>
              <w:right w:val="single" w:color="000000" w:sz="8" w:space="0"/>
            </w:tcBorders>
            <w:shd w:val="clear" w:color="auto" w:fill="FFFFFF"/>
            <w:vAlign w:val="center"/>
          </w:tcPr>
          <w:p w14:paraId="3FA5A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nil"/>
              <w:bottom w:val="single" w:color="000000" w:sz="8" w:space="0"/>
              <w:right w:val="nil"/>
            </w:tcBorders>
            <w:shd w:val="clear" w:color="auto" w:fill="FFFFFF"/>
            <w:vAlign w:val="center"/>
          </w:tcPr>
          <w:p w14:paraId="2CD95E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2297.87</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3B239E">
            <w:pPr>
              <w:jc w:val="center"/>
              <w:rPr>
                <w:rFonts w:hint="eastAsia" w:ascii="宋体" w:hAnsi="宋体" w:eastAsia="宋体" w:cs="宋体"/>
                <w:i w:val="0"/>
                <w:iCs w:val="0"/>
                <w:color w:val="auto"/>
                <w:sz w:val="20"/>
                <w:szCs w:val="20"/>
                <w:u w:val="none"/>
              </w:rPr>
            </w:pPr>
          </w:p>
        </w:tc>
        <w:tc>
          <w:tcPr>
            <w:tcW w:w="823" w:type="dxa"/>
            <w:tcBorders>
              <w:top w:val="single" w:color="000000" w:sz="8" w:space="0"/>
              <w:left w:val="nil"/>
              <w:bottom w:val="single" w:color="000000" w:sz="8" w:space="0"/>
              <w:right w:val="single" w:color="000000" w:sz="8" w:space="0"/>
            </w:tcBorders>
            <w:shd w:val="clear" w:color="auto" w:fill="FFFFFF"/>
            <w:vAlign w:val="center"/>
          </w:tcPr>
          <w:p w14:paraId="5C5981D7">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nil"/>
              <w:bottom w:val="single" w:color="000000" w:sz="8" w:space="0"/>
              <w:right w:val="single" w:color="000000" w:sz="8" w:space="0"/>
            </w:tcBorders>
            <w:shd w:val="clear" w:color="auto" w:fill="auto"/>
            <w:vAlign w:val="center"/>
          </w:tcPr>
          <w:p w14:paraId="7BF04D0C">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压路机+自卸汽车+洒水车</w:t>
            </w:r>
          </w:p>
        </w:tc>
      </w:tr>
      <w:tr w14:paraId="1564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92" w:type="dxa"/>
            <w:gridSpan w:val="3"/>
            <w:tcBorders>
              <w:top w:val="nil"/>
              <w:left w:val="single" w:color="000000" w:sz="8" w:space="0"/>
              <w:bottom w:val="single" w:color="000000" w:sz="8" w:space="0"/>
              <w:right w:val="single" w:color="000000" w:sz="8" w:space="0"/>
            </w:tcBorders>
            <w:shd w:val="clear" w:color="auto" w:fill="FFFFFF"/>
            <w:vAlign w:val="center"/>
          </w:tcPr>
          <w:p w14:paraId="77AE9B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污水管道敷设及附属构筑物</w:t>
            </w:r>
          </w:p>
        </w:tc>
        <w:tc>
          <w:tcPr>
            <w:tcW w:w="771" w:type="dxa"/>
            <w:tcBorders>
              <w:top w:val="nil"/>
              <w:left w:val="nil"/>
              <w:bottom w:val="single" w:color="000000" w:sz="8" w:space="0"/>
              <w:right w:val="single" w:color="000000" w:sz="8" w:space="0"/>
            </w:tcBorders>
            <w:shd w:val="clear" w:color="auto" w:fill="FFFFFF"/>
            <w:vAlign w:val="center"/>
          </w:tcPr>
          <w:p w14:paraId="49EF5ABD">
            <w:pPr>
              <w:jc w:val="center"/>
              <w:rPr>
                <w:rFonts w:hint="eastAsia" w:ascii="宋体" w:hAnsi="宋体" w:eastAsia="宋体" w:cs="宋体"/>
                <w:i w:val="0"/>
                <w:iCs w:val="0"/>
                <w:color w:val="auto"/>
                <w:sz w:val="20"/>
                <w:szCs w:val="20"/>
                <w:u w:val="none"/>
              </w:rPr>
            </w:pPr>
          </w:p>
        </w:tc>
        <w:tc>
          <w:tcPr>
            <w:tcW w:w="1000" w:type="dxa"/>
            <w:tcBorders>
              <w:top w:val="nil"/>
              <w:left w:val="nil"/>
              <w:bottom w:val="single" w:color="000000" w:sz="8" w:space="0"/>
              <w:right w:val="nil"/>
            </w:tcBorders>
            <w:shd w:val="clear" w:color="auto" w:fill="FFFFFF"/>
            <w:vAlign w:val="center"/>
          </w:tcPr>
          <w:p w14:paraId="173E269B">
            <w:pPr>
              <w:jc w:val="center"/>
              <w:rPr>
                <w:rFonts w:hint="eastAsia" w:ascii="宋体" w:hAnsi="宋体" w:eastAsia="宋体" w:cs="宋体"/>
                <w:i w:val="0"/>
                <w:iCs w:val="0"/>
                <w:color w:val="auto"/>
                <w:sz w:val="20"/>
                <w:szCs w:val="20"/>
                <w:u w:val="none"/>
              </w:rPr>
            </w:pP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3DEA5EAA">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73290278">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4DE2E258">
            <w:pPr>
              <w:jc w:val="center"/>
              <w:rPr>
                <w:rFonts w:hint="default" w:ascii="等线" w:hAnsi="等线" w:eastAsia="等线" w:cs="等线"/>
                <w:i w:val="0"/>
                <w:iCs w:val="0"/>
                <w:color w:val="auto"/>
                <w:sz w:val="18"/>
                <w:szCs w:val="18"/>
                <w:u w:val="none"/>
              </w:rPr>
            </w:pPr>
          </w:p>
        </w:tc>
      </w:tr>
      <w:tr w14:paraId="3500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nil"/>
              <w:left w:val="single" w:color="000000" w:sz="8" w:space="0"/>
              <w:bottom w:val="single" w:color="000000" w:sz="8" w:space="0"/>
              <w:right w:val="single" w:color="000000" w:sz="8" w:space="0"/>
            </w:tcBorders>
            <w:shd w:val="clear" w:color="auto" w:fill="FFFFFF"/>
            <w:vAlign w:val="center"/>
          </w:tcPr>
          <w:p w14:paraId="6C054D4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1D3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2m内（人机配合开挖、场内利用）</w:t>
            </w:r>
          </w:p>
        </w:tc>
        <w:tc>
          <w:tcPr>
            <w:tcW w:w="2221" w:type="dxa"/>
            <w:tcBorders>
              <w:top w:val="nil"/>
              <w:left w:val="single" w:color="000000" w:sz="8" w:space="0"/>
              <w:bottom w:val="nil"/>
              <w:right w:val="single" w:color="000000" w:sz="8" w:space="0"/>
            </w:tcBorders>
            <w:shd w:val="clear" w:color="auto" w:fill="FFFFFF"/>
            <w:vAlign w:val="center"/>
          </w:tcPr>
          <w:p w14:paraId="69DEF3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深度在2m内//调：人工挖土执行底层土质//调：人工在支撑下挖土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一、二类土//调：机械在支撑下挖土</w:t>
            </w:r>
          </w:p>
        </w:tc>
        <w:tc>
          <w:tcPr>
            <w:tcW w:w="771" w:type="dxa"/>
            <w:tcBorders>
              <w:top w:val="nil"/>
              <w:left w:val="nil"/>
              <w:bottom w:val="single" w:color="000000" w:sz="8" w:space="0"/>
              <w:right w:val="single" w:color="000000" w:sz="8" w:space="0"/>
            </w:tcBorders>
            <w:shd w:val="clear" w:color="auto" w:fill="FFFFFF"/>
            <w:vAlign w:val="center"/>
          </w:tcPr>
          <w:p w14:paraId="009AEF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2B64F0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1809.52</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272E032F">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2045038C">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0D7829E1">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6315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nil"/>
              <w:left w:val="single" w:color="000000" w:sz="8" w:space="0"/>
              <w:bottom w:val="single" w:color="000000" w:sz="8" w:space="0"/>
              <w:right w:val="single" w:color="000000" w:sz="8" w:space="0"/>
            </w:tcBorders>
            <w:shd w:val="clear" w:color="auto" w:fill="FFFFFF"/>
            <w:vAlign w:val="center"/>
          </w:tcPr>
          <w:p w14:paraId="010C72B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2B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4m内（人机配合开挖、外弃）</w:t>
            </w:r>
          </w:p>
        </w:tc>
        <w:tc>
          <w:tcPr>
            <w:tcW w:w="2221" w:type="dxa"/>
            <w:tcBorders>
              <w:top w:val="single" w:color="000000" w:sz="8" w:space="0"/>
              <w:left w:val="single" w:color="000000" w:sz="8" w:space="0"/>
              <w:bottom w:val="nil"/>
              <w:right w:val="single" w:color="000000" w:sz="8" w:space="0"/>
            </w:tcBorders>
            <w:shd w:val="clear" w:color="auto" w:fill="FFFFFF"/>
            <w:vAlign w:val="center"/>
          </w:tcPr>
          <w:p w14:paraId="3E99DE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深度在4m内//调：人工在支撑下挖土//调：人工挖土执行底层土质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一、二类土//调：机械在支撑下挖土</w:t>
            </w:r>
          </w:p>
        </w:tc>
        <w:tc>
          <w:tcPr>
            <w:tcW w:w="771" w:type="dxa"/>
            <w:tcBorders>
              <w:top w:val="nil"/>
              <w:left w:val="nil"/>
              <w:bottom w:val="single" w:color="000000" w:sz="8" w:space="0"/>
              <w:right w:val="single" w:color="000000" w:sz="8" w:space="0"/>
            </w:tcBorders>
            <w:shd w:val="clear" w:color="auto" w:fill="FFFFFF"/>
            <w:vAlign w:val="center"/>
          </w:tcPr>
          <w:p w14:paraId="1E3970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single" w:color="000000" w:sz="8" w:space="0"/>
              <w:right w:val="nil"/>
            </w:tcBorders>
            <w:shd w:val="clear" w:color="auto" w:fill="FFFFFF"/>
            <w:vAlign w:val="center"/>
          </w:tcPr>
          <w:p w14:paraId="6C8B3F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662.04</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00FCC201">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140919FF">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17483935">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1056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nil"/>
              <w:left w:val="single" w:color="000000" w:sz="8" w:space="0"/>
              <w:bottom w:val="nil"/>
              <w:right w:val="single" w:color="000000" w:sz="8" w:space="0"/>
            </w:tcBorders>
            <w:shd w:val="clear" w:color="auto" w:fill="FFFFFF"/>
            <w:vAlign w:val="center"/>
          </w:tcPr>
          <w:p w14:paraId="5B9F963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w:t>
            </w:r>
          </w:p>
        </w:tc>
        <w:tc>
          <w:tcPr>
            <w:tcW w:w="1084" w:type="dxa"/>
            <w:tcBorders>
              <w:top w:val="single" w:color="000000" w:sz="8" w:space="0"/>
              <w:left w:val="single" w:color="000000" w:sz="8" w:space="0"/>
              <w:bottom w:val="nil"/>
              <w:right w:val="single" w:color="000000" w:sz="8" w:space="0"/>
            </w:tcBorders>
            <w:shd w:val="clear" w:color="auto" w:fill="FFFFFF"/>
            <w:vAlign w:val="center"/>
          </w:tcPr>
          <w:p w14:paraId="41B1A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2m内（放坡开挖、外弃）</w:t>
            </w:r>
          </w:p>
        </w:tc>
        <w:tc>
          <w:tcPr>
            <w:tcW w:w="2221" w:type="dxa"/>
            <w:tcBorders>
              <w:top w:val="single" w:color="000000" w:sz="8" w:space="0"/>
              <w:left w:val="single" w:color="000000" w:sz="8" w:space="0"/>
              <w:bottom w:val="nil"/>
              <w:right w:val="single" w:color="000000" w:sz="8" w:space="0"/>
            </w:tcBorders>
            <w:shd w:val="clear" w:color="auto" w:fill="FFFFFF"/>
            <w:vAlign w:val="center"/>
          </w:tcPr>
          <w:p w14:paraId="309E6D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深度在2m内//调：人工挖土执行底层土质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w:t>
            </w:r>
          </w:p>
        </w:tc>
        <w:tc>
          <w:tcPr>
            <w:tcW w:w="771" w:type="dxa"/>
            <w:tcBorders>
              <w:top w:val="nil"/>
              <w:left w:val="nil"/>
              <w:bottom w:val="nil"/>
              <w:right w:val="single" w:color="000000" w:sz="8" w:space="0"/>
            </w:tcBorders>
            <w:shd w:val="clear" w:color="auto" w:fill="FFFFFF"/>
            <w:vAlign w:val="center"/>
          </w:tcPr>
          <w:p w14:paraId="558C7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nil"/>
              <w:left w:val="nil"/>
              <w:bottom w:val="nil"/>
              <w:right w:val="nil"/>
            </w:tcBorders>
            <w:shd w:val="clear" w:color="auto" w:fill="FFFFFF"/>
            <w:vAlign w:val="center"/>
          </w:tcPr>
          <w:p w14:paraId="08FE35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2281.41</w:t>
            </w:r>
          </w:p>
        </w:tc>
        <w:tc>
          <w:tcPr>
            <w:tcW w:w="741" w:type="dxa"/>
            <w:tcBorders>
              <w:top w:val="nil"/>
              <w:left w:val="single" w:color="000000" w:sz="8" w:space="0"/>
              <w:bottom w:val="nil"/>
              <w:right w:val="single" w:color="000000" w:sz="8" w:space="0"/>
            </w:tcBorders>
            <w:shd w:val="clear" w:color="auto" w:fill="FFFFFF"/>
            <w:vAlign w:val="center"/>
          </w:tcPr>
          <w:p w14:paraId="727088D3">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74F18313">
            <w:pPr>
              <w:jc w:val="right"/>
              <w:rPr>
                <w:rFonts w:hint="eastAsia" w:ascii="宋体" w:hAnsi="宋体" w:eastAsia="宋体" w:cs="宋体"/>
                <w:b/>
                <w:bCs/>
                <w:i w:val="0"/>
                <w:iCs w:val="0"/>
                <w:color w:val="auto"/>
                <w:sz w:val="20"/>
                <w:szCs w:val="20"/>
                <w:u w:val="none"/>
              </w:rPr>
            </w:pPr>
          </w:p>
        </w:tc>
        <w:tc>
          <w:tcPr>
            <w:tcW w:w="1233" w:type="dxa"/>
            <w:tcBorders>
              <w:top w:val="nil"/>
              <w:left w:val="nil"/>
              <w:bottom w:val="nil"/>
              <w:right w:val="single" w:color="000000" w:sz="8" w:space="0"/>
            </w:tcBorders>
            <w:shd w:val="clear" w:color="auto" w:fill="auto"/>
            <w:vAlign w:val="center"/>
          </w:tcPr>
          <w:p w14:paraId="6D41757F">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5F4D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7B054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E1B7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开挖土方 4m内（放坡开挖、场内利用）</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C97C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1、人工挖沟槽土方 一、二类土 深度在4m内//调：人工挖土执行底层土质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2、挖掘机挖沟槽、基坑土方 一、二类土</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AF1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DFC2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200.14</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00D716">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23D806CC">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6FEFF">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6E6F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7" w:type="dxa"/>
            <w:tcBorders>
              <w:top w:val="single" w:color="000000" w:sz="8" w:space="0"/>
              <w:left w:val="single" w:color="000000" w:sz="8" w:space="0"/>
              <w:bottom w:val="nil"/>
              <w:right w:val="single" w:color="000000" w:sz="8" w:space="0"/>
            </w:tcBorders>
            <w:shd w:val="clear" w:color="auto" w:fill="FFFFFF"/>
            <w:vAlign w:val="center"/>
          </w:tcPr>
          <w:p w14:paraId="2FC393B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w:t>
            </w:r>
          </w:p>
        </w:tc>
        <w:tc>
          <w:tcPr>
            <w:tcW w:w="1084" w:type="dxa"/>
            <w:tcBorders>
              <w:top w:val="single" w:color="000000" w:sz="8" w:space="0"/>
              <w:left w:val="single" w:color="000000" w:sz="8" w:space="0"/>
              <w:bottom w:val="nil"/>
              <w:right w:val="single" w:color="000000" w:sz="8" w:space="0"/>
            </w:tcBorders>
            <w:shd w:val="clear" w:color="auto" w:fill="FFFFFF"/>
            <w:vAlign w:val="center"/>
          </w:tcPr>
          <w:p w14:paraId="690EC2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破除砼巷道 15cm</w:t>
            </w:r>
          </w:p>
        </w:tc>
        <w:tc>
          <w:tcPr>
            <w:tcW w:w="2221" w:type="dxa"/>
            <w:tcBorders>
              <w:top w:val="single" w:color="000000" w:sz="8" w:space="0"/>
              <w:left w:val="single" w:color="000000" w:sz="8" w:space="0"/>
              <w:bottom w:val="nil"/>
              <w:right w:val="single" w:color="000000" w:sz="8" w:space="0"/>
            </w:tcBorders>
            <w:shd w:val="clear" w:color="auto" w:fill="FFFFFF"/>
            <w:vAlign w:val="center"/>
          </w:tcPr>
          <w:p w14:paraId="7B325C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厚15cm内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2、旧路面机械切缝 水泥混凝土路面 15cm厚//扩:D1-4-88+D1-4-89*10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3、挖掘机挖装松散石方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4、运距:综合考虑</w:t>
            </w:r>
          </w:p>
        </w:tc>
        <w:tc>
          <w:tcPr>
            <w:tcW w:w="771" w:type="dxa"/>
            <w:tcBorders>
              <w:top w:val="single" w:color="000000" w:sz="8" w:space="0"/>
              <w:left w:val="single" w:color="000000" w:sz="8" w:space="0"/>
              <w:bottom w:val="nil"/>
              <w:right w:val="single" w:color="000000" w:sz="8" w:space="0"/>
            </w:tcBorders>
            <w:shd w:val="clear" w:color="auto" w:fill="FFFFFF"/>
            <w:vAlign w:val="center"/>
          </w:tcPr>
          <w:p w14:paraId="48B588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single" w:color="000000" w:sz="8" w:space="0"/>
              <w:bottom w:val="nil"/>
              <w:right w:val="single" w:color="000000" w:sz="8" w:space="0"/>
            </w:tcBorders>
            <w:shd w:val="clear" w:color="auto" w:fill="FFFFFF"/>
            <w:vAlign w:val="center"/>
          </w:tcPr>
          <w:p w14:paraId="709B30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1102.94</w:t>
            </w:r>
          </w:p>
        </w:tc>
        <w:tc>
          <w:tcPr>
            <w:tcW w:w="741" w:type="dxa"/>
            <w:tcBorders>
              <w:top w:val="single" w:color="000000" w:sz="8" w:space="0"/>
              <w:left w:val="single" w:color="000000" w:sz="8" w:space="0"/>
              <w:bottom w:val="nil"/>
              <w:right w:val="single" w:color="000000" w:sz="8" w:space="0"/>
            </w:tcBorders>
            <w:shd w:val="clear" w:color="auto" w:fill="FFFFFF"/>
            <w:vAlign w:val="center"/>
          </w:tcPr>
          <w:p w14:paraId="41BA5C5A">
            <w:pPr>
              <w:jc w:val="center"/>
              <w:rPr>
                <w:rFonts w:hint="eastAsia" w:ascii="宋体" w:hAnsi="宋体" w:eastAsia="宋体" w:cs="宋体"/>
                <w:i w:val="0"/>
                <w:iCs w:val="0"/>
                <w:color w:val="auto"/>
                <w:sz w:val="20"/>
                <w:szCs w:val="20"/>
                <w:u w:val="none"/>
              </w:rPr>
            </w:pPr>
          </w:p>
        </w:tc>
        <w:tc>
          <w:tcPr>
            <w:tcW w:w="823" w:type="dxa"/>
            <w:tcBorders>
              <w:top w:val="nil"/>
              <w:left w:val="nil"/>
              <w:bottom w:val="nil"/>
              <w:right w:val="single" w:color="000000" w:sz="8" w:space="0"/>
            </w:tcBorders>
            <w:shd w:val="clear" w:color="auto" w:fill="FFFFFF"/>
            <w:vAlign w:val="center"/>
          </w:tcPr>
          <w:p w14:paraId="711CA277">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nil"/>
              <w:right w:val="single" w:color="000000" w:sz="8" w:space="0"/>
            </w:tcBorders>
            <w:shd w:val="clear" w:color="auto" w:fill="auto"/>
            <w:vAlign w:val="center"/>
          </w:tcPr>
          <w:p w14:paraId="4FCF4C6F">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195C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77829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13</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D444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破除水泥碎石稳定基层 10cm</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251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厚15cm//调：破碎沥青混凝土面层、稳定基层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2、挖掘机装土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3、运距:综合考虑</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068E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CB68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1102.94</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092BC2">
            <w:pPr>
              <w:jc w:val="center"/>
              <w:rPr>
                <w:rFonts w:hint="eastAsia" w:ascii="宋体" w:hAnsi="宋体" w:eastAsia="宋体" w:cs="宋体"/>
                <w:i w:val="0"/>
                <w:iCs w:val="0"/>
                <w:color w:val="auto"/>
                <w:sz w:val="20"/>
                <w:szCs w:val="20"/>
                <w:u w:val="none"/>
              </w:rPr>
            </w:pPr>
          </w:p>
        </w:tc>
        <w:tc>
          <w:tcPr>
            <w:tcW w:w="823" w:type="dxa"/>
            <w:tcBorders>
              <w:top w:val="single" w:color="000000" w:sz="8" w:space="0"/>
              <w:left w:val="nil"/>
              <w:bottom w:val="single" w:color="000000" w:sz="8" w:space="0"/>
              <w:right w:val="single" w:color="000000" w:sz="8" w:space="0"/>
            </w:tcBorders>
            <w:shd w:val="clear" w:color="auto" w:fill="FFFFFF"/>
            <w:vAlign w:val="center"/>
          </w:tcPr>
          <w:p w14:paraId="54478285">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AB8EE">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0DD7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FC5C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14</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8A3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10cm 5%水泥稳定碎石基层</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3F06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1、集中拌合水泥碎石混合料 水泥含量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2、自卸汽车运输水泥石屑(碎石)混合料 自卸汽车装载 第一个1km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3、机械铺筑水泥石屑(碎石)混合料 厚度 10cm//扩:D2-2-12+D2-2-13*-5</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350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FCF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1102.94</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3D3DFE">
            <w:pPr>
              <w:jc w:val="center"/>
              <w:rPr>
                <w:rFonts w:hint="eastAsia" w:ascii="宋体" w:hAnsi="宋体" w:eastAsia="宋体" w:cs="宋体"/>
                <w:i w:val="0"/>
                <w:iCs w:val="0"/>
                <w:color w:val="auto"/>
                <w:sz w:val="20"/>
                <w:szCs w:val="20"/>
                <w:u w:val="none"/>
              </w:rPr>
            </w:pPr>
          </w:p>
        </w:tc>
        <w:tc>
          <w:tcPr>
            <w:tcW w:w="823" w:type="dxa"/>
            <w:tcBorders>
              <w:top w:val="single" w:color="000000" w:sz="8" w:space="0"/>
              <w:left w:val="nil"/>
              <w:bottom w:val="single" w:color="000000" w:sz="8" w:space="0"/>
              <w:right w:val="single" w:color="000000" w:sz="8" w:space="0"/>
            </w:tcBorders>
            <w:shd w:val="clear" w:color="auto" w:fill="FFFFFF"/>
            <w:vAlign w:val="center"/>
          </w:tcPr>
          <w:p w14:paraId="0708BDD9">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BEBB5">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压路机+自卸汽车+洒水车</w:t>
            </w:r>
          </w:p>
        </w:tc>
      </w:tr>
      <w:tr w14:paraId="2DA1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87" w:type="dxa"/>
            <w:tcBorders>
              <w:top w:val="nil"/>
              <w:left w:val="single" w:color="000000" w:sz="8" w:space="0"/>
              <w:bottom w:val="single" w:color="000000" w:sz="8" w:space="0"/>
              <w:right w:val="single" w:color="000000" w:sz="8" w:space="0"/>
            </w:tcBorders>
            <w:shd w:val="clear" w:color="auto" w:fill="FFFFFF"/>
            <w:vAlign w:val="center"/>
          </w:tcPr>
          <w:p w14:paraId="0B9FE85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15</w:t>
            </w:r>
          </w:p>
        </w:tc>
        <w:tc>
          <w:tcPr>
            <w:tcW w:w="1084" w:type="dxa"/>
            <w:tcBorders>
              <w:top w:val="nil"/>
              <w:left w:val="single" w:color="000000" w:sz="8" w:space="0"/>
              <w:bottom w:val="single" w:color="000000" w:sz="8" w:space="0"/>
              <w:right w:val="single" w:color="000000" w:sz="8" w:space="0"/>
            </w:tcBorders>
            <w:shd w:val="clear" w:color="auto" w:fill="FFFFFF"/>
            <w:vAlign w:val="center"/>
          </w:tcPr>
          <w:p w14:paraId="6F71C1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破除水泥砼路面 20cm</w:t>
            </w:r>
          </w:p>
        </w:tc>
        <w:tc>
          <w:tcPr>
            <w:tcW w:w="2221" w:type="dxa"/>
            <w:tcBorders>
              <w:top w:val="nil"/>
              <w:left w:val="single" w:color="000000" w:sz="8" w:space="0"/>
              <w:bottom w:val="single" w:color="000000" w:sz="8" w:space="0"/>
              <w:right w:val="single" w:color="000000" w:sz="8" w:space="0"/>
            </w:tcBorders>
            <w:shd w:val="clear" w:color="auto" w:fill="FFFFFF"/>
            <w:vAlign w:val="center"/>
          </w:tcPr>
          <w:p w14:paraId="04978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厚20cm//扩:D1-4-7+D1-4-8*5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2、旧路面机械切缝 水泥混凝土路面 20cm厚//扩:D1-4-88+D1-4-89*15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3、挖掘机挖装松散石方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4、运距:综合考虑</w:t>
            </w:r>
          </w:p>
        </w:tc>
        <w:tc>
          <w:tcPr>
            <w:tcW w:w="771" w:type="dxa"/>
            <w:tcBorders>
              <w:top w:val="nil"/>
              <w:left w:val="single" w:color="000000" w:sz="8" w:space="0"/>
              <w:bottom w:val="single" w:color="000000" w:sz="8" w:space="0"/>
              <w:right w:val="single" w:color="000000" w:sz="8" w:space="0"/>
            </w:tcBorders>
            <w:shd w:val="clear" w:color="auto" w:fill="FFFFFF"/>
            <w:vAlign w:val="center"/>
          </w:tcPr>
          <w:p w14:paraId="31F55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nil"/>
              <w:left w:val="single" w:color="000000" w:sz="8" w:space="0"/>
              <w:bottom w:val="single" w:color="000000" w:sz="8" w:space="0"/>
              <w:right w:val="single" w:color="000000" w:sz="8" w:space="0"/>
            </w:tcBorders>
            <w:shd w:val="clear" w:color="auto" w:fill="FFFFFF"/>
            <w:vAlign w:val="center"/>
          </w:tcPr>
          <w:p w14:paraId="148CB1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575.31</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71A0A835">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2EB844BF">
            <w:pPr>
              <w:jc w:val="right"/>
              <w:rPr>
                <w:rFonts w:hint="eastAsia" w:ascii="宋体" w:hAnsi="宋体" w:eastAsia="宋体" w:cs="宋体"/>
                <w:b/>
                <w:bCs/>
                <w:i w:val="0"/>
                <w:iCs w:val="0"/>
                <w:color w:val="auto"/>
                <w:sz w:val="20"/>
                <w:szCs w:val="20"/>
                <w:u w:val="none"/>
              </w:rPr>
            </w:pPr>
          </w:p>
        </w:tc>
        <w:tc>
          <w:tcPr>
            <w:tcW w:w="1233" w:type="dxa"/>
            <w:tcBorders>
              <w:top w:val="nil"/>
              <w:left w:val="single" w:color="000000" w:sz="8" w:space="0"/>
              <w:bottom w:val="single" w:color="000000" w:sz="8" w:space="0"/>
              <w:right w:val="single" w:color="000000" w:sz="8" w:space="0"/>
            </w:tcBorders>
            <w:shd w:val="clear" w:color="auto" w:fill="auto"/>
            <w:vAlign w:val="center"/>
          </w:tcPr>
          <w:p w14:paraId="7224FA61">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6F41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278B9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16</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DBD0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破除水泥碎石稳定基层 20cm</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4EDD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1、液压岩石破碎机破碎混凝土类面层 普通混凝土面层 厚20cm//扩:D1-4-7+D1-4-8*5//调：破碎沥青混凝土面层、稳定基层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2、挖掘机装土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3、运距:综合考虑</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8AC2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96F2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575.31</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CD90B7">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001573D7">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ACFD9">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推土机+挖掘机+自卸汽车</w:t>
            </w:r>
          </w:p>
        </w:tc>
      </w:tr>
      <w:tr w14:paraId="2C1A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621EC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w:t>
            </w:r>
          </w:p>
        </w:tc>
        <w:tc>
          <w:tcPr>
            <w:tcW w:w="1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3B15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20cm 5%水泥稳定碎石基层</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C232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1、集中拌合水泥碎石混合料 水泥含量 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2、自卸汽车运输水泥石屑(碎石)混合料 自卸汽车装载 第一个1km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3、机械铺筑水泥石屑(碎石)混合料 厚度 20cm//扩:D2-2-12+D2-2-13*5</w:t>
            </w:r>
          </w:p>
        </w:tc>
        <w:tc>
          <w:tcPr>
            <w:tcW w:w="7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24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A86C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575.31</w:t>
            </w:r>
          </w:p>
        </w:tc>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BF169">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301A0192">
            <w:pPr>
              <w:jc w:val="right"/>
              <w:rPr>
                <w:rFonts w:hint="eastAsia" w:ascii="宋体" w:hAnsi="宋体" w:eastAsia="宋体" w:cs="宋体"/>
                <w:b/>
                <w:bCs/>
                <w:i w:val="0"/>
                <w:iCs w:val="0"/>
                <w:color w:val="auto"/>
                <w:sz w:val="20"/>
                <w:szCs w:val="20"/>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A5409">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压路机+自卸汽车+洒水车</w:t>
            </w:r>
          </w:p>
        </w:tc>
      </w:tr>
      <w:tr w14:paraId="4DF1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6D95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18</w:t>
            </w:r>
          </w:p>
        </w:tc>
        <w:tc>
          <w:tcPr>
            <w:tcW w:w="1084" w:type="dxa"/>
            <w:tcBorders>
              <w:top w:val="nil"/>
              <w:left w:val="single" w:color="000000" w:sz="8" w:space="0"/>
              <w:bottom w:val="single" w:color="000000" w:sz="8" w:space="0"/>
              <w:right w:val="single" w:color="000000" w:sz="8" w:space="0"/>
            </w:tcBorders>
            <w:shd w:val="clear" w:color="auto" w:fill="FFFFFF"/>
            <w:vAlign w:val="center"/>
          </w:tcPr>
          <w:p w14:paraId="6368C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洒水车</w:t>
            </w:r>
          </w:p>
        </w:tc>
        <w:tc>
          <w:tcPr>
            <w:tcW w:w="2221" w:type="dxa"/>
            <w:tcBorders>
              <w:top w:val="nil"/>
              <w:left w:val="single" w:color="000000" w:sz="8" w:space="0"/>
              <w:bottom w:val="single" w:color="000000" w:sz="8" w:space="0"/>
              <w:right w:val="single" w:color="000000" w:sz="8" w:space="0"/>
            </w:tcBorders>
            <w:shd w:val="clear" w:color="auto" w:fill="FFFFFF"/>
            <w:vAlign w:val="center"/>
          </w:tcPr>
          <w:p w14:paraId="5667D4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4000L</w:t>
            </w:r>
          </w:p>
        </w:tc>
        <w:tc>
          <w:tcPr>
            <w:tcW w:w="771" w:type="dxa"/>
            <w:tcBorders>
              <w:top w:val="nil"/>
              <w:left w:val="single" w:color="000000" w:sz="8" w:space="0"/>
              <w:bottom w:val="single" w:color="000000" w:sz="8" w:space="0"/>
              <w:right w:val="single" w:color="000000" w:sz="8" w:space="0"/>
            </w:tcBorders>
            <w:shd w:val="clear" w:color="auto" w:fill="FFFFFF"/>
            <w:vAlign w:val="center"/>
          </w:tcPr>
          <w:p w14:paraId="7B7926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台.月</w:t>
            </w:r>
          </w:p>
        </w:tc>
        <w:tc>
          <w:tcPr>
            <w:tcW w:w="1000" w:type="dxa"/>
            <w:tcBorders>
              <w:top w:val="nil"/>
              <w:left w:val="single" w:color="000000" w:sz="8" w:space="0"/>
              <w:bottom w:val="single" w:color="000000" w:sz="8" w:space="0"/>
              <w:right w:val="single" w:color="000000" w:sz="8" w:space="0"/>
            </w:tcBorders>
            <w:shd w:val="clear" w:color="auto" w:fill="FFFFFF"/>
            <w:vAlign w:val="center"/>
          </w:tcPr>
          <w:p w14:paraId="533776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236E1F01">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5FA5F711">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164B7A31">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施工用水、安全文明施工用水等,暂定4台</w:t>
            </w:r>
          </w:p>
        </w:tc>
      </w:tr>
      <w:tr w14:paraId="39EF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313C1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w:t>
            </w:r>
          </w:p>
        </w:tc>
        <w:tc>
          <w:tcPr>
            <w:tcW w:w="1084" w:type="dxa"/>
            <w:tcBorders>
              <w:top w:val="nil"/>
              <w:left w:val="single" w:color="000000" w:sz="8" w:space="0"/>
              <w:bottom w:val="single" w:color="000000" w:sz="8" w:space="0"/>
              <w:right w:val="single" w:color="000000" w:sz="8" w:space="0"/>
            </w:tcBorders>
            <w:shd w:val="clear" w:color="auto" w:fill="FFFFFF"/>
            <w:vAlign w:val="center"/>
          </w:tcPr>
          <w:p w14:paraId="216FCF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载货汽车</w:t>
            </w:r>
          </w:p>
        </w:tc>
        <w:tc>
          <w:tcPr>
            <w:tcW w:w="2221" w:type="dxa"/>
            <w:tcBorders>
              <w:top w:val="nil"/>
              <w:left w:val="single" w:color="000000" w:sz="8" w:space="0"/>
              <w:bottom w:val="single" w:color="000000" w:sz="8" w:space="0"/>
              <w:right w:val="single" w:color="000000" w:sz="8" w:space="0"/>
            </w:tcBorders>
            <w:shd w:val="clear" w:color="auto" w:fill="FFFFFF"/>
            <w:vAlign w:val="center"/>
          </w:tcPr>
          <w:p w14:paraId="5A77A0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8t</w:t>
            </w:r>
          </w:p>
        </w:tc>
        <w:tc>
          <w:tcPr>
            <w:tcW w:w="771" w:type="dxa"/>
            <w:tcBorders>
              <w:top w:val="nil"/>
              <w:left w:val="single" w:color="000000" w:sz="8" w:space="0"/>
              <w:bottom w:val="single" w:color="000000" w:sz="8" w:space="0"/>
              <w:right w:val="single" w:color="000000" w:sz="8" w:space="0"/>
            </w:tcBorders>
            <w:shd w:val="clear" w:color="auto" w:fill="FFFFFF"/>
            <w:vAlign w:val="center"/>
          </w:tcPr>
          <w:p w14:paraId="1CE4C7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台班</w:t>
            </w:r>
          </w:p>
        </w:tc>
        <w:tc>
          <w:tcPr>
            <w:tcW w:w="1000" w:type="dxa"/>
            <w:tcBorders>
              <w:top w:val="nil"/>
              <w:left w:val="single" w:color="000000" w:sz="8" w:space="0"/>
              <w:bottom w:val="single" w:color="000000" w:sz="8" w:space="0"/>
              <w:right w:val="single" w:color="000000" w:sz="8" w:space="0"/>
            </w:tcBorders>
            <w:shd w:val="clear" w:color="auto" w:fill="FFFFFF"/>
            <w:vAlign w:val="center"/>
          </w:tcPr>
          <w:p w14:paraId="141F28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741" w:type="dxa"/>
            <w:tcBorders>
              <w:top w:val="nil"/>
              <w:left w:val="single" w:color="000000" w:sz="8" w:space="0"/>
              <w:bottom w:val="single" w:color="000000" w:sz="8" w:space="0"/>
              <w:right w:val="single" w:color="000000" w:sz="8" w:space="0"/>
            </w:tcBorders>
            <w:shd w:val="clear" w:color="auto" w:fill="FFFFFF"/>
            <w:vAlign w:val="center"/>
          </w:tcPr>
          <w:p w14:paraId="19F3CCF4">
            <w:pPr>
              <w:jc w:val="center"/>
              <w:rPr>
                <w:rFonts w:hint="eastAsia" w:ascii="宋体" w:hAnsi="宋体" w:eastAsia="宋体" w:cs="宋体"/>
                <w:i w:val="0"/>
                <w:iCs w:val="0"/>
                <w:color w:val="auto"/>
                <w:sz w:val="20"/>
                <w:szCs w:val="20"/>
                <w:u w:val="none"/>
              </w:rPr>
            </w:pPr>
          </w:p>
        </w:tc>
        <w:tc>
          <w:tcPr>
            <w:tcW w:w="823" w:type="dxa"/>
            <w:tcBorders>
              <w:top w:val="nil"/>
              <w:left w:val="nil"/>
              <w:bottom w:val="single" w:color="000000" w:sz="8" w:space="0"/>
              <w:right w:val="single" w:color="000000" w:sz="8" w:space="0"/>
            </w:tcBorders>
            <w:shd w:val="clear" w:color="auto" w:fill="FFFFFF"/>
            <w:vAlign w:val="center"/>
          </w:tcPr>
          <w:p w14:paraId="3D7ECBB3">
            <w:pPr>
              <w:jc w:val="right"/>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14:paraId="56713C2E">
            <w:pPr>
              <w:keepNext w:val="0"/>
              <w:keepLines w:val="0"/>
              <w:widowControl/>
              <w:suppressLineNumbers w:val="0"/>
              <w:jc w:val="center"/>
              <w:textAlignment w:val="center"/>
              <w:rPr>
                <w:rFonts w:hint="default" w:ascii="等线" w:hAnsi="等线" w:eastAsia="等线" w:cs="等线"/>
                <w:i w:val="0"/>
                <w:iCs w:val="0"/>
                <w:color w:val="auto"/>
                <w:sz w:val="18"/>
                <w:szCs w:val="18"/>
                <w:u w:val="none"/>
              </w:rPr>
            </w:pPr>
            <w:r>
              <w:rPr>
                <w:rFonts w:hint="default" w:ascii="等线" w:hAnsi="等线" w:eastAsia="等线" w:cs="等线"/>
                <w:i w:val="0"/>
                <w:iCs w:val="0"/>
                <w:color w:val="auto"/>
                <w:kern w:val="0"/>
                <w:sz w:val="18"/>
                <w:szCs w:val="18"/>
                <w:u w:val="none"/>
                <w:lang w:val="en-US" w:eastAsia="zh-CN" w:bidi="ar"/>
              </w:rPr>
              <w:t>材料运输</w:t>
            </w:r>
          </w:p>
        </w:tc>
      </w:tr>
      <w:tr w14:paraId="1396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04" w:type="dxa"/>
            <w:gridSpan w:val="6"/>
            <w:tcBorders>
              <w:top w:val="nil"/>
              <w:left w:val="single" w:color="000000" w:sz="8" w:space="0"/>
              <w:bottom w:val="single" w:color="000000" w:sz="8" w:space="0"/>
              <w:right w:val="single" w:color="000000" w:sz="8" w:space="0"/>
            </w:tcBorders>
            <w:shd w:val="clear" w:color="auto" w:fill="FFFFFF"/>
            <w:vAlign w:val="center"/>
          </w:tcPr>
          <w:p w14:paraId="5B281E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不含税合计</w:t>
            </w:r>
          </w:p>
        </w:tc>
        <w:tc>
          <w:tcPr>
            <w:tcW w:w="0" w:type="auto"/>
            <w:tcBorders>
              <w:top w:val="nil"/>
              <w:left w:val="nil"/>
              <w:bottom w:val="single" w:color="000000" w:sz="8" w:space="0"/>
              <w:right w:val="single" w:color="000000" w:sz="8" w:space="0"/>
            </w:tcBorders>
            <w:shd w:val="clear" w:color="auto" w:fill="auto"/>
            <w:noWrap/>
            <w:vAlign w:val="center"/>
          </w:tcPr>
          <w:p w14:paraId="3084FC38">
            <w:pPr>
              <w:jc w:val="right"/>
              <w:rPr>
                <w:rFonts w:hint="eastAsia" w:ascii="宋体" w:hAnsi="宋体" w:eastAsia="宋体" w:cs="宋体"/>
                <w:b/>
                <w:bCs/>
                <w:i w:val="0"/>
                <w:iCs w:val="0"/>
                <w:color w:val="auto"/>
                <w:sz w:val="20"/>
                <w:szCs w:val="20"/>
                <w:u w:val="none"/>
              </w:rPr>
            </w:pPr>
          </w:p>
        </w:tc>
        <w:tc>
          <w:tcPr>
            <w:tcW w:w="0" w:type="auto"/>
            <w:tcBorders>
              <w:top w:val="nil"/>
              <w:left w:val="nil"/>
              <w:bottom w:val="single" w:color="000000" w:sz="8" w:space="0"/>
              <w:right w:val="single" w:color="000000" w:sz="8" w:space="0"/>
            </w:tcBorders>
            <w:shd w:val="clear" w:color="auto" w:fill="auto"/>
            <w:noWrap/>
            <w:vAlign w:val="bottom"/>
          </w:tcPr>
          <w:p w14:paraId="7AB0AE6D">
            <w:pPr>
              <w:jc w:val="right"/>
              <w:rPr>
                <w:rFonts w:hint="default" w:ascii="等线" w:hAnsi="等线" w:eastAsia="等线" w:cs="等线"/>
                <w:i w:val="0"/>
                <w:iCs w:val="0"/>
                <w:color w:val="auto"/>
                <w:sz w:val="22"/>
                <w:szCs w:val="22"/>
                <w:u w:val="none"/>
              </w:rPr>
            </w:pPr>
          </w:p>
        </w:tc>
      </w:tr>
      <w:tr w14:paraId="52B9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04" w:type="dxa"/>
            <w:gridSpan w:val="6"/>
            <w:tcBorders>
              <w:top w:val="nil"/>
              <w:left w:val="single" w:color="000000" w:sz="8" w:space="0"/>
              <w:bottom w:val="single" w:color="000000" w:sz="8" w:space="0"/>
              <w:right w:val="single" w:color="000000" w:sz="8" w:space="0"/>
            </w:tcBorders>
            <w:shd w:val="clear" w:color="auto" w:fill="FFFFFF"/>
            <w:vAlign w:val="center"/>
          </w:tcPr>
          <w:p w14:paraId="0CB80D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普通增值税税金1%</w:t>
            </w:r>
          </w:p>
        </w:tc>
        <w:tc>
          <w:tcPr>
            <w:tcW w:w="0" w:type="auto"/>
            <w:tcBorders>
              <w:top w:val="nil"/>
              <w:left w:val="nil"/>
              <w:bottom w:val="single" w:color="000000" w:sz="8" w:space="0"/>
              <w:right w:val="single" w:color="000000" w:sz="8" w:space="0"/>
            </w:tcBorders>
            <w:shd w:val="clear" w:color="auto" w:fill="auto"/>
            <w:noWrap/>
            <w:vAlign w:val="center"/>
          </w:tcPr>
          <w:p w14:paraId="71EE52F1">
            <w:pPr>
              <w:jc w:val="right"/>
              <w:rPr>
                <w:rFonts w:hint="eastAsia" w:ascii="宋体" w:hAnsi="宋体" w:eastAsia="宋体" w:cs="宋体"/>
                <w:b/>
                <w:bCs/>
                <w:i w:val="0"/>
                <w:iCs w:val="0"/>
                <w:color w:val="auto"/>
                <w:sz w:val="20"/>
                <w:szCs w:val="20"/>
                <w:u w:val="none"/>
              </w:rPr>
            </w:pPr>
          </w:p>
        </w:tc>
        <w:tc>
          <w:tcPr>
            <w:tcW w:w="0" w:type="auto"/>
            <w:tcBorders>
              <w:top w:val="nil"/>
              <w:left w:val="nil"/>
              <w:bottom w:val="single" w:color="000000" w:sz="8" w:space="0"/>
              <w:right w:val="single" w:color="000000" w:sz="8" w:space="0"/>
            </w:tcBorders>
            <w:shd w:val="clear" w:color="auto" w:fill="auto"/>
            <w:noWrap/>
            <w:vAlign w:val="bottom"/>
          </w:tcPr>
          <w:p w14:paraId="0CAC6CAF">
            <w:pPr>
              <w:jc w:val="right"/>
              <w:rPr>
                <w:rFonts w:hint="default" w:ascii="等线" w:hAnsi="等线" w:eastAsia="等线" w:cs="等线"/>
                <w:i w:val="0"/>
                <w:iCs w:val="0"/>
                <w:color w:val="auto"/>
                <w:sz w:val="22"/>
                <w:szCs w:val="22"/>
                <w:u w:val="none"/>
              </w:rPr>
            </w:pPr>
          </w:p>
        </w:tc>
      </w:tr>
      <w:tr w14:paraId="558A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04" w:type="dxa"/>
            <w:gridSpan w:val="6"/>
            <w:tcBorders>
              <w:top w:val="nil"/>
              <w:left w:val="single" w:color="000000" w:sz="8" w:space="0"/>
              <w:bottom w:val="single" w:color="000000" w:sz="8" w:space="0"/>
              <w:right w:val="single" w:color="000000" w:sz="8" w:space="0"/>
            </w:tcBorders>
            <w:shd w:val="clear" w:color="auto" w:fill="auto"/>
            <w:vAlign w:val="center"/>
          </w:tcPr>
          <w:p w14:paraId="5702563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含税合计</w:t>
            </w:r>
          </w:p>
        </w:tc>
        <w:tc>
          <w:tcPr>
            <w:tcW w:w="0" w:type="auto"/>
            <w:tcBorders>
              <w:top w:val="nil"/>
              <w:left w:val="nil"/>
              <w:bottom w:val="single" w:color="000000" w:sz="8" w:space="0"/>
              <w:right w:val="single" w:color="000000" w:sz="8" w:space="0"/>
            </w:tcBorders>
            <w:shd w:val="clear" w:color="auto" w:fill="auto"/>
            <w:noWrap/>
            <w:vAlign w:val="center"/>
          </w:tcPr>
          <w:p w14:paraId="771006DC">
            <w:pPr>
              <w:jc w:val="right"/>
              <w:rPr>
                <w:rFonts w:hint="eastAsia" w:ascii="宋体" w:hAnsi="宋体" w:eastAsia="宋体" w:cs="宋体"/>
                <w:b/>
                <w:bCs/>
                <w:i w:val="0"/>
                <w:iCs w:val="0"/>
                <w:color w:val="auto"/>
                <w:sz w:val="20"/>
                <w:szCs w:val="20"/>
                <w:u w:val="none"/>
              </w:rPr>
            </w:pPr>
          </w:p>
        </w:tc>
        <w:tc>
          <w:tcPr>
            <w:tcW w:w="0" w:type="auto"/>
            <w:tcBorders>
              <w:top w:val="nil"/>
              <w:left w:val="nil"/>
              <w:bottom w:val="single" w:color="000000" w:sz="8" w:space="0"/>
              <w:right w:val="single" w:color="000000" w:sz="8" w:space="0"/>
            </w:tcBorders>
            <w:shd w:val="clear" w:color="auto" w:fill="auto"/>
            <w:noWrap/>
            <w:vAlign w:val="bottom"/>
          </w:tcPr>
          <w:p w14:paraId="6E7F18F9">
            <w:pPr>
              <w:jc w:val="right"/>
              <w:rPr>
                <w:rFonts w:hint="default" w:ascii="等线" w:hAnsi="等线" w:eastAsia="等线" w:cs="等线"/>
                <w:i w:val="0"/>
                <w:iCs w:val="0"/>
                <w:color w:val="auto"/>
                <w:sz w:val="22"/>
                <w:szCs w:val="22"/>
                <w:u w:val="none"/>
              </w:rPr>
            </w:pPr>
          </w:p>
        </w:tc>
      </w:tr>
      <w:tr w14:paraId="7171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0" w:type="dxa"/>
            <w:gridSpan w:val="8"/>
            <w:tcBorders>
              <w:top w:val="nil"/>
              <w:left w:val="single" w:color="000000" w:sz="8" w:space="0"/>
              <w:bottom w:val="single" w:color="000000" w:sz="8" w:space="0"/>
              <w:right w:val="single" w:color="000000" w:sz="8" w:space="0"/>
            </w:tcBorders>
            <w:shd w:val="clear" w:color="auto" w:fill="FFFFFF"/>
            <w:vAlign w:val="center"/>
          </w:tcPr>
          <w:p w14:paraId="32E79F7F">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报价单位：</w:t>
            </w:r>
          </w:p>
        </w:tc>
      </w:tr>
      <w:tr w14:paraId="1EBC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0" w:type="dxa"/>
            <w:gridSpan w:val="8"/>
            <w:tcBorders>
              <w:top w:val="nil"/>
              <w:left w:val="single" w:color="000000" w:sz="8" w:space="0"/>
              <w:bottom w:val="single" w:color="000000" w:sz="8" w:space="0"/>
              <w:right w:val="single" w:color="000000" w:sz="8" w:space="0"/>
            </w:tcBorders>
            <w:shd w:val="clear" w:color="auto" w:fill="FFFFFF"/>
            <w:vAlign w:val="center"/>
          </w:tcPr>
          <w:p w14:paraId="47B5ADD0">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报价日期：</w:t>
            </w:r>
          </w:p>
        </w:tc>
      </w:tr>
      <w:tr w14:paraId="3D98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4F08FDD">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24DD846F">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5CA03C5E">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33646045">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553942FF">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13160A36">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224EF053">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bottom"/>
          </w:tcPr>
          <w:p w14:paraId="5D13490F">
            <w:pPr>
              <w:rPr>
                <w:rFonts w:hint="eastAsia" w:ascii="宋体" w:hAnsi="宋体" w:eastAsia="宋体" w:cs="宋体"/>
                <w:i w:val="0"/>
                <w:iCs w:val="0"/>
                <w:color w:val="auto"/>
                <w:sz w:val="22"/>
                <w:szCs w:val="22"/>
                <w:u w:val="none"/>
              </w:rPr>
            </w:pPr>
          </w:p>
        </w:tc>
      </w:tr>
    </w:tbl>
    <w:p w14:paraId="14ED03BB">
      <w:pPr>
        <w:widowControl/>
        <w:jc w:val="left"/>
        <w:rPr>
          <w:rFonts w:hint="eastAsia" w:ascii="宋体" w:hAnsi="宋体" w:eastAsia="宋体" w:cs="宋体"/>
          <w:color w:val="auto"/>
          <w:kern w:val="0"/>
          <w:sz w:val="20"/>
          <w:szCs w:val="20"/>
          <w:highlight w:val="none"/>
          <w:lang w:eastAsia="zh-CN"/>
        </w:rPr>
      </w:pPr>
    </w:p>
    <w:p w14:paraId="70B8E7EF">
      <w:pPr>
        <w:rPr>
          <w:rFonts w:hint="eastAsia" w:ascii="宋体" w:hAnsi="宋体" w:eastAsia="宋体" w:cs="宋体"/>
          <w:color w:val="auto"/>
          <w:sz w:val="20"/>
          <w:szCs w:val="20"/>
          <w:highlight w:val="none"/>
          <w:lang w:val="zh-CN" w:eastAsia="zh-CN" w:bidi="zh-CN"/>
        </w:rPr>
      </w:pPr>
    </w:p>
    <w:p w14:paraId="391324DC">
      <w:pPr>
        <w:rPr>
          <w:rFonts w:hint="eastAsia" w:ascii="宋体" w:hAnsi="宋体" w:eastAsia="宋体" w:cs="宋体"/>
          <w:color w:val="auto"/>
          <w:sz w:val="20"/>
          <w:szCs w:val="20"/>
          <w:highlight w:val="none"/>
          <w:lang w:eastAsia="zh-CN"/>
        </w:rPr>
        <w:sectPr>
          <w:pgSz w:w="11900"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pPr>
    </w:p>
    <w:p w14:paraId="7C86C774">
      <w:pPr>
        <w:widowControl/>
        <w:spacing w:line="357" w:lineRule="atLeast"/>
        <w:ind w:firstLine="525"/>
        <w:textAlignment w:val="baseline"/>
        <w:rPr>
          <w:rFonts w:hint="eastAsia" w:ascii="Times New Roman" w:hAnsi="Calibri" w:eastAsia="Times New Roman" w:cs="Times New Roman"/>
          <w:color w:val="auto"/>
          <w:sz w:val="28"/>
          <w:szCs w:val="22"/>
          <w:lang w:val="en-US" w:eastAsia="zh-CN" w:bidi="ar-SA"/>
        </w:rPr>
      </w:pPr>
    </w:p>
    <w:p w14:paraId="40D62C43">
      <w:pPr>
        <w:keepNext w:val="0"/>
        <w:keepLines/>
        <w:pageBreakBefore w:val="0"/>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0"/>
          <w:sz w:val="32"/>
          <w:szCs w:val="32"/>
          <w:highlight w:val="none"/>
          <w:lang w:val="en-US" w:eastAsia="zh-CN"/>
        </w:rPr>
      </w:pPr>
      <w:bookmarkStart w:id="17" w:name="_Toc6698"/>
      <w:bookmarkStart w:id="18" w:name="_Toc6632"/>
      <w:r>
        <w:rPr>
          <w:rFonts w:hint="eastAsia" w:ascii="宋体" w:hAnsi="宋体" w:eastAsia="宋体" w:cs="宋体"/>
          <w:b/>
          <w:bCs/>
          <w:color w:val="auto"/>
          <w:kern w:val="0"/>
          <w:sz w:val="32"/>
          <w:szCs w:val="32"/>
          <w:highlight w:val="none"/>
          <w:lang w:val="en-US" w:eastAsia="zh-CN"/>
        </w:rPr>
        <w:t>第四部分  评选办法</w:t>
      </w:r>
      <w:bookmarkEnd w:id="17"/>
      <w:bookmarkEnd w:id="18"/>
    </w:p>
    <w:p w14:paraId="4E3EE267">
      <w:pPr>
        <w:widowControl/>
        <w:numPr>
          <w:ilvl w:val="0"/>
          <w:numId w:val="0"/>
        </w:numPr>
        <w:adjustRightInd w:val="0"/>
        <w:snapToGrid w:val="0"/>
        <w:spacing w:line="360" w:lineRule="auto"/>
        <w:jc w:val="both"/>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一、</w:t>
      </w:r>
      <w:r>
        <w:rPr>
          <w:rFonts w:hint="eastAsia" w:ascii="宋体" w:hAnsi="宋体" w:eastAsia="宋体" w:cs="宋体"/>
          <w:color w:val="auto"/>
          <w:kern w:val="0"/>
          <w:sz w:val="28"/>
          <w:szCs w:val="28"/>
          <w:highlight w:val="none"/>
          <w:lang w:eastAsia="en-US"/>
        </w:rPr>
        <w:t>本次</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lang w:eastAsia="en-US"/>
        </w:rPr>
        <w:t>采用</w:t>
      </w:r>
      <w:r>
        <w:rPr>
          <w:rFonts w:hint="eastAsia" w:ascii="宋体" w:hAnsi="宋体" w:eastAsia="宋体" w:cs="宋体"/>
          <w:color w:val="auto"/>
          <w:kern w:val="0"/>
          <w:sz w:val="28"/>
          <w:szCs w:val="28"/>
          <w:highlight w:val="none"/>
          <w:lang w:eastAsia="zh-CN"/>
        </w:rPr>
        <w:t>：</w:t>
      </w:r>
    </w:p>
    <w:p w14:paraId="26728118">
      <w:pPr>
        <w:widowControl/>
        <w:adjustRightInd w:val="0"/>
        <w:snapToGrid w:val="0"/>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en-US"/>
        </w:rPr>
        <w:t>1、</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eastAsia="en-US"/>
        </w:rPr>
        <w:t>最低价成交法</w:t>
      </w:r>
      <w:r>
        <w:rPr>
          <w:rFonts w:hint="eastAsia" w:ascii="宋体" w:hAnsi="宋体" w:eastAsia="宋体" w:cs="宋体"/>
          <w:color w:val="auto"/>
          <w:kern w:val="0"/>
          <w:sz w:val="28"/>
          <w:szCs w:val="28"/>
          <w:highlight w:val="none"/>
          <w:lang w:eastAsia="zh-CN"/>
        </w:rPr>
        <w:t>。</w:t>
      </w:r>
    </w:p>
    <w:p w14:paraId="07C2EF72">
      <w:pPr>
        <w:widowControl/>
        <w:adjustRightInd w:val="0"/>
        <w:snapToGrid w:val="0"/>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1)</w:t>
      </w:r>
      <w:r>
        <w:rPr>
          <w:rFonts w:hint="eastAsia" w:ascii="宋体" w:hAnsi="宋体" w:eastAsia="宋体" w:cs="宋体"/>
          <w:color w:val="auto"/>
          <w:kern w:val="0"/>
          <w:sz w:val="28"/>
          <w:szCs w:val="28"/>
          <w:highlight w:val="none"/>
          <w:lang w:eastAsia="en-US"/>
        </w:rPr>
        <w:t>最低价成交法</w:t>
      </w:r>
      <w:r>
        <w:rPr>
          <w:rFonts w:hint="eastAsia" w:ascii="宋体" w:hAnsi="宋体" w:eastAsia="宋体" w:cs="宋体"/>
          <w:color w:val="auto"/>
          <w:kern w:val="0"/>
          <w:sz w:val="28"/>
          <w:szCs w:val="28"/>
          <w:highlight w:val="none"/>
          <w:lang w:eastAsia="zh-CN"/>
        </w:rPr>
        <w:t>，是指</w:t>
      </w:r>
      <w:r>
        <w:rPr>
          <w:rFonts w:hint="eastAsia" w:ascii="宋体" w:hAnsi="宋体" w:eastAsia="宋体" w:cs="宋体"/>
          <w:color w:val="auto"/>
          <w:kern w:val="0"/>
          <w:sz w:val="28"/>
          <w:szCs w:val="28"/>
          <w:highlight w:val="none"/>
          <w:lang w:val="en-US" w:eastAsia="zh-CN"/>
        </w:rPr>
        <w:t>响应</w:t>
      </w:r>
      <w:r>
        <w:rPr>
          <w:rFonts w:hint="eastAsia" w:ascii="宋体" w:hAnsi="宋体" w:eastAsia="宋体" w:cs="宋体"/>
          <w:color w:val="auto"/>
          <w:kern w:val="0"/>
          <w:sz w:val="28"/>
          <w:szCs w:val="28"/>
          <w:highlight w:val="none"/>
          <w:lang w:eastAsia="zh-CN"/>
        </w:rPr>
        <w:t>文件满足竞价文件全部实质性要求，且报价最低的</w:t>
      </w:r>
      <w:r>
        <w:rPr>
          <w:rFonts w:hint="eastAsia" w:ascii="宋体" w:hAnsi="宋体" w:eastAsia="宋体" w:cs="宋体"/>
          <w:color w:val="auto"/>
          <w:kern w:val="0"/>
          <w:sz w:val="28"/>
          <w:szCs w:val="28"/>
          <w:highlight w:val="none"/>
          <w:lang w:val="en-US" w:eastAsia="zh-CN"/>
        </w:rPr>
        <w:t>响应人</w:t>
      </w:r>
      <w:r>
        <w:rPr>
          <w:rFonts w:hint="eastAsia" w:ascii="宋体" w:hAnsi="宋体" w:eastAsia="宋体" w:cs="宋体"/>
          <w:color w:val="auto"/>
          <w:kern w:val="0"/>
          <w:sz w:val="28"/>
          <w:szCs w:val="28"/>
          <w:highlight w:val="none"/>
          <w:lang w:eastAsia="zh-CN"/>
        </w:rPr>
        <w:t>为中</w:t>
      </w:r>
      <w:r>
        <w:rPr>
          <w:rFonts w:hint="eastAsia" w:ascii="宋体" w:hAnsi="宋体" w:eastAsia="宋体" w:cs="宋体"/>
          <w:color w:val="auto"/>
          <w:kern w:val="0"/>
          <w:sz w:val="28"/>
          <w:szCs w:val="28"/>
          <w:highlight w:val="none"/>
          <w:lang w:val="en-US" w:eastAsia="zh-CN"/>
        </w:rPr>
        <w:t>选</w:t>
      </w:r>
      <w:r>
        <w:rPr>
          <w:rFonts w:hint="eastAsia" w:ascii="宋体" w:hAnsi="宋体" w:eastAsia="宋体" w:cs="宋体"/>
          <w:color w:val="auto"/>
          <w:kern w:val="0"/>
          <w:sz w:val="28"/>
          <w:szCs w:val="28"/>
          <w:highlight w:val="none"/>
          <w:lang w:eastAsia="zh-CN"/>
        </w:rPr>
        <w:t>候选人的评标方法。</w:t>
      </w:r>
    </w:p>
    <w:p w14:paraId="47FAD430">
      <w:pPr>
        <w:widowControl/>
        <w:adjustRightInd w:val="0"/>
        <w:snapToGrid w:val="0"/>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2)评选步骤：</w:t>
      </w:r>
    </w:p>
    <w:p w14:paraId="4BED4A50">
      <w:pPr>
        <w:widowControl/>
        <w:adjustRightInd w:val="0"/>
        <w:snapToGrid w:val="0"/>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①资格</w:t>
      </w:r>
      <w:r>
        <w:rPr>
          <w:rFonts w:hint="eastAsia" w:ascii="宋体" w:hAnsi="宋体" w:eastAsia="宋体" w:cs="宋体"/>
          <w:color w:val="auto"/>
          <w:kern w:val="0"/>
          <w:sz w:val="28"/>
          <w:szCs w:val="28"/>
          <w:highlight w:val="none"/>
          <w:lang w:val="en-US" w:eastAsia="zh-CN"/>
        </w:rPr>
        <w:t>符合</w:t>
      </w:r>
      <w:r>
        <w:rPr>
          <w:rFonts w:hint="eastAsia" w:ascii="宋体" w:hAnsi="宋体" w:eastAsia="宋体" w:cs="宋体"/>
          <w:color w:val="auto"/>
          <w:kern w:val="0"/>
          <w:sz w:val="28"/>
          <w:szCs w:val="28"/>
          <w:highlight w:val="none"/>
          <w:lang w:eastAsia="zh-CN"/>
        </w:rPr>
        <w:t>性审查：开标结束后，采购人或者采购代理机构应当依法对响应人的响应文件进行</w:t>
      </w:r>
      <w:r>
        <w:rPr>
          <w:rFonts w:hint="eastAsia" w:ascii="宋体" w:hAnsi="宋体" w:eastAsia="宋体" w:cs="宋体"/>
          <w:color w:val="auto"/>
          <w:kern w:val="0"/>
          <w:sz w:val="28"/>
          <w:szCs w:val="28"/>
          <w:highlight w:val="none"/>
          <w:lang w:val="en-US" w:eastAsia="zh-CN"/>
        </w:rPr>
        <w:t>资格符合</w:t>
      </w:r>
      <w:r>
        <w:rPr>
          <w:rFonts w:hint="eastAsia" w:ascii="宋体" w:hAnsi="宋体" w:eastAsia="宋体" w:cs="宋体"/>
          <w:color w:val="auto"/>
          <w:kern w:val="0"/>
          <w:sz w:val="28"/>
          <w:szCs w:val="28"/>
          <w:highlight w:val="none"/>
          <w:lang w:eastAsia="zh-CN"/>
        </w:rPr>
        <w:t>性审查，以确定其是否满足竞价文件的实质性要求。未通过</w:t>
      </w:r>
      <w:r>
        <w:rPr>
          <w:rFonts w:hint="eastAsia" w:ascii="宋体" w:hAnsi="宋体" w:eastAsia="宋体" w:cs="宋体"/>
          <w:color w:val="auto"/>
          <w:kern w:val="0"/>
          <w:sz w:val="28"/>
          <w:szCs w:val="28"/>
          <w:highlight w:val="none"/>
          <w:lang w:val="en-US" w:eastAsia="zh-CN"/>
        </w:rPr>
        <w:t>资格</w:t>
      </w:r>
      <w:r>
        <w:rPr>
          <w:rFonts w:hint="eastAsia" w:ascii="宋体" w:hAnsi="宋体" w:eastAsia="宋体" w:cs="宋体"/>
          <w:color w:val="auto"/>
          <w:kern w:val="0"/>
          <w:sz w:val="28"/>
          <w:szCs w:val="28"/>
          <w:highlight w:val="none"/>
          <w:lang w:eastAsia="zh-CN"/>
        </w:rPr>
        <w:t>符合性审查的响应人，不进入价格评审。</w:t>
      </w:r>
    </w:p>
    <w:p w14:paraId="024721AA">
      <w:pPr>
        <w:widowControl/>
        <w:adjustRightInd w:val="0"/>
        <w:snapToGrid w:val="0"/>
        <w:spacing w:line="360" w:lineRule="auto"/>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③</w:t>
      </w:r>
      <w:r>
        <w:rPr>
          <w:rFonts w:hint="eastAsia" w:ascii="宋体" w:hAnsi="宋体" w:eastAsia="宋体" w:cs="宋体"/>
          <w:color w:val="auto"/>
          <w:kern w:val="0"/>
          <w:sz w:val="28"/>
          <w:szCs w:val="28"/>
          <w:highlight w:val="none"/>
          <w:lang w:eastAsia="zh-CN"/>
        </w:rPr>
        <w:t>价格评审：评</w:t>
      </w:r>
      <w:r>
        <w:rPr>
          <w:rFonts w:hint="eastAsia" w:ascii="宋体" w:hAnsi="宋体" w:eastAsia="宋体" w:cs="宋体"/>
          <w:color w:val="auto"/>
          <w:kern w:val="0"/>
          <w:sz w:val="28"/>
          <w:szCs w:val="28"/>
          <w:highlight w:val="none"/>
          <w:lang w:val="en-US" w:eastAsia="zh-CN"/>
        </w:rPr>
        <w:t>选</w:t>
      </w:r>
      <w:r>
        <w:rPr>
          <w:rFonts w:hint="eastAsia" w:ascii="宋体" w:hAnsi="宋体" w:eastAsia="宋体" w:cs="宋体"/>
          <w:color w:val="auto"/>
          <w:kern w:val="0"/>
          <w:sz w:val="28"/>
          <w:szCs w:val="28"/>
          <w:highlight w:val="none"/>
          <w:lang w:eastAsia="zh-CN"/>
        </w:rPr>
        <w:t>结果按报价由低到高顺序排列。报价相同的并列，中</w:t>
      </w:r>
      <w:r>
        <w:rPr>
          <w:rFonts w:hint="eastAsia" w:ascii="宋体" w:hAnsi="宋体" w:eastAsia="宋体" w:cs="宋体"/>
          <w:color w:val="auto"/>
          <w:kern w:val="0"/>
          <w:sz w:val="28"/>
          <w:szCs w:val="28"/>
          <w:highlight w:val="none"/>
          <w:lang w:val="en-US" w:eastAsia="zh-CN"/>
        </w:rPr>
        <w:t>选</w:t>
      </w:r>
      <w:r>
        <w:rPr>
          <w:rFonts w:hint="eastAsia" w:ascii="宋体" w:hAnsi="宋体" w:eastAsia="宋体" w:cs="宋体"/>
          <w:color w:val="auto"/>
          <w:kern w:val="0"/>
          <w:sz w:val="28"/>
          <w:szCs w:val="28"/>
          <w:highlight w:val="none"/>
          <w:lang w:eastAsia="zh-CN"/>
        </w:rPr>
        <w:t>候选人并列的，由采购人采取</w:t>
      </w:r>
      <w:r>
        <w:rPr>
          <w:rFonts w:hint="eastAsia" w:ascii="宋体" w:hAnsi="宋体" w:eastAsia="宋体" w:cs="宋体"/>
          <w:color w:val="auto"/>
          <w:kern w:val="0"/>
          <w:sz w:val="28"/>
          <w:szCs w:val="28"/>
          <w:highlight w:val="none"/>
          <w:lang w:val="en-US" w:eastAsia="zh-CN"/>
        </w:rPr>
        <w:t>随机抽取方式</w:t>
      </w:r>
      <w:r>
        <w:rPr>
          <w:rFonts w:hint="eastAsia" w:ascii="宋体" w:hAnsi="宋体" w:eastAsia="宋体" w:cs="宋体"/>
          <w:color w:val="auto"/>
          <w:kern w:val="0"/>
          <w:sz w:val="28"/>
          <w:szCs w:val="28"/>
          <w:highlight w:val="none"/>
          <w:lang w:eastAsia="zh-CN"/>
        </w:rPr>
        <w:t>确定中</w:t>
      </w:r>
      <w:r>
        <w:rPr>
          <w:rFonts w:hint="eastAsia" w:ascii="宋体" w:hAnsi="宋体" w:eastAsia="宋体" w:cs="宋体"/>
          <w:color w:val="auto"/>
          <w:kern w:val="0"/>
          <w:sz w:val="28"/>
          <w:szCs w:val="28"/>
          <w:highlight w:val="none"/>
          <w:lang w:val="en-US" w:eastAsia="zh-CN"/>
        </w:rPr>
        <w:t>选</w:t>
      </w:r>
      <w:r>
        <w:rPr>
          <w:rFonts w:hint="eastAsia" w:ascii="宋体" w:hAnsi="宋体" w:eastAsia="宋体" w:cs="宋体"/>
          <w:color w:val="auto"/>
          <w:kern w:val="0"/>
          <w:sz w:val="28"/>
          <w:szCs w:val="28"/>
          <w:highlight w:val="none"/>
          <w:lang w:eastAsia="zh-CN"/>
        </w:rPr>
        <w:t>人。</w:t>
      </w:r>
    </w:p>
    <w:p w14:paraId="5789D5BC">
      <w:pPr>
        <w:widowControl/>
        <w:adjustRightInd w:val="0"/>
        <w:snapToGrid w:val="0"/>
        <w:spacing w:line="360" w:lineRule="auto"/>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2、□综合评估法。具体标准如下：</w:t>
      </w:r>
      <w:r>
        <w:rPr>
          <w:rFonts w:hint="eastAsia" w:ascii="宋体" w:hAnsi="宋体" w:eastAsia="宋体" w:cs="宋体"/>
          <w:color w:val="auto"/>
          <w:kern w:val="0"/>
          <w:sz w:val="28"/>
          <w:szCs w:val="28"/>
          <w:highlight w:val="none"/>
          <w:lang w:val="en-US" w:eastAsia="zh-CN"/>
        </w:rPr>
        <w:t>/</w:t>
      </w:r>
    </w:p>
    <w:p w14:paraId="2BB3F338">
      <w:pPr>
        <w:widowControl/>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eastAsia="zh-CN"/>
        </w:rPr>
      </w:pPr>
    </w:p>
    <w:p w14:paraId="1F85AF6F">
      <w:pPr>
        <w:widowControl w:val="0"/>
        <w:wordWrap w:val="0"/>
        <w:spacing w:line="440" w:lineRule="exact"/>
        <w:jc w:val="left"/>
        <w:rPr>
          <w:rFonts w:hint="eastAsia" w:ascii="宋体" w:hAnsi="宋体" w:eastAsia="宋体" w:cs="宋体"/>
          <w:b/>
          <w:bCs/>
          <w:color w:val="auto"/>
          <w:kern w:val="2"/>
          <w:sz w:val="32"/>
          <w:szCs w:val="32"/>
          <w:highlight w:val="none"/>
          <w:u w:color="000000"/>
          <w:lang w:val="en-US" w:eastAsia="zh-CN" w:bidi="ar-SA"/>
        </w:rPr>
      </w:pPr>
    </w:p>
    <w:p w14:paraId="177DDA83">
      <w:pPr>
        <w:wordWrap w:val="0"/>
        <w:jc w:val="left"/>
        <w:rPr>
          <w:rFonts w:hint="eastAsia" w:ascii="宋体" w:hAnsi="宋体" w:eastAsia="宋体" w:cs="宋体"/>
          <w:b/>
          <w:color w:val="auto"/>
          <w:szCs w:val="24"/>
          <w:highlight w:val="none"/>
          <w:lang w:eastAsia="zh-CN"/>
        </w:rPr>
        <w:sectPr>
          <w:pgSz w:w="11900"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pPr>
    </w:p>
    <w:p w14:paraId="57F19789">
      <w:pPr>
        <w:keepNext w:val="0"/>
        <w:keepLines/>
        <w:pageBreakBefore w:val="0"/>
        <w:widowControl/>
        <w:numPr>
          <w:ilvl w:val="0"/>
          <w:numId w:val="2"/>
        </w:numPr>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0"/>
          <w:sz w:val="32"/>
          <w:szCs w:val="32"/>
          <w:highlight w:val="none"/>
          <w:lang w:val="en-US" w:eastAsia="zh-CN"/>
        </w:rPr>
      </w:pPr>
      <w:bookmarkStart w:id="19" w:name="_Toc25557"/>
      <w:r>
        <w:rPr>
          <w:rFonts w:hint="eastAsia" w:ascii="宋体" w:hAnsi="宋体" w:eastAsia="宋体" w:cs="宋体"/>
          <w:b/>
          <w:bCs/>
          <w:color w:val="auto"/>
          <w:kern w:val="0"/>
          <w:sz w:val="32"/>
          <w:szCs w:val="32"/>
          <w:highlight w:val="none"/>
          <w:lang w:val="en-US" w:eastAsia="zh-CN"/>
        </w:rPr>
        <w:t xml:space="preserve"> </w:t>
      </w:r>
      <w:bookmarkStart w:id="20" w:name="_Toc22347"/>
      <w:r>
        <w:rPr>
          <w:rFonts w:hint="eastAsia" w:ascii="宋体" w:hAnsi="宋体" w:eastAsia="宋体" w:cs="宋体"/>
          <w:b/>
          <w:bCs/>
          <w:color w:val="auto"/>
          <w:kern w:val="0"/>
          <w:sz w:val="32"/>
          <w:szCs w:val="32"/>
          <w:highlight w:val="none"/>
          <w:lang w:val="en-US" w:eastAsia="zh-CN"/>
        </w:rPr>
        <w:t>合同主要条款</w:t>
      </w:r>
      <w:bookmarkEnd w:id="19"/>
      <w:bookmarkEnd w:id="20"/>
    </w:p>
    <w:p w14:paraId="78EFA175">
      <w:pPr>
        <w:framePr w:w="251" w:h="50" w:hRule="exact" w:wrap="around" w:vAnchor="page" w:hAnchor="page" w:y="1291"/>
        <w:widowControl/>
        <w:wordWrap w:val="0"/>
        <w:spacing w:before="200" w:after="160"/>
        <w:ind w:left="864" w:right="864"/>
        <w:jc w:val="center"/>
        <w:rPr>
          <w:rFonts w:hint="eastAsia" w:ascii="Times New Roman" w:hAnsi="Times New Roman" w:eastAsia="宋体" w:cs="Times New Roman"/>
          <w:i/>
          <w:iCs/>
          <w:color w:val="auto"/>
          <w:kern w:val="0"/>
          <w:sz w:val="21"/>
          <w:szCs w:val="21"/>
          <w:lang w:val="en-US" w:eastAsia="zh-CN" w:bidi="ar-SA"/>
        </w:rPr>
      </w:pPr>
    </w:p>
    <w:p w14:paraId="2AEB97BD">
      <w:pPr>
        <w:widowControl w:val="0"/>
        <w:spacing w:before="240" w:after="60"/>
        <w:jc w:val="center"/>
        <w:outlineLvl w:val="9"/>
        <w:rPr>
          <w:rFonts w:hint="eastAsia" w:ascii="仿宋" w:hAnsi="仿宋" w:eastAsia="仿宋" w:cs="Times New Roman"/>
          <w:b/>
          <w:bCs/>
          <w:color w:val="auto"/>
          <w:kern w:val="2"/>
          <w:sz w:val="36"/>
          <w:szCs w:val="36"/>
          <w:lang w:val="en-US" w:eastAsia="zh-CN" w:bidi="ar-SA"/>
        </w:rPr>
      </w:pPr>
      <w:bookmarkStart w:id="21" w:name="_Toc16641"/>
      <w:r>
        <w:rPr>
          <w:rFonts w:hint="eastAsia" w:ascii="仿宋" w:hAnsi="仿宋" w:eastAsia="仿宋" w:cs="Times New Roman"/>
          <w:b/>
          <w:bCs/>
          <w:color w:val="auto"/>
          <w:kern w:val="2"/>
          <w:sz w:val="36"/>
          <w:szCs w:val="36"/>
          <w:lang w:val="en-US" w:eastAsia="zh-CN" w:bidi="ar-SA"/>
        </w:rPr>
        <w:t>工程机械租赁合同</w:t>
      </w:r>
    </w:p>
    <w:p w14:paraId="2F12BDC2">
      <w:pPr>
        <w:autoSpaceDE w:val="0"/>
        <w:autoSpaceDN w:val="0"/>
        <w:spacing w:line="360" w:lineRule="auto"/>
        <w:ind w:right="0" w:rightChars="0"/>
        <w:jc w:val="center"/>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合同编号：</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 xml:space="preserve">                    </w:t>
      </w:r>
    </w:p>
    <w:p w14:paraId="5EAD301E">
      <w:pPr>
        <w:autoSpaceDE w:val="0"/>
        <w:autoSpaceDN w:val="0"/>
        <w:spacing w:line="360" w:lineRule="auto"/>
        <w:ind w:firstLine="480" w:firstLineChars="200"/>
        <w:rPr>
          <w:rFonts w:hint="default" w:ascii="仿宋" w:hAnsi="仿宋" w:eastAsia="仿宋" w:cs="Times New Roman"/>
          <w:color w:val="auto"/>
          <w:sz w:val="24"/>
          <w:lang w:val="en-US"/>
        </w:rPr>
      </w:pPr>
      <w:r>
        <w:rPr>
          <w:rFonts w:hint="eastAsia" w:ascii="仿宋" w:hAnsi="仿宋" w:eastAsia="仿宋" w:cs="Times New Roman"/>
          <w:color w:val="auto"/>
          <w:sz w:val="24"/>
          <w:lang w:val="zh-CN"/>
        </w:rPr>
        <w:t>甲方</w:t>
      </w:r>
      <w:r>
        <w:rPr>
          <w:rFonts w:hint="eastAsia" w:ascii="仿宋" w:hAnsi="仿宋" w:eastAsia="仿宋" w:cs="Times New Roman"/>
          <w:color w:val="auto"/>
          <w:sz w:val="24"/>
        </w:rPr>
        <w:t>（承租方）</w:t>
      </w:r>
      <w:r>
        <w:rPr>
          <w:rFonts w:hint="eastAsia" w:ascii="仿宋" w:hAnsi="仿宋" w:eastAsia="仿宋" w:cs="Times New Roman"/>
          <w:color w:val="auto"/>
          <w:sz w:val="24"/>
          <w:lang w:val="zh-CN"/>
        </w:rPr>
        <w:t>：</w:t>
      </w:r>
      <w:r>
        <w:rPr>
          <w:rFonts w:hint="eastAsia" w:ascii="仿宋" w:hAnsi="仿宋" w:eastAsia="仿宋" w:cs="仿宋"/>
          <w:snapToGrid w:val="0"/>
          <w:color w:val="auto"/>
          <w:spacing w:val="-10"/>
          <w:sz w:val="24"/>
          <w:szCs w:val="24"/>
          <w:u w:val="single"/>
          <w:lang w:val="en-US" w:eastAsia="zh-CN" w:bidi="ar-SA"/>
        </w:rPr>
        <w:t xml:space="preserve">          </w:t>
      </w:r>
    </w:p>
    <w:p w14:paraId="3843893F">
      <w:pPr>
        <w:autoSpaceDE w:val="0"/>
        <w:autoSpaceDN w:val="0"/>
        <w:spacing w:line="360" w:lineRule="auto"/>
        <w:ind w:firstLine="480" w:firstLineChars="200"/>
        <w:rPr>
          <w:rFonts w:hint="eastAsia" w:ascii="仿宋" w:hAnsi="仿宋" w:eastAsia="仿宋" w:cs="Times New Roman"/>
          <w:color w:val="auto"/>
          <w:sz w:val="24"/>
          <w:lang w:val="zh-CN"/>
        </w:rPr>
      </w:pPr>
      <w:r>
        <w:rPr>
          <w:rFonts w:hint="eastAsia" w:ascii="仿宋" w:hAnsi="仿宋" w:eastAsia="仿宋" w:cs="Times New Roman"/>
          <w:color w:val="auto"/>
          <w:sz w:val="24"/>
          <w:lang w:val="zh-CN"/>
        </w:rPr>
        <w:t>乙方</w:t>
      </w:r>
      <w:r>
        <w:rPr>
          <w:rFonts w:hint="eastAsia" w:ascii="仿宋" w:hAnsi="仿宋" w:eastAsia="仿宋" w:cs="Times New Roman"/>
          <w:color w:val="auto"/>
          <w:sz w:val="24"/>
        </w:rPr>
        <w:t>（</w:t>
      </w:r>
      <w:r>
        <w:rPr>
          <w:rFonts w:hint="eastAsia" w:ascii="仿宋" w:hAnsi="仿宋" w:eastAsia="仿宋" w:cs="Times New Roman"/>
          <w:color w:val="auto"/>
          <w:sz w:val="24"/>
          <w:lang w:val="zh-CN"/>
        </w:rPr>
        <w:t>出租方）：</w:t>
      </w:r>
      <w:r>
        <w:rPr>
          <w:rFonts w:hint="eastAsia" w:ascii="仿宋" w:hAnsi="仿宋" w:eastAsia="仿宋" w:cs="仿宋"/>
          <w:snapToGrid w:val="0"/>
          <w:color w:val="auto"/>
          <w:sz w:val="24"/>
          <w:szCs w:val="24"/>
          <w:u w:val="single"/>
          <w:lang w:val="en-US" w:eastAsia="zh-CN" w:bidi="ar-SA"/>
        </w:rPr>
        <w:t xml:space="preserve">            </w:t>
      </w:r>
      <w:r>
        <w:rPr>
          <w:rFonts w:hint="eastAsia" w:ascii="仿宋" w:hAnsi="仿宋" w:eastAsia="仿宋" w:cs="Times New Roman"/>
          <w:color w:val="auto"/>
          <w:sz w:val="24"/>
          <w:lang w:val="zh-CN"/>
        </w:rPr>
        <w:t xml:space="preserve">         </w:t>
      </w:r>
    </w:p>
    <w:p w14:paraId="29743F80">
      <w:pPr>
        <w:spacing w:line="360" w:lineRule="auto"/>
        <w:ind w:firstLine="480" w:firstLineChars="200"/>
        <w:rPr>
          <w:rFonts w:ascii="仿宋" w:hAnsi="仿宋" w:eastAsia="仿宋" w:cs="Times New Roman"/>
          <w:color w:val="auto"/>
          <w:sz w:val="24"/>
        </w:rPr>
      </w:pPr>
    </w:p>
    <w:p w14:paraId="5993F71E">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甲方因</w:t>
      </w:r>
      <w:r>
        <w:rPr>
          <w:rFonts w:hint="eastAsia" w:ascii="仿宋" w:hAnsi="仿宋" w:eastAsia="仿宋" w:cs="仿宋"/>
          <w:snapToGrid w:val="0"/>
          <w:color w:val="auto"/>
          <w:spacing w:val="-9"/>
          <w:kern w:val="2"/>
          <w:sz w:val="24"/>
          <w:szCs w:val="24"/>
          <w:u w:val="single"/>
          <w:lang w:val="en-US" w:eastAsia="zh-CN" w:bidi="ar-SA"/>
        </w:rPr>
        <w:t xml:space="preserve">      </w:t>
      </w:r>
      <w:r>
        <w:rPr>
          <w:rFonts w:hint="eastAsia" w:ascii="仿宋" w:hAnsi="仿宋" w:eastAsia="仿宋" w:cs="Times New Roman"/>
          <w:color w:val="auto"/>
          <w:sz w:val="24"/>
        </w:rPr>
        <w:t xml:space="preserve">工程需要租赁乙方 </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，为了明确双方权利义务关系，甲、乙双方本着自愿、公平、平等互利的原则，经协商一致，达成如下协议：</w:t>
      </w:r>
    </w:p>
    <w:p w14:paraId="25F507B7">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一、租赁工程设备概况：</w:t>
      </w:r>
    </w:p>
    <w:p w14:paraId="34AD2A29">
      <w:pPr>
        <w:spacing w:line="360" w:lineRule="auto"/>
        <w:ind w:firstLine="480" w:firstLineChars="200"/>
        <w:rPr>
          <w:rFonts w:hint="eastAsia" w:ascii="仿宋" w:hAnsi="仿宋" w:eastAsia="仿宋" w:cs="Times New Roman"/>
          <w:color w:val="auto"/>
          <w:sz w:val="24"/>
          <w:u w:val="single"/>
        </w:rPr>
      </w:pPr>
      <w:r>
        <w:rPr>
          <w:rFonts w:hint="eastAsia" w:ascii="仿宋" w:hAnsi="仿宋" w:eastAsia="仿宋" w:cs="Times New Roman"/>
          <w:color w:val="auto"/>
          <w:sz w:val="24"/>
        </w:rPr>
        <w:t>设备名称：</w:t>
      </w:r>
      <w:r>
        <w:rPr>
          <w:rFonts w:hint="eastAsia" w:ascii="仿宋" w:hAnsi="仿宋" w:eastAsia="仿宋" w:cs="Times New Roman"/>
          <w:color w:val="auto"/>
          <w:sz w:val="24"/>
          <w:u w:val="single"/>
        </w:rPr>
        <w:t xml:space="preserve"> </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u w:val="single"/>
        </w:rPr>
        <w:t xml:space="preserve"> </w:t>
      </w:r>
    </w:p>
    <w:p w14:paraId="7C585D53">
      <w:pPr>
        <w:spacing w:line="360" w:lineRule="auto"/>
        <w:ind w:firstLine="480" w:firstLineChars="200"/>
        <w:rPr>
          <w:rFonts w:hint="eastAsia" w:ascii="仿宋" w:hAnsi="仿宋" w:eastAsia="仿宋" w:cs="Times New Roman"/>
          <w:color w:val="auto"/>
          <w:sz w:val="24"/>
          <w:u w:val="single"/>
        </w:rPr>
      </w:pPr>
      <w:r>
        <w:rPr>
          <w:rFonts w:hint="eastAsia" w:ascii="仿宋" w:hAnsi="仿宋" w:eastAsia="仿宋" w:cs="Times New Roman"/>
          <w:color w:val="auto"/>
          <w:sz w:val="24"/>
        </w:rPr>
        <w:t>设备型号：</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u w:val="single"/>
        </w:rPr>
        <w:t xml:space="preserve"> </w:t>
      </w:r>
    </w:p>
    <w:p w14:paraId="30EADDDB">
      <w:pPr>
        <w:spacing w:line="360" w:lineRule="auto"/>
        <w:ind w:firstLine="480" w:firstLineChars="200"/>
        <w:rPr>
          <w:rFonts w:hint="eastAsia" w:ascii="仿宋" w:hAnsi="仿宋" w:eastAsia="仿宋" w:cs="Times New Roman"/>
          <w:color w:val="auto"/>
          <w:sz w:val="24"/>
          <w:u w:val="single"/>
        </w:rPr>
      </w:pPr>
      <w:r>
        <w:rPr>
          <w:rFonts w:hint="eastAsia" w:ascii="仿宋" w:hAnsi="仿宋" w:eastAsia="仿宋" w:cs="Times New Roman"/>
          <w:color w:val="auto"/>
          <w:sz w:val="24"/>
        </w:rPr>
        <w:t>设备生产厂家（品牌）：</w:t>
      </w:r>
      <w:r>
        <w:rPr>
          <w:rFonts w:hint="eastAsia" w:ascii="仿宋" w:hAnsi="仿宋" w:eastAsia="仿宋" w:cs="Times New Roman"/>
          <w:color w:val="auto"/>
          <w:sz w:val="24"/>
          <w:u w:val="single"/>
        </w:rPr>
        <w:t xml:space="preserve"> </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u w:val="single"/>
        </w:rPr>
        <w:t xml:space="preserve">  </w:t>
      </w:r>
    </w:p>
    <w:p w14:paraId="7DB86D37">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租赁设备情况：</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成新</w:t>
      </w:r>
    </w:p>
    <w:p w14:paraId="2FD8A08A">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租赁设备应备资料：随机附设备的操作手册、保养手册、合格证，设备使用记录。</w:t>
      </w:r>
    </w:p>
    <w:p w14:paraId="3FB1CA32">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二、使用的工程项目：</w:t>
      </w:r>
    </w:p>
    <w:p w14:paraId="76BFA9EB">
      <w:pPr>
        <w:spacing w:line="360" w:lineRule="auto"/>
        <w:ind w:firstLine="480" w:firstLineChars="200"/>
        <w:rPr>
          <w:rFonts w:hint="eastAsia" w:ascii="仿宋" w:hAnsi="仿宋" w:eastAsia="仿宋" w:cs="Times New Roman"/>
          <w:bCs/>
          <w:color w:val="auto"/>
          <w:sz w:val="24"/>
        </w:rPr>
      </w:pPr>
      <w:r>
        <w:rPr>
          <w:rFonts w:hint="eastAsia" w:ascii="仿宋" w:hAnsi="仿宋" w:eastAsia="仿宋" w:cs="Times New Roman"/>
          <w:bCs/>
          <w:color w:val="auto"/>
          <w:sz w:val="24"/>
        </w:rPr>
        <w:t>1、本设备仅限</w:t>
      </w:r>
      <w:r>
        <w:rPr>
          <w:rFonts w:hint="eastAsia" w:ascii="仿宋" w:hAnsi="仿宋" w:eastAsia="仿宋" w:cs="仿宋"/>
          <w:snapToGrid w:val="0"/>
          <w:color w:val="auto"/>
          <w:spacing w:val="-9"/>
          <w:kern w:val="2"/>
          <w:sz w:val="24"/>
          <w:szCs w:val="24"/>
          <w:u w:val="single"/>
          <w:lang w:val="en-US" w:eastAsia="zh-CN" w:bidi="ar-SA"/>
        </w:rPr>
        <w:t xml:space="preserve">  </w:t>
      </w:r>
      <w:r>
        <w:rPr>
          <w:rFonts w:hint="eastAsia" w:ascii="仿宋" w:hAnsi="仿宋" w:eastAsia="仿宋" w:cs="Times New Roman"/>
          <w:bCs/>
          <w:color w:val="auto"/>
          <w:sz w:val="24"/>
          <w:u w:val="single"/>
          <w:lang w:val="en-US" w:eastAsia="zh-CN"/>
        </w:rPr>
        <w:t xml:space="preserve">             </w:t>
      </w:r>
      <w:r>
        <w:rPr>
          <w:rFonts w:hint="eastAsia" w:ascii="仿宋" w:hAnsi="仿宋" w:eastAsia="仿宋" w:cs="Times New Roman"/>
          <w:bCs/>
          <w:color w:val="auto"/>
          <w:sz w:val="24"/>
        </w:rPr>
        <w:t>使用；</w:t>
      </w:r>
    </w:p>
    <w:p w14:paraId="559645C7">
      <w:pPr>
        <w:spacing w:line="360" w:lineRule="auto"/>
        <w:ind w:firstLine="480" w:firstLineChars="200"/>
        <w:rPr>
          <w:rFonts w:hint="eastAsia" w:ascii="仿宋" w:hAnsi="仿宋" w:eastAsia="仿宋" w:cs="Times New Roman"/>
          <w:bCs/>
          <w:color w:val="auto"/>
          <w:sz w:val="24"/>
        </w:rPr>
      </w:pPr>
      <w:r>
        <w:rPr>
          <w:rFonts w:hint="eastAsia" w:ascii="仿宋" w:hAnsi="仿宋" w:eastAsia="仿宋" w:cs="Times New Roman"/>
          <w:bCs/>
          <w:color w:val="auto"/>
          <w:sz w:val="24"/>
        </w:rPr>
        <w:t>2、所租设备如变更使用的工程项目，甲方应该提前</w:t>
      </w:r>
      <w:r>
        <w:rPr>
          <w:rFonts w:hint="eastAsia" w:ascii="仿宋" w:hAnsi="仿宋" w:eastAsia="仿宋" w:cs="Times New Roman"/>
          <w:bCs/>
          <w:color w:val="auto"/>
          <w:sz w:val="24"/>
          <w:u w:val="single"/>
        </w:rPr>
        <w:t xml:space="preserve">  </w:t>
      </w:r>
      <w:r>
        <w:rPr>
          <w:rFonts w:hint="eastAsia" w:ascii="仿宋" w:hAnsi="仿宋" w:eastAsia="仿宋" w:cs="Times New Roman"/>
          <w:bCs/>
          <w:color w:val="auto"/>
          <w:sz w:val="24"/>
          <w:u w:val="single"/>
          <w:lang w:val="en-US" w:eastAsia="zh-CN"/>
        </w:rPr>
        <w:t xml:space="preserve"> </w:t>
      </w:r>
      <w:r>
        <w:rPr>
          <w:rFonts w:hint="eastAsia" w:ascii="仿宋" w:hAnsi="仿宋" w:eastAsia="仿宋" w:cs="Times New Roman"/>
          <w:bCs/>
          <w:color w:val="auto"/>
          <w:sz w:val="24"/>
        </w:rPr>
        <w:t>天以书面形式通知乙方，双方协商并达成一致意见后，另签合同。</w:t>
      </w:r>
    </w:p>
    <w:p w14:paraId="5B57D539">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三、</w:t>
      </w:r>
      <w:r>
        <w:rPr>
          <w:rFonts w:hint="eastAsia" w:ascii="仿宋" w:hAnsi="仿宋" w:eastAsia="仿宋" w:cs="Times New Roman"/>
          <w:b/>
          <w:color w:val="auto"/>
          <w:sz w:val="24"/>
          <w:lang w:val="en-US" w:eastAsia="zh-CN"/>
        </w:rPr>
        <w:t>工程</w:t>
      </w:r>
      <w:r>
        <w:rPr>
          <w:rFonts w:hint="eastAsia" w:ascii="仿宋" w:hAnsi="仿宋" w:eastAsia="仿宋" w:cs="Times New Roman"/>
          <w:b/>
          <w:color w:val="auto"/>
          <w:sz w:val="24"/>
        </w:rPr>
        <w:t>期限：</w:t>
      </w:r>
    </w:p>
    <w:p w14:paraId="0E079E79">
      <w:pPr>
        <w:spacing w:line="360" w:lineRule="auto"/>
        <w:ind w:firstLine="480" w:firstLineChars="200"/>
        <w:rPr>
          <w:rFonts w:hint="eastAsia" w:ascii="仿宋" w:hAnsi="仿宋" w:eastAsia="仿宋" w:cs="Times New Roman"/>
          <w:bCs/>
          <w:color w:val="auto"/>
          <w:sz w:val="24"/>
        </w:rPr>
      </w:pPr>
      <w:r>
        <w:rPr>
          <w:rFonts w:hint="eastAsia" w:ascii="仿宋" w:hAnsi="仿宋" w:eastAsia="仿宋" w:cs="Times New Roman"/>
          <w:bCs/>
          <w:color w:val="auto"/>
          <w:sz w:val="24"/>
        </w:rPr>
        <w:t>1、</w:t>
      </w:r>
      <w:r>
        <w:rPr>
          <w:rFonts w:hint="eastAsia" w:ascii="仿宋" w:hAnsi="仿宋" w:eastAsia="仿宋" w:cs="Times New Roman"/>
          <w:color w:val="auto"/>
          <w:sz w:val="24"/>
          <w:lang w:val="en-US" w:eastAsia="zh-CN"/>
        </w:rPr>
        <w:t>工程</w:t>
      </w:r>
      <w:r>
        <w:rPr>
          <w:rFonts w:hint="eastAsia" w:ascii="仿宋" w:hAnsi="仿宋" w:eastAsia="仿宋" w:cs="Times New Roman"/>
          <w:color w:val="auto"/>
          <w:sz w:val="24"/>
        </w:rPr>
        <w:t>自</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年</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月</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日至</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年</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月</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日，</w:t>
      </w:r>
      <w:r>
        <w:rPr>
          <w:rFonts w:hint="eastAsia" w:ascii="仿宋" w:hAnsi="仿宋" w:eastAsia="仿宋" w:cs="Times New Roman"/>
          <w:color w:val="auto"/>
          <w:sz w:val="24"/>
        </w:rPr>
        <w:t>具体进场时间以甲方通知为准。</w:t>
      </w:r>
      <w:r>
        <w:rPr>
          <w:rFonts w:hint="eastAsia" w:ascii="仿宋" w:hAnsi="仿宋" w:eastAsia="仿宋" w:cs="Times New Roman"/>
          <w:color w:val="auto"/>
          <w:sz w:val="24"/>
        </w:rPr>
        <w:t>甲方按</w:t>
      </w:r>
      <w:r>
        <w:rPr>
          <w:rFonts w:hint="eastAsia" w:ascii="仿宋" w:hAnsi="仿宋" w:eastAsia="仿宋" w:cs="Times New Roman"/>
          <w:color w:val="auto"/>
          <w:sz w:val="24"/>
          <w:lang w:val="en-US" w:eastAsia="zh-CN"/>
        </w:rPr>
        <w:t>实际完成工程量</w:t>
      </w:r>
      <w:r>
        <w:rPr>
          <w:rFonts w:hint="eastAsia" w:ascii="仿宋" w:hAnsi="仿宋" w:eastAsia="仿宋" w:cs="Times New Roman"/>
          <w:color w:val="auto"/>
          <w:sz w:val="24"/>
        </w:rPr>
        <w:t>作为计量依据。</w:t>
      </w:r>
    </w:p>
    <w:p w14:paraId="5460A71D">
      <w:pPr>
        <w:spacing w:line="360" w:lineRule="auto"/>
        <w:ind w:firstLine="482" w:firstLineChars="200"/>
        <w:rPr>
          <w:rFonts w:hint="eastAsia" w:ascii="仿宋" w:hAnsi="仿宋" w:eastAsia="仿宋" w:cs="Times New Roman"/>
          <w:b/>
          <w:bCs/>
          <w:color w:val="auto"/>
          <w:sz w:val="24"/>
        </w:rPr>
      </w:pPr>
      <w:r>
        <w:rPr>
          <w:rFonts w:hint="eastAsia" w:ascii="仿宋" w:hAnsi="仿宋" w:eastAsia="仿宋" w:cs="Times New Roman"/>
          <w:b/>
          <w:bCs/>
          <w:color w:val="auto"/>
          <w:sz w:val="24"/>
        </w:rPr>
        <w:t>四、结算、付款、发票约定</w:t>
      </w:r>
    </w:p>
    <w:p w14:paraId="03BC9E42">
      <w:pPr>
        <w:spacing w:line="360" w:lineRule="auto"/>
        <w:ind w:left="239" w:leftChars="114" w:firstLine="240" w:firstLineChars="100"/>
        <w:jc w:val="left"/>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1、</w:t>
      </w:r>
      <w:r>
        <w:rPr>
          <w:rFonts w:hint="eastAsia" w:ascii="仿宋" w:hAnsi="仿宋" w:eastAsia="仿宋" w:cs="Times New Roman"/>
          <w:color w:val="auto"/>
          <w:sz w:val="24"/>
        </w:rPr>
        <w:t>本合同的暂定（含税）总价为人民币</w:t>
      </w:r>
      <w:r>
        <w:rPr>
          <w:rFonts w:hint="eastAsia" w:ascii="仿宋" w:hAnsi="仿宋" w:eastAsia="仿宋" w:cs="仿宋"/>
          <w:snapToGrid w:val="0"/>
          <w:color w:val="auto"/>
          <w:spacing w:val="-9"/>
          <w:sz w:val="24"/>
          <w:szCs w:val="24"/>
          <w:u w:val="single"/>
          <w:lang w:val="en-US" w:eastAsia="zh-CN" w:bidi="ar-SA"/>
        </w:rPr>
        <w:t xml:space="preserve">    </w:t>
      </w:r>
      <w:r>
        <w:rPr>
          <w:rFonts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元（大写：</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），其中不含增值税总价</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元（大写：</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），增值税</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元（大写：</w:t>
      </w:r>
      <w:r>
        <w:rPr>
          <w:rFonts w:hint="eastAsia" w:ascii="仿宋" w:hAnsi="仿宋" w:eastAsia="仿宋" w:cs="仿宋"/>
          <w:snapToGrid w:val="0"/>
          <w:color w:val="auto"/>
          <w:spacing w:val="-9"/>
          <w:sz w:val="24"/>
          <w:szCs w:val="24"/>
          <w:u w:val="single"/>
          <w:lang w:val="en-US" w:eastAsia="zh-CN" w:bidi="ar-SA"/>
        </w:rPr>
        <w:t xml:space="preserve">  </w:t>
      </w:r>
      <w:r>
        <w:rPr>
          <w:rFonts w:hint="eastAsia" w:ascii="仿宋" w:hAnsi="仿宋" w:eastAsia="仿宋" w:cs="Times New Roman"/>
          <w:color w:val="auto"/>
          <w:sz w:val="24"/>
        </w:rPr>
        <w:t>），增值税按不含增值税总价的</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单列</w:t>
      </w:r>
      <w:r>
        <w:rPr>
          <w:rStyle w:val="10"/>
          <w:rFonts w:hint="eastAsia" w:ascii="仿宋" w:hAnsi="仿宋" w:eastAsia="仿宋" w:cs="宋体"/>
          <w:b w:val="0"/>
          <w:color w:val="auto"/>
          <w:sz w:val="24"/>
        </w:rPr>
        <w:t>（增值税税率随国家政策和适用税率同步调整）</w:t>
      </w:r>
      <w:r>
        <w:rPr>
          <w:rFonts w:hint="eastAsia" w:ascii="仿宋" w:hAnsi="仿宋" w:eastAsia="仿宋" w:cs="Times New Roman"/>
          <w:color w:val="auto"/>
          <w:sz w:val="24"/>
        </w:rPr>
        <w:t>；本合同暂定总价不作为双方最终结算的依据。</w:t>
      </w:r>
    </w:p>
    <w:p w14:paraId="7EA0C537">
      <w:pPr>
        <w:spacing w:line="360" w:lineRule="auto"/>
        <w:ind w:firstLine="480" w:firstLineChars="200"/>
        <w:jc w:val="left"/>
        <w:rPr>
          <w:rFonts w:ascii="仿宋" w:hAnsi="仿宋" w:eastAsia="仿宋" w:cs="Times New Roman"/>
          <w:color w:val="auto"/>
          <w:sz w:val="24"/>
        </w:rPr>
      </w:pPr>
      <w:r>
        <w:rPr>
          <w:rFonts w:hint="eastAsia" w:ascii="仿宋" w:hAnsi="仿宋" w:eastAsia="仿宋" w:cs="Times New Roman"/>
          <w:color w:val="auto"/>
          <w:sz w:val="24"/>
        </w:rPr>
        <w:t>2、</w:t>
      </w:r>
      <w:r>
        <w:rPr>
          <w:rFonts w:ascii="仿宋" w:hAnsi="仿宋" w:eastAsia="仿宋" w:cs="仿宋"/>
          <w:snapToGrid w:val="0"/>
          <w:color w:val="auto"/>
          <w:spacing w:val="-9"/>
          <w:sz w:val="24"/>
          <w:szCs w:val="24"/>
          <w:lang w:val="en-US" w:eastAsia="zh-CN" w:bidi="ar-SA"/>
        </w:rPr>
        <w:t>结算方式：在业主支付对应工程款后，由甲方根据自身资金情况</w:t>
      </w:r>
      <w:r>
        <w:rPr>
          <w:rFonts w:hint="eastAsia" w:ascii="仿宋" w:hAnsi="仿宋" w:eastAsia="仿宋" w:cs="仿宋"/>
          <w:snapToGrid w:val="0"/>
          <w:color w:val="auto"/>
          <w:spacing w:val="-9"/>
          <w:sz w:val="24"/>
          <w:szCs w:val="24"/>
          <w:lang w:val="en-US" w:eastAsia="zh-CN" w:bidi="ar-SA"/>
        </w:rPr>
        <w:t>决定</w:t>
      </w:r>
      <w:r>
        <w:rPr>
          <w:rFonts w:ascii="仿宋" w:hAnsi="仿宋" w:eastAsia="仿宋" w:cs="仿宋"/>
          <w:snapToGrid w:val="0"/>
          <w:color w:val="auto"/>
          <w:spacing w:val="-9"/>
          <w:sz w:val="24"/>
          <w:szCs w:val="24"/>
          <w:lang w:val="en-US" w:eastAsia="zh-CN" w:bidi="ar-SA"/>
        </w:rPr>
        <w:t>支付比例</w:t>
      </w:r>
      <w:r>
        <w:rPr>
          <w:rFonts w:hint="eastAsia" w:ascii="仿宋" w:hAnsi="仿宋" w:eastAsia="仿宋" w:cs="仿宋"/>
          <w:snapToGrid w:val="0"/>
          <w:color w:val="auto"/>
          <w:spacing w:val="-9"/>
          <w:sz w:val="24"/>
          <w:szCs w:val="24"/>
          <w:lang w:val="en-US" w:eastAsia="zh-CN" w:bidi="ar-SA"/>
        </w:rPr>
        <w:t>，</w:t>
      </w:r>
      <w:r>
        <w:rPr>
          <w:rFonts w:hint="eastAsia" w:ascii="仿宋" w:hAnsi="仿宋" w:eastAsia="仿宋" w:cs="Times New Roman"/>
          <w:color w:val="auto"/>
          <w:sz w:val="24"/>
        </w:rPr>
        <w:t>原则上每月</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日前甲方支付上月租赁费用</w:t>
      </w:r>
      <w:r>
        <w:rPr>
          <w:rFonts w:hint="eastAsia" w:ascii="仿宋" w:hAnsi="仿宋" w:eastAsia="仿宋" w:cs="Times New Roman"/>
          <w:color w:val="auto"/>
          <w:sz w:val="24"/>
          <w:lang w:val="en-US" w:eastAsia="zh-CN"/>
        </w:rPr>
        <w:t>的</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。每月</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日前并自乙方发出租赁结算表五日内，甲方项目经理部对租赁结算表中所载</w:t>
      </w:r>
      <w:r>
        <w:rPr>
          <w:rFonts w:hint="eastAsia" w:ascii="仿宋" w:hAnsi="仿宋" w:eastAsia="仿宋" w:cs="Times New Roman"/>
          <w:color w:val="auto"/>
          <w:sz w:val="24"/>
          <w:lang w:val="en-US" w:eastAsia="zh-CN"/>
        </w:rPr>
        <w:t>工程量</w:t>
      </w:r>
      <w:r>
        <w:rPr>
          <w:rFonts w:hint="eastAsia" w:ascii="仿宋" w:hAnsi="仿宋" w:eastAsia="仿宋" w:cs="Times New Roman"/>
          <w:color w:val="auto"/>
          <w:sz w:val="24"/>
        </w:rPr>
        <w:t>、租赁日期及租金进行确认，并将其中两份原件交还乙方。若对租赁结算表中的数据存在争议，甲方在乙方发出租赁结算表五日内以书面形式提出，对有争议部分，双方本着实事求是的原则协商解决，但不影响无争议的结算确认及款项支付。</w:t>
      </w:r>
    </w:p>
    <w:p w14:paraId="7542346C">
      <w:pPr>
        <w:spacing w:line="360" w:lineRule="auto"/>
        <w:ind w:firstLine="480" w:firstLineChars="200"/>
        <w:jc w:val="left"/>
        <w:rPr>
          <w:rFonts w:hint="eastAsia" w:ascii="仿宋" w:hAnsi="仿宋" w:eastAsia="仿宋" w:cs="Times New Roman"/>
          <w:color w:val="auto"/>
          <w:sz w:val="24"/>
        </w:rPr>
      </w:pPr>
      <w:r>
        <w:rPr>
          <w:rFonts w:hint="eastAsia" w:ascii="仿宋" w:hAnsi="仿宋" w:eastAsia="仿宋" w:cs="Times New Roman"/>
          <w:color w:val="auto"/>
          <w:sz w:val="24"/>
        </w:rPr>
        <w:t>3、本合同清单综合单价和不含增值税总价包括：机械设备租金、机械设备进退场费、</w:t>
      </w:r>
      <w:r>
        <w:rPr>
          <w:rFonts w:hint="eastAsia" w:ascii="仿宋" w:hAnsi="仿宋" w:eastAsia="仿宋" w:cs="Times New Roman"/>
          <w:color w:val="auto"/>
          <w:spacing w:val="0"/>
          <w:sz w:val="24"/>
          <w:lang w:eastAsia="zh-CN"/>
        </w:rPr>
        <w:t>机械燃油费、</w:t>
      </w:r>
      <w:r>
        <w:rPr>
          <w:rFonts w:hint="eastAsia" w:ascii="仿宋" w:hAnsi="仿宋" w:eastAsia="仿宋" w:cs="Times New Roman"/>
          <w:color w:val="auto"/>
          <w:sz w:val="24"/>
        </w:rPr>
        <w:t>机手工资、管理费、利润、除增值税以外的一切税费（包括但不限于为实施本合同应缴纳的企业所得税、个人所得税、印花税、资源税、城市维护建设税、教育费附加、地方教育附加、堤围防护费等），以及施工点安全维护、保证自身人员安全设施的费用。</w:t>
      </w:r>
    </w:p>
    <w:p w14:paraId="6A72C09F">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4、本合同涉及的所有支付均由甲方支付到乙方在合同约定的银行账户，无特殊情况下，甲方不接受乙方提供的任何第三方</w:t>
      </w:r>
      <w:r>
        <w:rPr>
          <w:rFonts w:hint="eastAsia" w:ascii="仿宋" w:hAnsi="仿宋" w:eastAsia="仿宋" w:cs="Times New Roman"/>
          <w:color w:val="auto"/>
          <w:sz w:val="24"/>
          <w:lang w:val="en-US" w:eastAsia="zh-CN"/>
        </w:rPr>
        <w:t>收款</w:t>
      </w:r>
      <w:r>
        <w:rPr>
          <w:rFonts w:hint="eastAsia" w:ascii="仿宋" w:hAnsi="仿宋" w:eastAsia="仿宋" w:cs="Times New Roman"/>
          <w:color w:val="auto"/>
          <w:sz w:val="24"/>
        </w:rPr>
        <w:t>银行账户或委托</w:t>
      </w:r>
      <w:r>
        <w:rPr>
          <w:rFonts w:hint="eastAsia" w:ascii="仿宋" w:hAnsi="仿宋" w:eastAsia="仿宋" w:cs="Times New Roman"/>
          <w:color w:val="auto"/>
          <w:sz w:val="24"/>
          <w:lang w:val="en-US" w:eastAsia="zh-CN"/>
        </w:rPr>
        <w:t>收款</w:t>
      </w:r>
      <w:r>
        <w:rPr>
          <w:rFonts w:hint="eastAsia" w:ascii="仿宋" w:hAnsi="仿宋" w:eastAsia="仿宋" w:cs="Times New Roman"/>
          <w:color w:val="auto"/>
          <w:sz w:val="24"/>
        </w:rPr>
        <w:t>。</w:t>
      </w:r>
    </w:p>
    <w:p w14:paraId="2D0E848F">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5、乙方应在每期结算确认后，在甲方租金支付前，根据合同内容和结算书内容向甲方出具相应增值税发票。以上条件不满足时，乙方不得向甲方申请支付款项，甲方有权停止支付且由乙方自身承担风险。</w:t>
      </w:r>
    </w:p>
    <w:p w14:paraId="7E57B957">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乙方向甲方开具发票的金额（价税合计）需严格依据“累计确认结算量与资金支付量孰高原则”。</w:t>
      </w:r>
    </w:p>
    <w:p w14:paraId="196CAA44">
      <w:pPr>
        <w:spacing w:line="360" w:lineRule="auto"/>
        <w:ind w:firstLine="480" w:firstLineChars="200"/>
        <w:rPr>
          <w:rFonts w:ascii="仿宋" w:hAnsi="仿宋" w:eastAsia="仿宋" w:cs="Times New Roman"/>
          <w:color w:val="auto"/>
          <w:sz w:val="24"/>
        </w:rPr>
      </w:pPr>
      <w:r>
        <w:rPr>
          <w:rFonts w:hint="eastAsia" w:ascii="仿宋" w:hAnsi="仿宋" w:eastAsia="仿宋" w:cs="Times New Roman"/>
          <w:color w:val="auto"/>
          <w:sz w:val="24"/>
        </w:rPr>
        <w:t>发票票面记载信息需符合“三流一致”原则，包括：①销售方信息需与货物或应税劳务、服务实际提供单位（即乙方）一致，并与实际收款人（即乙方）一致；②货物或应税劳务、服务名称等需与实际业务内容一致。③税率、税额信息与本合同单列的增值税税率、税额一致。④发票类别（增值税专用发票或普通发票）与本项目的计税方法（一般计税方法或简易计税方法）匹配。</w:t>
      </w:r>
    </w:p>
    <w:p w14:paraId="306C5B52">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6、乙方应对提供的发票真实性负责。甲方对乙方实行“一票否决制”，即：如乙方提供非法发票，甲方将不再与乙方进行任何其他合作。乙方提供非法发票，包括以下几种情形：乙方非有意提供假发票，经甲方提醒仍提供假发票的；乙方有意提供假发票的。如因乙方提供非法发票，甲方未及时识别，导致甲方</w:t>
      </w:r>
      <w:r>
        <w:rPr>
          <w:rFonts w:hint="eastAsia" w:ascii="仿宋" w:hAnsi="仿宋" w:eastAsia="仿宋" w:cs="Times New Roman"/>
          <w:color w:val="auto"/>
          <w:sz w:val="24"/>
          <w:lang w:val="en-US" w:eastAsia="zh-CN"/>
        </w:rPr>
        <w:t>利益受损</w:t>
      </w:r>
      <w:r>
        <w:rPr>
          <w:rFonts w:hint="eastAsia" w:ascii="仿宋" w:hAnsi="仿宋" w:eastAsia="仿宋" w:cs="Times New Roman"/>
          <w:color w:val="auto"/>
          <w:sz w:val="24"/>
        </w:rPr>
        <w:t>的，全部损失由乙方承担。</w:t>
      </w:r>
    </w:p>
    <w:p w14:paraId="632786AE">
      <w:pPr>
        <w:spacing w:line="360" w:lineRule="auto"/>
        <w:ind w:firstLine="480" w:firstLineChars="200"/>
        <w:jc w:val="left"/>
        <w:rPr>
          <w:rFonts w:hint="eastAsia" w:ascii="仿宋" w:hAnsi="仿宋" w:eastAsia="仿宋" w:cs="Times New Roman"/>
          <w:color w:val="auto"/>
          <w:sz w:val="24"/>
        </w:rPr>
      </w:pPr>
      <w:r>
        <w:rPr>
          <w:rFonts w:hint="eastAsia" w:ascii="仿宋" w:hAnsi="仿宋" w:eastAsia="仿宋" w:cs="Times New Roman"/>
          <w:color w:val="auto"/>
          <w:sz w:val="24"/>
        </w:rPr>
        <w:t>乙方提供的发票被税务机关通知存在失联状况、异常状况、虚开发票、进项转出等情况的，按以下三项同时处理：1、对应进项税额立即转出，并赔偿相应税款；2、成本全额转出，相应款项已支付的，需全额追回或扣留相同金额款项；未支付的，不再予以支付；3、</w:t>
      </w:r>
      <w:r>
        <w:rPr>
          <w:rFonts w:hint="eastAsia" w:ascii="仿宋" w:hAnsi="仿宋" w:eastAsia="仿宋" w:cs="Times New Roman"/>
          <w:color w:val="auto"/>
          <w:sz w:val="24"/>
          <w:lang w:val="en-US" w:eastAsia="zh-CN"/>
        </w:rPr>
        <w:t>赔偿</w:t>
      </w:r>
      <w:r>
        <w:rPr>
          <w:rFonts w:hint="eastAsia" w:ascii="仿宋" w:hAnsi="仿宋" w:eastAsia="仿宋" w:cs="Times New Roman"/>
          <w:color w:val="auto"/>
          <w:sz w:val="24"/>
        </w:rPr>
        <w:t>相应进项税额3倍的</w:t>
      </w:r>
      <w:r>
        <w:rPr>
          <w:rFonts w:hint="eastAsia" w:ascii="仿宋" w:hAnsi="仿宋" w:eastAsia="仿宋" w:cs="Times New Roman"/>
          <w:color w:val="auto"/>
          <w:sz w:val="24"/>
          <w:lang w:val="en-US" w:eastAsia="zh-CN"/>
        </w:rPr>
        <w:t>违约金</w:t>
      </w:r>
      <w:r>
        <w:rPr>
          <w:rFonts w:hint="eastAsia" w:ascii="仿宋" w:hAnsi="仿宋" w:eastAsia="仿宋" w:cs="Times New Roman"/>
          <w:color w:val="auto"/>
          <w:sz w:val="24"/>
        </w:rPr>
        <w:t>。</w:t>
      </w:r>
    </w:p>
    <w:p w14:paraId="5D01E52C">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五、设备的进退场费用：</w:t>
      </w:r>
    </w:p>
    <w:p w14:paraId="59BD1ECF">
      <w:pPr>
        <w:spacing w:line="360" w:lineRule="auto"/>
        <w:ind w:firstLine="480" w:firstLineChars="200"/>
        <w:rPr>
          <w:rFonts w:hint="eastAsia" w:ascii="仿宋" w:hAnsi="仿宋" w:eastAsia="仿宋" w:cs="Times New Roman"/>
          <w:bCs/>
          <w:color w:val="auto"/>
          <w:sz w:val="24"/>
        </w:rPr>
      </w:pPr>
      <w:r>
        <w:rPr>
          <w:rFonts w:hint="eastAsia" w:ascii="仿宋" w:hAnsi="仿宋" w:eastAsia="仿宋" w:cs="Times New Roman"/>
          <w:bCs/>
          <w:color w:val="auto"/>
          <w:sz w:val="24"/>
        </w:rPr>
        <w:t>设备的进场费用由</w:t>
      </w:r>
      <w:r>
        <w:rPr>
          <w:rFonts w:hint="eastAsia" w:ascii="仿宋" w:hAnsi="仿宋" w:eastAsia="仿宋" w:cs="Times New Roman"/>
          <w:bCs/>
          <w:color w:val="auto"/>
          <w:sz w:val="24"/>
          <w:u w:val="single"/>
        </w:rPr>
        <w:t xml:space="preserve">  </w:t>
      </w:r>
      <w:r>
        <w:rPr>
          <w:rFonts w:hint="eastAsia" w:ascii="仿宋" w:hAnsi="仿宋" w:eastAsia="仿宋" w:cs="Times New Roman"/>
          <w:bCs/>
          <w:color w:val="auto"/>
          <w:sz w:val="24"/>
          <w:u w:val="single"/>
          <w:lang w:val="en-US" w:eastAsia="zh-CN"/>
        </w:rPr>
        <w:t xml:space="preserve"> </w:t>
      </w:r>
      <w:r>
        <w:rPr>
          <w:rFonts w:hint="eastAsia" w:ascii="仿宋" w:hAnsi="仿宋" w:eastAsia="仿宋" w:cs="Times New Roman"/>
          <w:bCs/>
          <w:color w:val="auto"/>
          <w:sz w:val="24"/>
          <w:u w:val="single"/>
        </w:rPr>
        <w:t xml:space="preserve"> </w:t>
      </w:r>
      <w:r>
        <w:rPr>
          <w:rFonts w:hint="eastAsia" w:ascii="仿宋" w:hAnsi="仿宋" w:eastAsia="仿宋" w:cs="Times New Roman"/>
          <w:bCs/>
          <w:color w:val="auto"/>
          <w:sz w:val="24"/>
        </w:rPr>
        <w:t>方负责，止租后的退场费用由</w:t>
      </w:r>
      <w:r>
        <w:rPr>
          <w:rFonts w:hint="eastAsia" w:ascii="仿宋" w:hAnsi="仿宋" w:eastAsia="仿宋" w:cs="Times New Roman"/>
          <w:bCs/>
          <w:color w:val="auto"/>
          <w:sz w:val="24"/>
          <w:u w:val="single"/>
        </w:rPr>
        <w:t xml:space="preserve"> </w:t>
      </w:r>
      <w:r>
        <w:rPr>
          <w:rFonts w:hint="eastAsia" w:ascii="仿宋" w:hAnsi="仿宋" w:eastAsia="仿宋" w:cs="Times New Roman"/>
          <w:bCs/>
          <w:color w:val="auto"/>
          <w:sz w:val="24"/>
          <w:u w:val="single"/>
          <w:lang w:val="en-US" w:eastAsia="zh-CN"/>
        </w:rPr>
        <w:t xml:space="preserve"> </w:t>
      </w:r>
      <w:r>
        <w:rPr>
          <w:rFonts w:hint="eastAsia" w:ascii="仿宋" w:hAnsi="仿宋" w:eastAsia="仿宋" w:cs="Times New Roman"/>
          <w:bCs/>
          <w:color w:val="auto"/>
          <w:sz w:val="24"/>
          <w:u w:val="single"/>
        </w:rPr>
        <w:t xml:space="preserve"> </w:t>
      </w:r>
      <w:r>
        <w:rPr>
          <w:rFonts w:hint="eastAsia" w:ascii="仿宋" w:hAnsi="仿宋" w:eastAsia="仿宋" w:cs="Times New Roman"/>
          <w:bCs/>
          <w:color w:val="auto"/>
          <w:sz w:val="24"/>
        </w:rPr>
        <w:t>方负责。</w:t>
      </w:r>
    </w:p>
    <w:p w14:paraId="521189F1">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六、甲方的权利义务：</w:t>
      </w:r>
    </w:p>
    <w:p w14:paraId="04730F59">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1、甲方拥有本合同所出租设备的使用权，在双方确定的合同租期内，不受使用时间的限制，但甲方不得强迫机手违规操作和超负荷作业</w:t>
      </w:r>
      <w:r>
        <w:rPr>
          <w:rFonts w:hint="eastAsia" w:ascii="仿宋" w:hAnsi="仿宋" w:eastAsia="仿宋" w:cs="Times New Roman"/>
          <w:color w:val="auto"/>
          <w:sz w:val="24"/>
          <w:u w:val="single"/>
        </w:rPr>
        <w:t>（</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名机手连续</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小时以上）</w:t>
      </w:r>
      <w:r>
        <w:rPr>
          <w:rFonts w:hint="eastAsia" w:ascii="仿宋" w:hAnsi="仿宋" w:eastAsia="仿宋" w:cs="Times New Roman"/>
          <w:color w:val="auto"/>
          <w:sz w:val="24"/>
        </w:rPr>
        <w:t>；月累计使用时间</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小时内，乙方机手必须服从甲方项目管理人员工作安排，包括加班作业等。</w:t>
      </w:r>
    </w:p>
    <w:p w14:paraId="291B3A09">
      <w:pPr>
        <w:spacing w:line="360" w:lineRule="auto"/>
        <w:ind w:firstLine="480" w:firstLineChars="200"/>
        <w:rPr>
          <w:rFonts w:ascii="仿宋" w:hAnsi="仿宋" w:eastAsia="仿宋" w:cs="Times New Roman"/>
          <w:color w:val="auto"/>
          <w:sz w:val="24"/>
        </w:rPr>
      </w:pPr>
      <w:r>
        <w:rPr>
          <w:rFonts w:hint="eastAsia" w:ascii="仿宋" w:hAnsi="仿宋" w:eastAsia="仿宋" w:cs="Times New Roman"/>
          <w:color w:val="auto"/>
          <w:sz w:val="24"/>
        </w:rPr>
        <w:t>2、机械设备在租赁期内所需的燃油由</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方负担，其余油料、配件及维修保养等费用均由乙方自行承担。</w:t>
      </w:r>
    </w:p>
    <w:p w14:paraId="342D1BED">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3、未经乙方同意，甲方不得将租赁设备向第三方转让、转租及抵押，以及转换其他项目使用。</w:t>
      </w:r>
    </w:p>
    <w:p w14:paraId="26870F20">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4、设备进场后由甲方负责安排人员值班保管（设备停置妥当、熄火并锁好车门）；如因甲方原因需将设备停放在甲方场地外的地方，乙方机手应与甲方值班人员交接设备后方可离开，否则，甲方不承担设备的损失责任（设备贵重配件应存放于甲方仓库中保管）；如因甲方原因造成乙方设备失盗、人为毁损，甲方按双方协商确定的评估机构的估价赔偿乙方。</w:t>
      </w:r>
    </w:p>
    <w:p w14:paraId="68B73E39">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5、若租赁设备在甲方正常使用中出现性能问题或经常发生故障而影响甲方使用时，甲方有权要求乙方换机或退租，由此产生的相关费用由乙方负责；若造成甲方损失的，乙方应承担相应的赔偿责任。</w:t>
      </w:r>
    </w:p>
    <w:p w14:paraId="31571793">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6、甲方负责向乙方机手宣贯甲方的规章制度、安全操作规程及安全生产施工要求，并负责提供食宿安排（标准与甲方一般施工人员相同，生活用品由乙方机手自行解决）。</w:t>
      </w:r>
    </w:p>
    <w:p w14:paraId="6A874823">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7、因不可抗力因素造成租赁设备的损失，甲方做好配合与协助工作，但不承担修复及赔偿责任。</w:t>
      </w:r>
    </w:p>
    <w:p w14:paraId="18B63902">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8、乙方设备不配机手时，甲方应保证安全、正常地使用设备，并遵守国家有关法律法规。因乙方设备状况不良而引致的任何损失，免除甲方责任，由乙方负责相应的费用。</w:t>
      </w:r>
    </w:p>
    <w:p w14:paraId="3642707A">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9、乙方应在设备上配备常用的配件、备件工具，若乙方设备发生故障，为保证本项目工作的顺利完成，甲方有权电话知会乙方后进行快速抢修，所发生的费用从租赁费用中扣回。</w:t>
      </w:r>
    </w:p>
    <w:p w14:paraId="17A864E6">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七、乙方的权利义务</w:t>
      </w:r>
    </w:p>
    <w:p w14:paraId="7A118E9D">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1、乙方承诺其拥有本合同出租设备的所有权，不存在权利瑕疵，在租给甲方使用期间，确保甲方不受第三方主张权利。</w:t>
      </w:r>
    </w:p>
    <w:p w14:paraId="440D1F7C">
      <w:pPr>
        <w:spacing w:line="360" w:lineRule="auto"/>
        <w:ind w:firstLine="482" w:firstLineChars="200"/>
        <w:rPr>
          <w:rFonts w:ascii="仿宋" w:hAnsi="仿宋" w:eastAsia="仿宋" w:cs="Times New Roman"/>
          <w:color w:val="auto"/>
          <w:sz w:val="24"/>
        </w:rPr>
      </w:pPr>
      <w:r>
        <w:rPr>
          <w:rFonts w:hint="eastAsia" w:ascii="仿宋" w:hAnsi="仿宋" w:eastAsia="仿宋" w:cs="Times New Roman"/>
          <w:b/>
          <w:bCs/>
          <w:color w:val="auto"/>
          <w:sz w:val="24"/>
        </w:rPr>
        <w:t>乙方须向甲方出具设备的所有权证书以及购买凭证（购买合同、发票等可证明权属的有效凭证），前述凭证复印件应加盖乙方公章并作为本合同附件列明。如乙方未能提供以上凭证或提供虚假资料的，甲方有权单方面解除合同。</w:t>
      </w:r>
    </w:p>
    <w:p w14:paraId="536CFABA">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2、乙方所提供的设备必须是正规厂家生产的合格机械设备，且技术性能良好、设备状况良好，可随时投入甲方施工使用；乙方设备的时间记录和油位必须完好，设备配件、备件工具与出租清单一致，设备由合法途径取得且无不良记录。</w:t>
      </w:r>
    </w:p>
    <w:p w14:paraId="5DD4E3EC">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3、乙方负责设备的保养与维修，设备保养、维修、故障修理所发生的保养费用、维修费、换件费、油脂费、人工费等均由乙方负责。一个月内只允许有</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天停机修理时间（正常保养和级别保养除外），若修理期超过</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天（含</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天），则对设备超期维修时间按</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元/日</w:t>
      </w:r>
      <w:r>
        <w:rPr>
          <w:rFonts w:hint="eastAsia" w:ascii="仿宋" w:hAnsi="仿宋" w:eastAsia="仿宋" w:cs="Times New Roman"/>
          <w:color w:val="auto"/>
          <w:sz w:val="24"/>
        </w:rPr>
        <w:t>扣减租金。</w:t>
      </w:r>
    </w:p>
    <w:p w14:paraId="394D6424">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4、乙方应确保设备处于良好的使用状态，应配备常用的机械配件，尽量减少设备故障率。由于保养不当或维修不及时造成甲方无法正常使用设备而需另租时，按</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元/</w:t>
      </w:r>
      <w:r>
        <w:rPr>
          <w:rFonts w:hint="eastAsia" w:ascii="仿宋" w:hAnsi="仿宋" w:eastAsia="仿宋" w:cs="Times New Roman"/>
          <w:color w:val="auto"/>
          <w:sz w:val="24"/>
        </w:rPr>
        <w:t>日扣减乙方租金，直至甲方另租到相应设备时为止，同时由乙方承担甲方另租设备所发生的一切费用；如因乙方保养不当造成设备排污达不到相关标准而被环保部门罚款时，由乙方负责。</w:t>
      </w:r>
    </w:p>
    <w:p w14:paraId="63C2F06B">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5、乙方机手应遵守国家有关法律法规，遵守甲方的规章制度，服从甲方的使用安排、安全生产管理和合理调度（若超出设备安全使用要求时，乙方人员应及时与甲方人员取得有效沟通），安全、正常地使用设备。设备事故造成损失的：</w:t>
      </w:r>
    </w:p>
    <w:p w14:paraId="22DA971F">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（1）因乙方人员违章、操作不当或失误造成的，由乙方负责相应的责任与费用；</w:t>
      </w:r>
    </w:p>
    <w:p w14:paraId="551D2CA8">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（2）因乙方设备状况不良或故障引起安全事故的，由乙方负责全部的责任与费用；</w:t>
      </w:r>
    </w:p>
    <w:p w14:paraId="0233468A">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3）因乙方机手不按甲方要求停放设备、配件保管不善、没有安全和正常地使用设备、不服从甲方使用安排和合理调度，造成设备、配件、备件工具损坏或丢失，由乙方承担损失；若给甲方带来连带损失的（如损坏甲方财产、甲方施工结构物等），乙方还应负责相应的赔偿。</w:t>
      </w:r>
    </w:p>
    <w:p w14:paraId="72BF1634">
      <w:pPr>
        <w:spacing w:line="360" w:lineRule="auto"/>
        <w:ind w:firstLine="480" w:firstLineChars="200"/>
        <w:rPr>
          <w:rFonts w:ascii="仿宋" w:hAnsi="仿宋" w:eastAsia="仿宋" w:cs="Times New Roman"/>
          <w:color w:val="auto"/>
          <w:sz w:val="24"/>
        </w:rPr>
      </w:pPr>
      <w:r>
        <w:rPr>
          <w:rFonts w:hint="eastAsia" w:ascii="仿宋" w:hAnsi="仿宋" w:eastAsia="仿宋" w:cs="Times New Roman"/>
          <w:color w:val="auto"/>
          <w:sz w:val="24"/>
        </w:rPr>
        <w:t>（4）乙方机械进退场期间产生的一切安全事故，均由乙方负责全部的责任与费用。</w:t>
      </w:r>
    </w:p>
    <w:p w14:paraId="63112F88">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6、乙方机手必须完成甲方安排的作业工作量，否则，甲方可从乙方每期结算</w:t>
      </w:r>
      <w:r>
        <w:rPr>
          <w:rFonts w:hint="eastAsia" w:ascii="仿宋" w:hAnsi="仿宋" w:eastAsia="仿宋" w:cs="Times New Roman"/>
          <w:color w:val="auto"/>
          <w:sz w:val="24"/>
          <w:lang w:val="en-US" w:eastAsia="zh-CN"/>
        </w:rPr>
        <w:t>金额</w:t>
      </w:r>
      <w:r>
        <w:rPr>
          <w:rFonts w:hint="eastAsia" w:ascii="仿宋" w:hAnsi="仿宋" w:eastAsia="仿宋" w:cs="Times New Roman"/>
          <w:color w:val="auto"/>
          <w:sz w:val="24"/>
        </w:rPr>
        <w:t>中扣</w:t>
      </w:r>
      <w:r>
        <w:rPr>
          <w:rFonts w:hint="eastAsia" w:ascii="仿宋" w:hAnsi="仿宋" w:eastAsia="仿宋" w:cs="Times New Roman"/>
          <w:color w:val="auto"/>
          <w:sz w:val="24"/>
          <w:lang w:val="en-US" w:eastAsia="zh-CN"/>
        </w:rPr>
        <w:t>除</w:t>
      </w:r>
      <w:r>
        <w:rPr>
          <w:rFonts w:hint="eastAsia" w:ascii="仿宋" w:hAnsi="仿宋" w:eastAsia="仿宋" w:cs="Times New Roman"/>
          <w:color w:val="auto"/>
          <w:sz w:val="24"/>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 xml:space="preserve">%  </w:t>
      </w:r>
      <w:r>
        <w:rPr>
          <w:rFonts w:hint="eastAsia" w:ascii="仿宋" w:hAnsi="仿宋" w:eastAsia="仿宋" w:cs="Times New Roman"/>
          <w:color w:val="auto"/>
          <w:sz w:val="24"/>
        </w:rPr>
        <w:t>用于甲方另行调度设备的费用补偿；</w:t>
      </w:r>
    </w:p>
    <w:p w14:paraId="67D303A8">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7、乙方机手必须具备相应设备的上岗资格，持相关证书（符合国家规定或设备行业颁发的上岗证、技工证书等）、相应证件（劳务证、计生证等），必须严格按照设备的操作规程进行安全操作。乙方机手工资由乙方负责发放。</w:t>
      </w:r>
    </w:p>
    <w:p w14:paraId="2C929CE7">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8、乙方设备配备机手或其余操作人员时，在设备进场作业前，乙方须提交进场人员花名册、进场人员用工合同到甲方处备案。中途进场的人员，进场前乙方需向甲方提交中途进场人员的用工合同。乙方不得招用超过退休年龄的人员。</w:t>
      </w:r>
    </w:p>
    <w:p w14:paraId="40CD753B">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乙方应购买所出租设备的财产保险和人员的人身意外险和工伤保险，乙方人员如果在工作过程中因操作不当或机械故障、违章操作、冒险作业等乙方原因引起的工伤或其它意外由乙方负责。</w:t>
      </w:r>
    </w:p>
    <w:p w14:paraId="2B998C94">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9、乙方机手不得参与“黄、赌、毒”等活动，遵守治安综合治理的有关规定，若因参与“黄、赌、毒”所发生的一切后果由乙方负责。</w:t>
      </w:r>
    </w:p>
    <w:p w14:paraId="0603466B">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10、</w:t>
      </w:r>
      <w:r>
        <w:rPr>
          <w:rFonts w:hint="eastAsia" w:ascii="仿宋" w:hAnsi="仿宋" w:eastAsia="仿宋" w:cs="Times New Roman"/>
          <w:color w:val="auto"/>
          <w:sz w:val="24"/>
          <w:lang w:val="en-US" w:eastAsia="zh-CN"/>
        </w:rPr>
        <w:t>乙方应教导其操作人员</w:t>
      </w:r>
      <w:r>
        <w:rPr>
          <w:rFonts w:hint="eastAsia" w:ascii="仿宋" w:hAnsi="仿宋" w:eastAsia="仿宋" w:cs="Times New Roman"/>
          <w:color w:val="auto"/>
          <w:sz w:val="24"/>
        </w:rPr>
        <w:t>应遵守甲方项目部的</w:t>
      </w:r>
      <w:r>
        <w:rPr>
          <w:rFonts w:hint="eastAsia" w:ascii="仿宋" w:hAnsi="仿宋" w:eastAsia="仿宋" w:cs="Times New Roman"/>
          <w:color w:val="auto"/>
          <w:sz w:val="24"/>
          <w:lang w:val="en-US" w:eastAsia="zh-CN"/>
        </w:rPr>
        <w:t>管理制度</w:t>
      </w:r>
      <w:r>
        <w:rPr>
          <w:rFonts w:hint="eastAsia" w:ascii="仿宋" w:hAnsi="仿宋" w:eastAsia="仿宋" w:cs="Times New Roman"/>
          <w:color w:val="auto"/>
          <w:sz w:val="24"/>
        </w:rPr>
        <w:t>。</w:t>
      </w:r>
    </w:p>
    <w:p w14:paraId="29557FD0">
      <w:pPr>
        <w:spacing w:line="360" w:lineRule="auto"/>
        <w:ind w:firstLine="482" w:firstLineChars="200"/>
        <w:rPr>
          <w:rFonts w:hint="eastAsia" w:ascii="仿宋" w:hAnsi="仿宋" w:eastAsia="仿宋" w:cs="Times New Roman"/>
          <w:b/>
          <w:bCs/>
          <w:color w:val="auto"/>
          <w:sz w:val="24"/>
        </w:rPr>
      </w:pPr>
      <w:r>
        <w:rPr>
          <w:rFonts w:hint="eastAsia" w:ascii="仿宋" w:hAnsi="仿宋" w:eastAsia="仿宋" w:cs="Times New Roman"/>
          <w:b/>
          <w:bCs/>
          <w:color w:val="auto"/>
          <w:sz w:val="24"/>
        </w:rPr>
        <w:t>八、违约责任</w:t>
      </w:r>
    </w:p>
    <w:p w14:paraId="49CFF5D5">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1</w:t>
      </w:r>
      <w:r>
        <w:rPr>
          <w:rFonts w:hint="eastAsia" w:ascii="仿宋" w:hAnsi="仿宋" w:eastAsia="仿宋" w:cs="Times New Roman"/>
          <w:color w:val="auto"/>
          <w:sz w:val="24"/>
        </w:rPr>
        <w:t>、如乙方无故未依时调遣相应机械设备入场作业的，则从逾期的第一天起，每逾期一天则按合同暂定金额的万分之三向甲方支付违约金，直到设备入场作业为止。逾期超过15日的，甲方有权解除合同并要求乙方支付合同暂定金额的5%作为违约金；甲方选择继续履行合同的，乙方仍须支付逾期调遣机械设备违约金。</w:t>
      </w:r>
    </w:p>
    <w:p w14:paraId="74B31F2F">
      <w:pPr>
        <w:spacing w:line="360" w:lineRule="auto"/>
        <w:ind w:firstLine="480" w:firstLineChars="200"/>
        <w:rPr>
          <w:rFonts w:ascii="仿宋" w:hAnsi="仿宋" w:eastAsia="仿宋" w:cs="Times New Roman"/>
          <w:color w:val="auto"/>
          <w:sz w:val="24"/>
        </w:rPr>
      </w:pP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、如乙方的机械设备多次发生故障（</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 xml:space="preserve"> 次以上）配合不了现场工程进度的，甲方有权单方解除合同并要求乙方支付本合同暂定金额的</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u w:val="single"/>
        </w:rPr>
        <w:t>%</w:t>
      </w:r>
      <w:r>
        <w:rPr>
          <w:rFonts w:hint="eastAsia" w:ascii="仿宋" w:hAnsi="仿宋" w:eastAsia="仿宋" w:cs="Times New Roman"/>
          <w:color w:val="auto"/>
          <w:sz w:val="24"/>
        </w:rPr>
        <w:t>作为违约金，违约金不足以弥补工期延误对甲方所造成的经济损失的，甲方有权按照实际损失向乙方追偿。</w:t>
      </w:r>
    </w:p>
    <w:p w14:paraId="682EDE07">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3</w:t>
      </w:r>
      <w:r>
        <w:rPr>
          <w:rFonts w:hint="eastAsia" w:ascii="仿宋" w:hAnsi="仿宋" w:eastAsia="仿宋" w:cs="Times New Roman"/>
          <w:color w:val="auto"/>
          <w:sz w:val="24"/>
        </w:rPr>
        <w:t>、甲方不对乙方提供的机械设备的商标、专利等知识产权以及设备所有权是否侵犯第三方权利负责。对于因乙方机械设备导致的知识产权、所有权争议或违法行为，甲方有权单方以书面通知解除本合同，并不承担任何违约责任，由乙方负责与第三方交涉、参加诉讼进行抗辩，并承担由此引起的一切法律和经济上的责任。如造成甲方损失的，甲方有权向乙方追偿。</w:t>
      </w:r>
    </w:p>
    <w:p w14:paraId="7F03A075">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4</w:t>
      </w:r>
      <w:r>
        <w:rPr>
          <w:rFonts w:hint="eastAsia" w:ascii="仿宋" w:hAnsi="仿宋" w:eastAsia="仿宋" w:cs="Times New Roman"/>
          <w:color w:val="auto"/>
          <w:sz w:val="24"/>
        </w:rPr>
        <w:t>、乙方若未按本合同第七条的约定对进场人员（机手、设备安装人员等）进行用工管理，导致乙方人员申请工伤认定、劳动仲裁或提起诉讼而牵连甲方的，每发生一宗乙方</w:t>
      </w:r>
      <w:r>
        <w:rPr>
          <w:rFonts w:hint="eastAsia" w:ascii="仿宋" w:hAnsi="仿宋" w:eastAsia="仿宋" w:cs="Times New Roman"/>
          <w:color w:val="auto"/>
          <w:sz w:val="24"/>
          <w:lang w:val="en-US" w:eastAsia="zh-CN"/>
        </w:rPr>
        <w:t>应赔偿甲方违约金人民币</w:t>
      </w:r>
      <w:r>
        <w:rPr>
          <w:rFonts w:hint="eastAsia" w:ascii="仿宋" w:hAnsi="仿宋" w:eastAsia="仿宋" w:cs="Times New Roman"/>
          <w:color w:val="auto"/>
          <w:sz w:val="24"/>
          <w:u w:val="single"/>
          <w:lang w:val="en-US" w:eastAsia="zh-CN"/>
        </w:rPr>
        <w:t xml:space="preserve">    </w:t>
      </w:r>
      <w:r>
        <w:rPr>
          <w:rFonts w:hint="eastAsia" w:ascii="仿宋" w:hAnsi="仿宋" w:eastAsia="仿宋" w:cs="Times New Roman"/>
          <w:color w:val="auto"/>
          <w:sz w:val="24"/>
        </w:rPr>
        <w:t>万元，该</w:t>
      </w:r>
      <w:r>
        <w:rPr>
          <w:rFonts w:hint="eastAsia" w:ascii="仿宋" w:hAnsi="仿宋" w:eastAsia="仿宋" w:cs="Times New Roman"/>
          <w:color w:val="auto"/>
          <w:sz w:val="24"/>
          <w:lang w:val="en-US" w:eastAsia="zh-CN"/>
        </w:rPr>
        <w:t>违约金可</w:t>
      </w:r>
      <w:r>
        <w:rPr>
          <w:rFonts w:hint="eastAsia" w:ascii="仿宋" w:hAnsi="仿宋" w:eastAsia="仿宋" w:cs="Times New Roman"/>
          <w:color w:val="auto"/>
          <w:sz w:val="24"/>
        </w:rPr>
        <w:t>从</w:t>
      </w:r>
      <w:r>
        <w:rPr>
          <w:rFonts w:hint="eastAsia" w:ascii="仿宋" w:hAnsi="仿宋" w:eastAsia="仿宋" w:cs="Times New Roman"/>
          <w:color w:val="auto"/>
          <w:sz w:val="24"/>
          <w:lang w:val="en-US" w:eastAsia="zh-CN"/>
        </w:rPr>
        <w:t>甲方</w:t>
      </w:r>
      <w:r>
        <w:rPr>
          <w:rFonts w:hint="eastAsia" w:ascii="仿宋" w:hAnsi="仿宋" w:eastAsia="仿宋" w:cs="Times New Roman"/>
          <w:color w:val="auto"/>
          <w:sz w:val="24"/>
        </w:rPr>
        <w:t>应付给乙方的任何款项内扣除。</w:t>
      </w:r>
    </w:p>
    <w:p w14:paraId="3754AE1B">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发生劳动争议仲裁或诉讼后，乙方可自行选择与</w:t>
      </w:r>
      <w:r>
        <w:rPr>
          <w:rFonts w:hint="eastAsia" w:ascii="仿宋" w:hAnsi="仿宋" w:eastAsia="仿宋" w:cs="Times New Roman"/>
          <w:color w:val="auto"/>
          <w:sz w:val="24"/>
          <w:lang w:val="en-US" w:eastAsia="zh-CN"/>
        </w:rPr>
        <w:t>进场人员</w:t>
      </w:r>
      <w:r>
        <w:rPr>
          <w:rFonts w:hint="eastAsia" w:ascii="仿宋" w:hAnsi="仿宋" w:eastAsia="仿宋" w:cs="Times New Roman"/>
          <w:color w:val="auto"/>
          <w:sz w:val="24"/>
        </w:rPr>
        <w:t>和解或应诉；选择应诉的，甲方将按案件标的的1.3倍暂扣乙方的</w:t>
      </w:r>
      <w:r>
        <w:rPr>
          <w:rFonts w:hint="eastAsia" w:ascii="仿宋" w:hAnsi="仿宋" w:eastAsia="仿宋" w:cs="Times New Roman"/>
          <w:color w:val="auto"/>
          <w:sz w:val="24"/>
          <w:lang w:val="en-US" w:eastAsia="zh-CN"/>
        </w:rPr>
        <w:t>应收款项</w:t>
      </w:r>
      <w:r>
        <w:rPr>
          <w:rFonts w:hint="eastAsia" w:ascii="仿宋" w:hAnsi="仿宋" w:eastAsia="仿宋" w:cs="Times New Roman"/>
          <w:color w:val="auto"/>
          <w:sz w:val="24"/>
        </w:rPr>
        <w:t>直至案件解决。</w:t>
      </w:r>
    </w:p>
    <w:p w14:paraId="2B8A4CA9">
      <w:pPr>
        <w:spacing w:line="360" w:lineRule="auto"/>
        <w:ind w:firstLine="482" w:firstLineChars="200"/>
        <w:rPr>
          <w:rFonts w:hint="eastAsia" w:ascii="仿宋" w:hAnsi="仿宋" w:eastAsia="仿宋" w:cs="Times New Roman"/>
          <w:b/>
          <w:color w:val="auto"/>
          <w:sz w:val="24"/>
        </w:rPr>
      </w:pPr>
      <w:r>
        <w:rPr>
          <w:rFonts w:hint="eastAsia" w:ascii="仿宋" w:hAnsi="仿宋" w:eastAsia="仿宋" w:cs="Times New Roman"/>
          <w:b/>
          <w:color w:val="auto"/>
          <w:sz w:val="24"/>
        </w:rPr>
        <w:t>九、附则</w:t>
      </w:r>
    </w:p>
    <w:p w14:paraId="1270644A">
      <w:pPr>
        <w:spacing w:line="360" w:lineRule="auto"/>
        <w:ind w:firstLine="480" w:firstLineChars="200"/>
        <w:rPr>
          <w:rFonts w:hint="eastAsia" w:ascii="仿宋" w:hAnsi="仿宋" w:eastAsia="仿宋" w:cs="Times New Roman"/>
          <w:color w:val="auto"/>
          <w:sz w:val="24"/>
        </w:rPr>
      </w:pPr>
      <w:r>
        <w:rPr>
          <w:rFonts w:ascii="仿宋" w:hAnsi="仿宋" w:eastAsia="仿宋" w:cs="Times New Roman"/>
          <w:color w:val="auto"/>
          <w:sz w:val="24"/>
        </w:rPr>
        <w:t>1</w:t>
      </w:r>
      <w:r>
        <w:rPr>
          <w:rFonts w:hint="eastAsia" w:ascii="仿宋" w:hAnsi="仿宋" w:eastAsia="仿宋" w:cs="Times New Roman"/>
          <w:color w:val="auto"/>
          <w:sz w:val="24"/>
        </w:rPr>
        <w:t>、甲方不允许项目部人员擅自变更本合同以及以甲方或甲方项目部名义对外借款等。甲方与乙方之间签订的任何合同、协议、补充合同、承诺书、确认单等均以甲方</w:t>
      </w:r>
      <w:r>
        <w:rPr>
          <w:rFonts w:hint="eastAsia" w:ascii="仿宋" w:hAnsi="仿宋" w:eastAsia="仿宋" w:cs="Times New Roman"/>
          <w:bCs/>
          <w:color w:val="auto"/>
          <w:sz w:val="24"/>
        </w:rPr>
        <w:t>委派项目经理签字并加盖公司公章或公司合同专用章</w:t>
      </w:r>
      <w:r>
        <w:rPr>
          <w:rFonts w:hint="eastAsia" w:ascii="仿宋" w:hAnsi="仿宋" w:eastAsia="仿宋" w:cs="Times New Roman"/>
          <w:color w:val="auto"/>
          <w:sz w:val="24"/>
        </w:rPr>
        <w:t>确认（除送货单、对账单、结算单允许盖项目部公章外），除此之外，加盖任何项目部印章、技术资料专用章、项目部财务章或项目部人员签名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倍的违约金。</w:t>
      </w:r>
    </w:p>
    <w:p w14:paraId="04FEE916">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2、有关本合同的一切争议，甲、乙双方应根据法律规定以及本合同的约定友好协商解决，协商不成时，可向</w:t>
      </w:r>
      <w:r>
        <w:rPr>
          <w:rFonts w:hint="eastAsia" w:ascii="仿宋" w:hAnsi="仿宋" w:eastAsia="仿宋" w:cs="Times New Roman"/>
          <w:color w:val="auto"/>
          <w:sz w:val="24"/>
          <w:szCs w:val="24"/>
          <w:lang w:val="en-US" w:eastAsia="zh-CN"/>
        </w:rPr>
        <w:t>甲方所在地有管辖权的人民法院</w:t>
      </w:r>
      <w:r>
        <w:rPr>
          <w:rFonts w:hint="eastAsia" w:ascii="仿宋" w:hAnsi="仿宋" w:eastAsia="仿宋" w:cs="Times New Roman"/>
          <w:color w:val="auto"/>
          <w:sz w:val="24"/>
          <w:szCs w:val="24"/>
        </w:rPr>
        <w:t>提起</w:t>
      </w:r>
      <w:r>
        <w:rPr>
          <w:rFonts w:hint="eastAsia" w:ascii="仿宋" w:hAnsi="仿宋" w:eastAsia="仿宋" w:cs="Times New Roman"/>
          <w:color w:val="auto"/>
          <w:sz w:val="24"/>
          <w:szCs w:val="24"/>
          <w:lang w:val="en-US" w:eastAsia="zh-CN"/>
        </w:rPr>
        <w:t>诉讼</w:t>
      </w:r>
      <w:r>
        <w:rPr>
          <w:rFonts w:hint="eastAsia" w:ascii="仿宋" w:hAnsi="仿宋" w:eastAsia="仿宋" w:cs="Times New Roman"/>
          <w:color w:val="auto"/>
          <w:sz w:val="24"/>
        </w:rPr>
        <w:t>。</w:t>
      </w:r>
    </w:p>
    <w:p w14:paraId="12A00CA5">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3、就本合同有关事项，任何一方按照下列地址送达、寄送通知等法律文件，即视为已经有效送达另一方。任务一方变更下列联系地址，应当及时书面通知另一方，另一方在收到联系地址变更的书面通知前，按照下列地址送达、寄送通知等法律文件，仍然视为有效送达。</w:t>
      </w:r>
    </w:p>
    <w:p w14:paraId="6E3DCE9F">
      <w:pPr>
        <w:spacing w:line="360" w:lineRule="auto"/>
        <w:ind w:firstLine="480" w:firstLineChars="200"/>
        <w:rPr>
          <w:rFonts w:hint="default" w:ascii="仿宋" w:hAnsi="仿宋" w:eastAsia="仿宋" w:cs="Times New Roman"/>
          <w:color w:val="auto"/>
          <w:sz w:val="24"/>
          <w:lang w:val="en-US"/>
        </w:rPr>
      </w:pPr>
      <w:r>
        <w:rPr>
          <w:rFonts w:hint="eastAsia" w:ascii="仿宋" w:hAnsi="仿宋" w:eastAsia="仿宋" w:cs="Times New Roman"/>
          <w:color w:val="auto"/>
          <w:sz w:val="24"/>
        </w:rPr>
        <w:t>甲方地址：</w:t>
      </w:r>
      <w:r>
        <w:rPr>
          <w:rFonts w:hint="eastAsia" w:ascii="仿宋" w:hAnsi="仿宋" w:eastAsia="仿宋" w:cs="仿宋"/>
          <w:snapToGrid w:val="0"/>
          <w:color w:val="auto"/>
          <w:sz w:val="24"/>
          <w:szCs w:val="24"/>
          <w:u w:val="single"/>
          <w:lang w:val="en-US" w:eastAsia="zh-CN" w:bidi="ar-SA"/>
        </w:rPr>
        <w:t xml:space="preserve">             </w:t>
      </w:r>
    </w:p>
    <w:p w14:paraId="5BE95B37">
      <w:pPr>
        <w:spacing w:line="360" w:lineRule="auto"/>
        <w:ind w:firstLine="480" w:firstLineChars="200"/>
        <w:rPr>
          <w:rFonts w:hint="eastAsia" w:ascii="仿宋" w:hAnsi="仿宋" w:eastAsia="仿宋" w:cs="Times New Roman"/>
          <w:color w:val="auto"/>
          <w:sz w:val="24"/>
          <w:u w:val="single"/>
        </w:rPr>
      </w:pPr>
      <w:r>
        <w:rPr>
          <w:rFonts w:hint="eastAsia" w:ascii="仿宋" w:hAnsi="仿宋" w:eastAsia="仿宋" w:cs="Times New Roman"/>
          <w:color w:val="auto"/>
          <w:sz w:val="24"/>
        </w:rPr>
        <w:t>乙方地址：</w:t>
      </w:r>
      <w:r>
        <w:rPr>
          <w:rFonts w:hint="eastAsia" w:ascii="仿宋" w:hAnsi="仿宋" w:eastAsia="仿宋" w:cs="Times New Roman"/>
          <w:color w:val="auto"/>
          <w:sz w:val="24"/>
          <w:u w:val="single"/>
        </w:rPr>
        <w:t xml:space="preserve"> </w:t>
      </w:r>
      <w:r>
        <w:rPr>
          <w:rFonts w:hint="eastAsia" w:ascii="仿宋" w:hAnsi="仿宋" w:eastAsia="仿宋" w:cs="仿宋"/>
          <w:snapToGrid w:val="0"/>
          <w:color w:val="auto"/>
          <w:sz w:val="24"/>
          <w:szCs w:val="24"/>
          <w:u w:val="single"/>
          <w:lang w:val="en-US" w:eastAsia="zh-CN" w:bidi="ar-SA"/>
        </w:rPr>
        <w:t xml:space="preserve">           </w:t>
      </w:r>
      <w:r>
        <w:rPr>
          <w:rFonts w:hint="eastAsia" w:ascii="仿宋" w:hAnsi="仿宋" w:eastAsia="仿宋" w:cs="Times New Roman"/>
          <w:color w:val="auto"/>
          <w:sz w:val="24"/>
          <w:u w:val="single"/>
        </w:rPr>
        <w:t xml:space="preserve"> </w:t>
      </w:r>
    </w:p>
    <w:p w14:paraId="21872F87">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4、本合同未尽事宜，由甲、乙双方协商后，签订补充协议解决；</w:t>
      </w:r>
    </w:p>
    <w:p w14:paraId="4DFD43FC">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5、本合同一式肆份，甲方执</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份，乙方执</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份，均具有同等效力；</w:t>
      </w:r>
    </w:p>
    <w:p w14:paraId="0AE7F5FC">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6、本合同在双方代表签署并加盖公章后生效，双方履行了合同中全部责任后失效。</w:t>
      </w:r>
    </w:p>
    <w:p w14:paraId="601F401E">
      <w:pPr>
        <w:spacing w:line="360" w:lineRule="auto"/>
        <w:ind w:firstLine="480" w:firstLineChars="200"/>
        <w:rPr>
          <w:rFonts w:hint="eastAsia" w:ascii="仿宋" w:hAnsi="仿宋" w:eastAsia="仿宋" w:cs="Times New Roman"/>
          <w:color w:val="auto"/>
          <w:sz w:val="24"/>
        </w:rPr>
      </w:pPr>
    </w:p>
    <w:p w14:paraId="6C33E183">
      <w:pPr>
        <w:autoSpaceDE w:val="0"/>
        <w:autoSpaceDN w:val="0"/>
        <w:spacing w:line="360" w:lineRule="auto"/>
        <w:ind w:left="6239" w:leftChars="228" w:hanging="5760" w:hangingChars="2400"/>
        <w:jc w:val="left"/>
        <w:rPr>
          <w:rFonts w:ascii="仿宋" w:hAnsi="仿宋" w:eastAsia="仿宋" w:cs="Times New Roman"/>
          <w:color w:val="auto"/>
          <w:sz w:val="24"/>
        </w:rPr>
      </w:pPr>
      <w:r>
        <w:rPr>
          <w:rFonts w:hint="eastAsia" w:ascii="仿宋" w:hAnsi="仿宋" w:eastAsia="仿宋" w:cs="Times New Roman"/>
          <w:color w:val="auto"/>
          <w:sz w:val="24"/>
        </w:rPr>
        <w:t>甲方：</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 xml:space="preserve">(盖章) </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乙方：</w:t>
      </w:r>
      <w:r>
        <w:rPr>
          <w:rFonts w:hint="eastAsia" w:ascii="仿宋" w:hAnsi="仿宋" w:eastAsia="仿宋" w:cs="Times New Roman"/>
          <w:color w:val="auto"/>
          <w:sz w:val="24"/>
          <w:lang w:val="en-US" w:eastAsia="zh-CN"/>
        </w:rPr>
        <w:t xml:space="preserve"> </w:t>
      </w:r>
      <w:r>
        <w:rPr>
          <w:rFonts w:hint="eastAsia" w:ascii="仿宋" w:hAnsi="仿宋" w:eastAsia="仿宋" w:cs="Times New Roman"/>
          <w:color w:val="auto"/>
          <w:sz w:val="24"/>
        </w:rPr>
        <w:t>（盖章）</w:t>
      </w:r>
      <w:r>
        <w:rPr>
          <w:rFonts w:ascii="仿宋" w:hAnsi="仿宋" w:eastAsia="仿宋" w:cs="Times New Roman"/>
          <w:color w:val="auto"/>
          <w:sz w:val="24"/>
        </w:rPr>
        <w:t xml:space="preserve">                                    </w:t>
      </w:r>
    </w:p>
    <w:p w14:paraId="43D319AC">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法定代表人:                            法定代表人:</w:t>
      </w:r>
    </w:p>
    <w:p w14:paraId="15EB82FB">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 xml:space="preserve">或委托代理人：                         或委托代理人：         </w:t>
      </w:r>
      <w:r>
        <w:rPr>
          <w:rFonts w:ascii="仿宋" w:hAnsi="仿宋" w:eastAsia="仿宋" w:cs="Times New Roman"/>
          <w:color w:val="auto"/>
          <w:sz w:val="24"/>
        </w:rPr>
        <w:t xml:space="preserve">     </w:t>
      </w:r>
      <w:r>
        <w:rPr>
          <w:rFonts w:hint="eastAsia" w:ascii="仿宋" w:hAnsi="仿宋" w:eastAsia="仿宋" w:cs="Times New Roman"/>
          <w:color w:val="auto"/>
          <w:sz w:val="24"/>
        </w:rPr>
        <w:t xml:space="preserve">       </w:t>
      </w:r>
    </w:p>
    <w:p w14:paraId="59872316">
      <w:pPr>
        <w:spacing w:line="360" w:lineRule="auto"/>
        <w:ind w:firstLine="480" w:firstLineChars="200"/>
        <w:rPr>
          <w:rFonts w:ascii="仿宋" w:hAnsi="仿宋" w:eastAsia="仿宋" w:cs="Times New Roman"/>
          <w:color w:val="auto"/>
          <w:sz w:val="24"/>
        </w:rPr>
      </w:pPr>
      <w:r>
        <w:rPr>
          <w:rFonts w:hint="eastAsia" w:ascii="仿宋" w:hAnsi="仿宋" w:eastAsia="仿宋" w:cs="Times New Roman"/>
          <w:color w:val="auto"/>
          <w:sz w:val="24"/>
        </w:rPr>
        <w:t>签订时间：                             签订时间：</w:t>
      </w:r>
    </w:p>
    <w:p w14:paraId="46B5CA7C">
      <w:pPr>
        <w:spacing w:line="360" w:lineRule="auto"/>
        <w:rPr>
          <w:rFonts w:hint="eastAsia" w:ascii="仿宋" w:hAnsi="仿宋" w:eastAsia="仿宋" w:cs="Times New Roman"/>
          <w:color w:val="auto"/>
          <w:sz w:val="24"/>
        </w:rPr>
      </w:pPr>
    </w:p>
    <w:p w14:paraId="7173E966">
      <w:pPr>
        <w:keepNext w:val="0"/>
        <w:keepLines/>
        <w:pageBreakBefore w:val="0"/>
        <w:widowControl/>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0"/>
          <w:sz w:val="32"/>
          <w:szCs w:val="32"/>
          <w:highlight w:val="none"/>
          <w:lang w:val="en-US" w:eastAsia="zh-CN"/>
        </w:rPr>
      </w:pPr>
      <w:bookmarkStart w:id="22" w:name="_Toc23467"/>
      <w:r>
        <w:rPr>
          <w:rFonts w:hint="eastAsia" w:ascii="宋体" w:hAnsi="宋体" w:eastAsia="宋体" w:cs="宋体"/>
          <w:b/>
          <w:bCs/>
          <w:color w:val="auto"/>
          <w:kern w:val="0"/>
          <w:sz w:val="32"/>
          <w:szCs w:val="32"/>
          <w:highlight w:val="none"/>
          <w:lang w:val="en-US" w:eastAsia="zh-CN"/>
        </w:rPr>
        <w:t>第六部分  响应文件格式</w:t>
      </w:r>
      <w:bookmarkEnd w:id="21"/>
      <w:bookmarkEnd w:id="22"/>
    </w:p>
    <w:p w14:paraId="2529A3A6">
      <w:pPr>
        <w:widowControl w:val="0"/>
        <w:wordWrap w:val="0"/>
        <w:spacing w:line="1200" w:lineRule="exact"/>
        <w:jc w:val="center"/>
        <w:rPr>
          <w:rFonts w:hint="eastAsia" w:ascii="宋体" w:hAnsi="宋体" w:eastAsia="宋体" w:cs="宋体"/>
          <w:color w:val="auto"/>
          <w:kern w:val="2"/>
          <w:sz w:val="44"/>
          <w:szCs w:val="44"/>
          <w:highlight w:val="none"/>
          <w:u w:val="single" w:color="000000"/>
          <w:lang w:val="en-US" w:eastAsia="zh-CN" w:bidi="ar-SA"/>
        </w:rPr>
      </w:pPr>
    </w:p>
    <w:p w14:paraId="32D94E6D">
      <w:pPr>
        <w:widowControl w:val="0"/>
        <w:wordWrap w:val="0"/>
        <w:adjustRightInd w:val="0"/>
        <w:snapToGrid w:val="0"/>
        <w:spacing w:line="360" w:lineRule="auto"/>
        <w:jc w:val="center"/>
        <w:rPr>
          <w:rFonts w:hint="eastAsia" w:ascii="宋体" w:hAnsi="宋体" w:eastAsia="宋体" w:cs="宋体"/>
          <w:color w:val="auto"/>
          <w:kern w:val="2"/>
          <w:sz w:val="44"/>
          <w:szCs w:val="44"/>
          <w:highlight w:val="none"/>
          <w:u w:color="000000"/>
          <w:lang w:val="en-US" w:eastAsia="zh-CN" w:bidi="ar-SA"/>
        </w:rPr>
      </w:pPr>
    </w:p>
    <w:p w14:paraId="4D421805">
      <w:pPr>
        <w:widowControl w:val="0"/>
        <w:wordWrap w:val="0"/>
        <w:adjustRightInd w:val="0"/>
        <w:snapToGrid w:val="0"/>
        <w:spacing w:line="360" w:lineRule="auto"/>
        <w:jc w:val="center"/>
        <w:rPr>
          <w:rFonts w:hint="eastAsia" w:ascii="宋体" w:hAnsi="宋体" w:eastAsia="宋体" w:cs="宋体"/>
          <w:b/>
          <w:bCs/>
          <w:color w:val="auto"/>
          <w:kern w:val="2"/>
          <w:sz w:val="40"/>
          <w:szCs w:val="40"/>
          <w:highlight w:val="none"/>
          <w:u w:color="000000"/>
          <w:lang w:val="en-US" w:eastAsia="zh-CN" w:bidi="ar-SA"/>
        </w:rPr>
      </w:pPr>
      <w:r>
        <w:rPr>
          <w:rFonts w:hint="eastAsia" w:ascii="宋体" w:hAnsi="宋体" w:eastAsia="宋体" w:cs="宋体"/>
          <w:b/>
          <w:bCs/>
          <w:color w:val="auto"/>
          <w:kern w:val="2"/>
          <w:sz w:val="40"/>
          <w:szCs w:val="40"/>
          <w:highlight w:val="none"/>
          <w:u w:color="000000"/>
          <w:lang w:val="en-US" w:eastAsia="zh-CN" w:bidi="ar-SA"/>
        </w:rPr>
        <w:t>广东省惠州市惠东县铁涌镇美丽圩镇基础设施建设工程项目</w:t>
      </w:r>
    </w:p>
    <w:p w14:paraId="59303F10">
      <w:pPr>
        <w:widowControl w:val="0"/>
        <w:wordWrap w:val="0"/>
        <w:adjustRightInd w:val="0"/>
        <w:snapToGrid w:val="0"/>
        <w:spacing w:line="360" w:lineRule="auto"/>
        <w:jc w:val="center"/>
        <w:rPr>
          <w:rFonts w:hint="eastAsia" w:ascii="宋体" w:hAnsi="宋体" w:eastAsia="宋体" w:cs="宋体"/>
          <w:b/>
          <w:bCs/>
          <w:color w:val="auto"/>
          <w:kern w:val="2"/>
          <w:sz w:val="40"/>
          <w:szCs w:val="40"/>
          <w:highlight w:val="none"/>
          <w:u w:color="000000"/>
          <w:lang w:val="en-US" w:eastAsia="zh-CN" w:bidi="ar-SA"/>
        </w:rPr>
      </w:pPr>
    </w:p>
    <w:p w14:paraId="6FC41FB7">
      <w:pPr>
        <w:widowControl w:val="0"/>
        <w:wordWrap w:val="0"/>
        <w:adjustRightInd w:val="0"/>
        <w:snapToGrid w:val="0"/>
        <w:spacing w:line="360" w:lineRule="auto"/>
        <w:jc w:val="center"/>
        <w:rPr>
          <w:rFonts w:hint="eastAsia" w:ascii="宋体" w:hAnsi="宋体" w:eastAsia="宋体" w:cs="宋体"/>
          <w:b/>
          <w:bCs/>
          <w:color w:val="auto"/>
          <w:kern w:val="2"/>
          <w:sz w:val="40"/>
          <w:szCs w:val="40"/>
          <w:highlight w:val="none"/>
          <w:u w:color="000000"/>
          <w:lang w:val="en-US" w:eastAsia="zh-CN" w:bidi="ar-SA"/>
        </w:rPr>
      </w:pPr>
      <w:r>
        <w:rPr>
          <w:rFonts w:hint="eastAsia" w:ascii="宋体" w:hAnsi="宋体" w:eastAsia="宋体" w:cs="宋体"/>
          <w:b/>
          <w:bCs/>
          <w:color w:val="auto"/>
          <w:kern w:val="2"/>
          <w:sz w:val="40"/>
          <w:szCs w:val="40"/>
          <w:highlight w:val="none"/>
          <w:u w:color="000000"/>
          <w:lang w:val="en-US" w:eastAsia="zh-CN" w:bidi="ar-SA"/>
        </w:rPr>
        <w:t>（编号12号）工程机械租赁</w:t>
      </w:r>
    </w:p>
    <w:p w14:paraId="51D98A10">
      <w:pPr>
        <w:widowControl w:val="0"/>
        <w:wordWrap w:val="0"/>
        <w:adjustRightInd w:val="0"/>
        <w:snapToGrid w:val="0"/>
        <w:spacing w:line="360" w:lineRule="auto"/>
        <w:jc w:val="center"/>
        <w:rPr>
          <w:rFonts w:hint="eastAsia" w:ascii="宋体" w:hAnsi="宋体" w:eastAsia="宋体" w:cs="宋体"/>
          <w:b/>
          <w:bCs/>
          <w:color w:val="auto"/>
          <w:kern w:val="2"/>
          <w:sz w:val="40"/>
          <w:szCs w:val="40"/>
          <w:highlight w:val="none"/>
          <w:u w:color="000000"/>
          <w:lang w:val="en-US" w:eastAsia="zh-CN" w:bidi="ar-SA"/>
        </w:rPr>
      </w:pPr>
      <w:r>
        <w:rPr>
          <w:rFonts w:hint="eastAsia" w:ascii="宋体" w:hAnsi="宋体" w:eastAsia="宋体" w:cs="宋体"/>
          <w:b/>
          <w:bCs/>
          <w:color w:val="auto"/>
          <w:kern w:val="2"/>
          <w:sz w:val="40"/>
          <w:szCs w:val="40"/>
          <w:highlight w:val="none"/>
          <w:u w:color="000000"/>
          <w:lang w:val="en-US" w:eastAsia="zh-CN" w:bidi="ar-SA"/>
        </w:rPr>
        <w:t>竞价</w:t>
      </w:r>
      <w:r>
        <w:rPr>
          <w:rFonts w:hint="eastAsia" w:ascii="宋体" w:hAnsi="宋体" w:eastAsia="宋体" w:cs="宋体"/>
          <w:b/>
          <w:bCs/>
          <w:color w:val="auto"/>
          <w:kern w:val="2"/>
          <w:sz w:val="40"/>
          <w:szCs w:val="40"/>
          <w:highlight w:val="none"/>
          <w:u w:val="none" w:color="auto"/>
          <w:lang w:val="zh-TW" w:eastAsia="zh-CN" w:bidi="ar-SA"/>
        </w:rPr>
        <w:t>文件</w:t>
      </w:r>
    </w:p>
    <w:p w14:paraId="1A4599A5">
      <w:pPr>
        <w:widowControl w:val="0"/>
        <w:wordWrap w:val="0"/>
        <w:adjustRightInd w:val="0"/>
        <w:snapToGrid w:val="0"/>
        <w:spacing w:line="360" w:lineRule="auto"/>
        <w:ind w:firstLine="2160"/>
        <w:jc w:val="left"/>
        <w:rPr>
          <w:rFonts w:hint="eastAsia" w:ascii="宋体" w:hAnsi="宋体" w:eastAsia="宋体" w:cs="宋体"/>
          <w:color w:val="auto"/>
          <w:kern w:val="2"/>
          <w:sz w:val="36"/>
          <w:szCs w:val="36"/>
          <w:highlight w:val="none"/>
          <w:u w:color="000000"/>
          <w:lang w:val="en-US" w:eastAsia="zh-CN" w:bidi="ar-SA"/>
        </w:rPr>
      </w:pPr>
    </w:p>
    <w:p w14:paraId="38BC5DC2">
      <w:pPr>
        <w:widowControl w:val="0"/>
        <w:wordWrap w:val="0"/>
        <w:adjustRightInd w:val="0"/>
        <w:snapToGrid w:val="0"/>
        <w:spacing w:line="360" w:lineRule="auto"/>
        <w:ind w:firstLine="2160"/>
        <w:jc w:val="left"/>
        <w:rPr>
          <w:rFonts w:hint="eastAsia" w:ascii="宋体" w:hAnsi="宋体" w:eastAsia="宋体" w:cs="宋体"/>
          <w:color w:val="auto"/>
          <w:kern w:val="2"/>
          <w:sz w:val="36"/>
          <w:szCs w:val="36"/>
          <w:highlight w:val="none"/>
          <w:u w:color="000000"/>
          <w:lang w:val="en-US" w:eastAsia="zh-CN" w:bidi="ar-SA"/>
        </w:rPr>
      </w:pPr>
    </w:p>
    <w:p w14:paraId="2A59EEF4">
      <w:pPr>
        <w:widowControl w:val="0"/>
        <w:wordWrap w:val="0"/>
        <w:adjustRightInd w:val="0"/>
        <w:snapToGrid w:val="0"/>
        <w:spacing w:line="360" w:lineRule="auto"/>
        <w:ind w:firstLine="2160"/>
        <w:jc w:val="left"/>
        <w:rPr>
          <w:rFonts w:hint="eastAsia" w:ascii="宋体" w:hAnsi="宋体" w:eastAsia="宋体" w:cs="宋体"/>
          <w:color w:val="auto"/>
          <w:kern w:val="2"/>
          <w:sz w:val="36"/>
          <w:szCs w:val="36"/>
          <w:highlight w:val="none"/>
          <w:u w:color="000000"/>
          <w:lang w:val="en-US" w:eastAsia="zh-CN" w:bidi="ar-SA"/>
        </w:rPr>
      </w:pPr>
    </w:p>
    <w:p w14:paraId="1799A0ED">
      <w:pPr>
        <w:widowControl w:val="0"/>
        <w:wordWrap w:val="0"/>
        <w:adjustRightInd w:val="0"/>
        <w:snapToGrid w:val="0"/>
        <w:spacing w:line="360" w:lineRule="auto"/>
        <w:ind w:left="0" w:leftChars="0" w:firstLine="480" w:firstLineChars="150"/>
        <w:jc w:val="left"/>
        <w:rPr>
          <w:rFonts w:hint="eastAsia" w:ascii="宋体" w:hAnsi="宋体" w:eastAsia="宋体" w:cs="宋体"/>
          <w:color w:val="auto"/>
          <w:kern w:val="2"/>
          <w:sz w:val="32"/>
          <w:szCs w:val="32"/>
          <w:highlight w:val="none"/>
          <w:u w:val="single" w:color="000000"/>
          <w:lang w:val="zh-TW" w:eastAsia="zh-CN" w:bidi="ar-SA"/>
        </w:rPr>
      </w:pPr>
      <w:r>
        <w:rPr>
          <w:rFonts w:hint="eastAsia" w:ascii="宋体" w:hAnsi="宋体" w:eastAsia="宋体" w:cs="宋体"/>
          <w:color w:val="auto"/>
          <w:kern w:val="2"/>
          <w:sz w:val="32"/>
          <w:szCs w:val="32"/>
          <w:highlight w:val="none"/>
          <w:u w:color="000000"/>
          <w:lang w:val="en-US" w:eastAsia="zh-CN" w:bidi="ar-SA"/>
        </w:rPr>
        <w:t>响应人</w:t>
      </w:r>
      <w:r>
        <w:rPr>
          <w:rFonts w:hint="eastAsia" w:ascii="宋体" w:hAnsi="宋体" w:eastAsia="宋体" w:cs="宋体"/>
          <w:color w:val="auto"/>
          <w:kern w:val="2"/>
          <w:sz w:val="32"/>
          <w:szCs w:val="32"/>
          <w:highlight w:val="none"/>
          <w:u w:color="000000"/>
          <w:lang w:val="zh-TW" w:eastAsia="zh-TW" w:bidi="ar-SA"/>
        </w:rPr>
        <w:t>：</w:t>
      </w:r>
      <w:r>
        <w:rPr>
          <w:rFonts w:hint="eastAsia" w:ascii="宋体" w:hAnsi="宋体" w:eastAsia="宋体" w:cs="宋体"/>
          <w:color w:val="auto"/>
          <w:kern w:val="2"/>
          <w:sz w:val="32"/>
          <w:szCs w:val="32"/>
          <w:highlight w:val="none"/>
          <w:u w:val="single" w:color="000000"/>
          <w:lang w:val="zh-TW" w:eastAsia="zh-TW" w:bidi="ar-SA"/>
        </w:rPr>
        <w:t xml:space="preserve">  </w:t>
      </w:r>
      <w:r>
        <w:rPr>
          <w:rFonts w:hint="eastAsia" w:ascii="宋体" w:hAnsi="宋体" w:eastAsia="宋体" w:cs="宋体"/>
          <w:color w:val="auto"/>
          <w:kern w:val="2"/>
          <w:sz w:val="32"/>
          <w:szCs w:val="32"/>
          <w:highlight w:val="none"/>
          <w:u w:val="single" w:color="000000"/>
          <w:lang w:val="en-US" w:eastAsia="zh-CN" w:bidi="ar-SA"/>
        </w:rPr>
        <w:t xml:space="preserve"> </w:t>
      </w:r>
      <w:r>
        <w:rPr>
          <w:rFonts w:hint="eastAsia" w:ascii="宋体" w:hAnsi="宋体" w:eastAsia="宋体" w:cs="宋体"/>
          <w:color w:val="auto"/>
          <w:kern w:val="2"/>
          <w:sz w:val="32"/>
          <w:szCs w:val="32"/>
          <w:highlight w:val="none"/>
          <w:u w:val="single" w:color="000000"/>
          <w:lang w:val="zh-TW" w:eastAsia="zh-TW" w:bidi="ar-SA"/>
        </w:rPr>
        <w:t xml:space="preserve">   </w:t>
      </w:r>
      <w:r>
        <w:rPr>
          <w:rFonts w:hint="eastAsia" w:ascii="宋体" w:hAnsi="宋体" w:eastAsia="宋体" w:cs="宋体"/>
          <w:color w:val="auto"/>
          <w:kern w:val="2"/>
          <w:sz w:val="32"/>
          <w:szCs w:val="32"/>
          <w:highlight w:val="none"/>
          <w:u w:val="single" w:color="000000"/>
          <w:lang w:val="en-US" w:eastAsia="zh-CN" w:bidi="ar-SA"/>
        </w:rPr>
        <w:t xml:space="preserve"> </w:t>
      </w:r>
    </w:p>
    <w:p w14:paraId="00F3CE29">
      <w:pPr>
        <w:widowControl w:val="0"/>
        <w:wordWrap w:val="0"/>
        <w:adjustRightInd w:val="0"/>
        <w:snapToGrid w:val="0"/>
        <w:spacing w:line="360" w:lineRule="auto"/>
        <w:ind w:left="0" w:leftChars="0" w:firstLine="480" w:firstLineChars="150"/>
        <w:jc w:val="both"/>
        <w:rPr>
          <w:rFonts w:hint="eastAsia" w:ascii="宋体" w:hAnsi="宋体" w:eastAsia="宋体" w:cs="宋体"/>
          <w:color w:val="auto"/>
          <w:kern w:val="2"/>
          <w:sz w:val="32"/>
          <w:szCs w:val="32"/>
          <w:highlight w:val="none"/>
          <w:u w:val="single" w:color="000000"/>
          <w:lang w:val="en-US" w:eastAsia="zh-TW" w:bidi="ar-SA"/>
        </w:rPr>
      </w:pPr>
      <w:r>
        <w:rPr>
          <w:rFonts w:hint="eastAsia" w:ascii="宋体" w:hAnsi="宋体" w:eastAsia="宋体" w:cs="宋体"/>
          <w:color w:val="auto"/>
          <w:kern w:val="2"/>
          <w:sz w:val="32"/>
          <w:szCs w:val="32"/>
          <w:highlight w:val="none"/>
          <w:u w:color="000000"/>
          <w:lang w:val="en-US" w:eastAsia="zh-TW" w:bidi="ar-SA"/>
        </w:rPr>
        <w:t>法定代表人或其委托代理人：</w:t>
      </w:r>
      <w:r>
        <w:rPr>
          <w:rFonts w:hint="eastAsia" w:ascii="宋体" w:hAnsi="宋体" w:eastAsia="宋体" w:cs="宋体"/>
          <w:color w:val="auto"/>
          <w:kern w:val="2"/>
          <w:sz w:val="32"/>
          <w:szCs w:val="32"/>
          <w:highlight w:val="none"/>
          <w:u w:val="single" w:color="000000"/>
          <w:lang w:val="en-US" w:eastAsia="zh-TW" w:bidi="ar-SA"/>
        </w:rPr>
        <w:t xml:space="preserve">        </w:t>
      </w:r>
    </w:p>
    <w:p w14:paraId="77EFD1CB">
      <w:pPr>
        <w:widowControl w:val="0"/>
        <w:wordWrap w:val="0"/>
        <w:adjustRightInd w:val="0"/>
        <w:snapToGrid w:val="0"/>
        <w:spacing w:line="360" w:lineRule="auto"/>
        <w:ind w:firstLine="1440"/>
        <w:jc w:val="both"/>
        <w:rPr>
          <w:rFonts w:hint="eastAsia" w:ascii="宋体" w:hAnsi="宋体" w:eastAsia="宋体" w:cs="宋体"/>
          <w:color w:val="auto"/>
          <w:kern w:val="2"/>
          <w:sz w:val="32"/>
          <w:szCs w:val="32"/>
          <w:highlight w:val="none"/>
          <w:u w:color="000000"/>
          <w:lang w:val="zh-TW" w:eastAsia="zh-TW" w:bidi="ar-SA"/>
        </w:rPr>
      </w:pPr>
    </w:p>
    <w:p w14:paraId="436CA819">
      <w:pPr>
        <w:widowControl w:val="0"/>
        <w:wordWrap w:val="0"/>
        <w:adjustRightInd w:val="0"/>
        <w:snapToGrid w:val="0"/>
        <w:spacing w:line="360" w:lineRule="auto"/>
        <w:ind w:firstLine="1440"/>
        <w:jc w:val="both"/>
        <w:rPr>
          <w:rFonts w:hint="eastAsia" w:ascii="宋体" w:hAnsi="宋体" w:eastAsia="宋体" w:cs="宋体"/>
          <w:color w:val="auto"/>
          <w:kern w:val="2"/>
          <w:sz w:val="32"/>
          <w:szCs w:val="32"/>
          <w:highlight w:val="none"/>
          <w:u w:color="000000"/>
          <w:lang w:val="zh-TW" w:eastAsia="zh-TW" w:bidi="ar-SA"/>
        </w:rPr>
      </w:pPr>
    </w:p>
    <w:p w14:paraId="69C8B3F5">
      <w:pPr>
        <w:widowControl w:val="0"/>
        <w:wordWrap w:val="0"/>
        <w:adjustRightInd w:val="0"/>
        <w:snapToGrid w:val="0"/>
        <w:spacing w:line="360" w:lineRule="auto"/>
        <w:ind w:left="0" w:leftChars="0" w:firstLine="0" w:firstLineChars="0"/>
        <w:jc w:val="center"/>
        <w:rPr>
          <w:rFonts w:hint="eastAsia" w:ascii="宋体" w:hAnsi="宋体" w:eastAsia="宋体" w:cs="宋体"/>
          <w:color w:val="auto"/>
          <w:kern w:val="2"/>
          <w:sz w:val="32"/>
          <w:szCs w:val="32"/>
          <w:highlight w:val="none"/>
          <w:u w:color="000000"/>
          <w:lang w:val="en-US" w:eastAsia="zh-CN" w:bidi="ar-SA"/>
        </w:rPr>
      </w:pPr>
      <w:r>
        <w:rPr>
          <w:rFonts w:hint="eastAsia" w:ascii="宋体" w:hAnsi="宋体" w:eastAsia="宋体" w:cs="宋体"/>
          <w:color w:val="auto"/>
          <w:kern w:val="2"/>
          <w:sz w:val="32"/>
          <w:szCs w:val="32"/>
          <w:highlight w:val="none"/>
          <w:u w:color="000000"/>
          <w:lang w:val="zh-TW" w:eastAsia="zh-TW" w:bidi="ar-SA"/>
        </w:rPr>
        <w:t xml:space="preserve">编制日期： </w:t>
      </w:r>
      <w:r>
        <w:rPr>
          <w:rFonts w:hint="eastAsia" w:ascii="宋体" w:hAnsi="宋体" w:eastAsia="宋体" w:cs="宋体"/>
          <w:color w:val="auto"/>
          <w:kern w:val="2"/>
          <w:sz w:val="32"/>
          <w:szCs w:val="32"/>
          <w:highlight w:val="none"/>
          <w:u w:val="single" w:color="000000"/>
          <w:lang w:val="en-US" w:eastAsia="zh-CN" w:bidi="ar-SA"/>
        </w:rPr>
        <w:t xml:space="preserve">     </w:t>
      </w:r>
      <w:r>
        <w:rPr>
          <w:rFonts w:hint="eastAsia" w:ascii="宋体" w:hAnsi="宋体" w:eastAsia="宋体" w:cs="宋体"/>
          <w:color w:val="auto"/>
          <w:kern w:val="2"/>
          <w:sz w:val="32"/>
          <w:szCs w:val="32"/>
          <w:highlight w:val="none"/>
          <w:u w:color="000000"/>
          <w:lang w:val="zh-TW" w:eastAsia="zh-TW" w:bidi="ar-SA"/>
        </w:rPr>
        <w:t>年</w:t>
      </w:r>
      <w:r>
        <w:rPr>
          <w:rFonts w:hint="eastAsia" w:ascii="宋体" w:hAnsi="宋体" w:eastAsia="宋体" w:cs="宋体"/>
          <w:color w:val="auto"/>
          <w:kern w:val="2"/>
          <w:sz w:val="32"/>
          <w:szCs w:val="32"/>
          <w:highlight w:val="none"/>
          <w:u w:val="single" w:color="000000"/>
          <w:lang w:val="en-US" w:eastAsia="zh-CN" w:bidi="ar-SA"/>
        </w:rPr>
        <w:t xml:space="preserve">    </w:t>
      </w:r>
      <w:r>
        <w:rPr>
          <w:rFonts w:hint="eastAsia" w:ascii="宋体" w:hAnsi="宋体" w:eastAsia="宋体" w:cs="宋体"/>
          <w:color w:val="auto"/>
          <w:kern w:val="2"/>
          <w:sz w:val="32"/>
          <w:szCs w:val="32"/>
          <w:highlight w:val="none"/>
          <w:u w:color="000000"/>
          <w:lang w:val="zh-TW" w:eastAsia="zh-TW" w:bidi="ar-SA"/>
        </w:rPr>
        <w:t>月</w:t>
      </w:r>
      <w:r>
        <w:rPr>
          <w:rFonts w:hint="eastAsia" w:ascii="宋体" w:hAnsi="宋体" w:eastAsia="宋体" w:cs="宋体"/>
          <w:color w:val="auto"/>
          <w:kern w:val="2"/>
          <w:sz w:val="32"/>
          <w:szCs w:val="32"/>
          <w:highlight w:val="none"/>
          <w:u w:val="single" w:color="000000"/>
          <w:lang w:val="en-US" w:eastAsia="zh-CN" w:bidi="ar-SA"/>
        </w:rPr>
        <w:t xml:space="preserve">    </w:t>
      </w:r>
      <w:r>
        <w:rPr>
          <w:rFonts w:hint="eastAsia" w:ascii="宋体" w:hAnsi="宋体" w:eastAsia="宋体" w:cs="宋体"/>
          <w:color w:val="auto"/>
          <w:kern w:val="2"/>
          <w:sz w:val="32"/>
          <w:szCs w:val="32"/>
          <w:highlight w:val="none"/>
          <w:u w:color="000000"/>
          <w:lang w:val="zh-TW" w:eastAsia="zh-TW" w:bidi="ar-SA"/>
        </w:rPr>
        <w:t>日</w:t>
      </w:r>
    </w:p>
    <w:p w14:paraId="25D1B0AF">
      <w:pPr>
        <w:widowControl w:val="0"/>
        <w:wordWrap w:val="0"/>
        <w:spacing w:line="520" w:lineRule="exact"/>
        <w:ind w:firstLine="177"/>
        <w:jc w:val="center"/>
        <w:rPr>
          <w:rFonts w:hint="eastAsia" w:ascii="宋体" w:hAnsi="宋体" w:eastAsia="宋体" w:cs="宋体"/>
          <w:b/>
          <w:bCs/>
          <w:color w:val="auto"/>
          <w:kern w:val="2"/>
          <w:sz w:val="30"/>
          <w:szCs w:val="30"/>
          <w:highlight w:val="none"/>
          <w:u w:color="000000"/>
          <w:lang w:val="en-US" w:eastAsia="zh-CN" w:bidi="ar-SA"/>
        </w:rPr>
      </w:pPr>
    </w:p>
    <w:p w14:paraId="0EEC2C3F">
      <w:pPr>
        <w:widowControl w:val="0"/>
        <w:wordWrap w:val="0"/>
        <w:adjustRightInd w:val="0"/>
        <w:snapToGrid w:val="0"/>
        <w:spacing w:line="360" w:lineRule="auto"/>
        <w:ind w:firstLine="1440"/>
        <w:jc w:val="center"/>
        <w:rPr>
          <w:rFonts w:hint="eastAsia" w:ascii="宋体" w:hAnsi="宋体" w:eastAsia="宋体" w:cs="宋体"/>
          <w:b/>
          <w:bCs/>
          <w:color w:val="auto"/>
          <w:kern w:val="2"/>
          <w:sz w:val="30"/>
          <w:szCs w:val="30"/>
          <w:u w:color="000000"/>
          <w:lang w:val="en-US" w:eastAsia="zh-CN" w:bidi="ar-SA"/>
        </w:rPr>
      </w:pPr>
      <w:r>
        <w:rPr>
          <w:rFonts w:hint="eastAsia" w:ascii="宋体" w:hAnsi="宋体" w:eastAsia="宋体" w:cs="宋体"/>
          <w:b/>
          <w:bCs/>
          <w:color w:val="auto"/>
          <w:kern w:val="2"/>
          <w:sz w:val="30"/>
          <w:szCs w:val="30"/>
          <w:highlight w:val="none"/>
          <w:u w:color="000000"/>
          <w:lang w:val="en-US" w:eastAsia="zh-CN" w:bidi="ar-SA"/>
        </w:rPr>
        <w:br w:type="page"/>
      </w:r>
    </w:p>
    <w:p w14:paraId="79C524D2">
      <w:pPr>
        <w:widowControl w:val="0"/>
        <w:wordWrap w:val="0"/>
        <w:adjustRightInd w:val="0"/>
        <w:snapToGrid w:val="0"/>
        <w:spacing w:line="360" w:lineRule="auto"/>
        <w:jc w:val="both"/>
        <w:rPr>
          <w:rFonts w:hint="eastAsia" w:ascii="宋体" w:hAnsi="宋体" w:eastAsia="宋体" w:cs="宋体"/>
          <w:b/>
          <w:bCs/>
          <w:color w:val="auto"/>
          <w:kern w:val="2"/>
          <w:sz w:val="30"/>
          <w:szCs w:val="30"/>
          <w:u w:color="000000"/>
          <w:lang w:val="en-US" w:eastAsia="zh-CN" w:bidi="ar-SA"/>
        </w:rPr>
      </w:pPr>
      <w:r>
        <w:rPr>
          <w:rFonts w:hint="eastAsia" w:ascii="宋体" w:hAnsi="宋体" w:eastAsia="宋体" w:cs="宋体"/>
          <w:b/>
          <w:bCs/>
          <w:color w:val="auto"/>
          <w:kern w:val="2"/>
          <w:sz w:val="30"/>
          <w:szCs w:val="30"/>
          <w:u w:color="000000"/>
          <w:lang w:val="en-US" w:eastAsia="zh-CN" w:bidi="ar-SA"/>
        </w:rPr>
        <w:t>一、报价函格式</w:t>
      </w:r>
    </w:p>
    <w:p w14:paraId="0A3E9B6A">
      <w:pPr>
        <w:widowControl/>
        <w:wordWrap w:val="0"/>
        <w:jc w:val="center"/>
        <w:rPr>
          <w:rFonts w:hint="eastAsia" w:ascii="宋体" w:hAnsi="宋体" w:eastAsia="宋体" w:cs="宋体"/>
          <w:b w:val="0"/>
          <w:bCs w:val="0"/>
          <w:color w:val="auto"/>
          <w:kern w:val="0"/>
          <w:sz w:val="30"/>
          <w:szCs w:val="30"/>
          <w:lang w:val="en-US" w:eastAsia="zh-CN"/>
        </w:rPr>
      </w:pPr>
    </w:p>
    <w:p w14:paraId="5CBE2D13">
      <w:pPr>
        <w:widowControl w:val="0"/>
        <w:numPr>
          <w:ilvl w:val="0"/>
          <w:numId w:val="0"/>
        </w:numPr>
        <w:wordWrap w:val="0"/>
        <w:spacing w:line="520" w:lineRule="exact"/>
        <w:jc w:val="left"/>
        <w:rPr>
          <w:rFonts w:hint="default" w:ascii="宋体" w:hAnsi="宋体" w:eastAsia="宋体" w:cs="宋体"/>
          <w:b w:val="0"/>
          <w:bCs w:val="0"/>
          <w:color w:val="auto"/>
          <w:kern w:val="2"/>
          <w:sz w:val="30"/>
          <w:szCs w:val="30"/>
          <w:u w:color="000000"/>
          <w:lang w:val="en-US" w:eastAsia="zh-CN" w:bidi="ar-SA"/>
        </w:rPr>
      </w:pPr>
      <w:r>
        <w:rPr>
          <w:rFonts w:hint="eastAsia" w:ascii="宋体" w:hAnsi="宋体" w:eastAsia="宋体" w:cs="宋体"/>
          <w:b w:val="0"/>
          <w:bCs w:val="0"/>
          <w:color w:val="auto"/>
          <w:kern w:val="2"/>
          <w:sz w:val="30"/>
          <w:szCs w:val="30"/>
          <w:u w:color="000000"/>
          <w:lang w:val="en-US" w:eastAsia="zh-CN" w:bidi="ar-SA"/>
        </w:rPr>
        <w:t>1：根据竞价文件的“第三部分 工程量清单”填写报价函</w:t>
      </w:r>
    </w:p>
    <w:p w14:paraId="46DB7C0D">
      <w:pPr>
        <w:widowControl w:val="0"/>
        <w:wordWrap w:val="0"/>
        <w:spacing w:line="520" w:lineRule="exact"/>
        <w:jc w:val="left"/>
        <w:rPr>
          <w:rFonts w:hint="eastAsia" w:ascii="宋体" w:hAnsi="宋体" w:eastAsia="宋体" w:cs="宋体"/>
          <w:b w:val="0"/>
          <w:bCs w:val="0"/>
          <w:color w:val="auto"/>
          <w:kern w:val="2"/>
          <w:sz w:val="30"/>
          <w:szCs w:val="30"/>
          <w:u w:color="000000"/>
          <w:lang w:val="en-US" w:eastAsia="zh-CN" w:bidi="ar-SA"/>
        </w:rPr>
      </w:pPr>
    </w:p>
    <w:p w14:paraId="43B87497">
      <w:pPr>
        <w:widowControl/>
        <w:jc w:val="left"/>
        <w:rPr>
          <w:rFonts w:ascii="宋体" w:hAnsi="宋体" w:eastAsia="宋体" w:cs="宋体"/>
          <w:b w:val="0"/>
          <w:bCs w:val="0"/>
          <w:color w:val="auto"/>
          <w:kern w:val="0"/>
          <w:sz w:val="30"/>
          <w:szCs w:val="30"/>
          <w:lang w:eastAsia="en-US"/>
        </w:rPr>
      </w:pPr>
      <w:bookmarkStart w:id="23" w:name="_Toc474920011"/>
      <w:bookmarkStart w:id="24" w:name="_Toc39826987"/>
      <w:bookmarkStart w:id="25" w:name="_Toc480462724"/>
      <w:bookmarkStart w:id="26" w:name="_Toc486837000"/>
    </w:p>
    <w:p w14:paraId="57A9ED40">
      <w:pPr>
        <w:widowControl/>
        <w:jc w:val="left"/>
        <w:rPr>
          <w:rFonts w:ascii="宋体" w:hAnsi="宋体" w:eastAsia="宋体" w:cs="宋体"/>
          <w:b w:val="0"/>
          <w:bCs w:val="0"/>
          <w:color w:val="auto"/>
          <w:kern w:val="0"/>
          <w:sz w:val="30"/>
          <w:szCs w:val="30"/>
          <w:lang w:eastAsia="en-US"/>
        </w:rPr>
      </w:pPr>
    </w:p>
    <w:p w14:paraId="0D44F96D">
      <w:pPr>
        <w:widowControl/>
        <w:jc w:val="left"/>
        <w:rPr>
          <w:rFonts w:ascii="宋体" w:hAnsi="宋体" w:eastAsia="宋体" w:cs="宋体"/>
          <w:b w:val="0"/>
          <w:bCs w:val="0"/>
          <w:color w:val="auto"/>
          <w:kern w:val="0"/>
          <w:sz w:val="30"/>
          <w:szCs w:val="30"/>
          <w:lang w:eastAsia="en-US"/>
        </w:rPr>
      </w:pPr>
    </w:p>
    <w:p w14:paraId="1D03179C">
      <w:pPr>
        <w:widowControl/>
        <w:jc w:val="left"/>
        <w:rPr>
          <w:rFonts w:ascii="宋体" w:hAnsi="宋体" w:eastAsia="宋体" w:cs="宋体"/>
          <w:b w:val="0"/>
          <w:bCs w:val="0"/>
          <w:color w:val="auto"/>
          <w:kern w:val="0"/>
          <w:sz w:val="30"/>
          <w:szCs w:val="30"/>
          <w:lang w:eastAsia="en-US"/>
        </w:rPr>
      </w:pPr>
    </w:p>
    <w:p w14:paraId="3838A5F4">
      <w:pPr>
        <w:widowControl/>
        <w:jc w:val="left"/>
        <w:rPr>
          <w:rFonts w:ascii="宋体" w:hAnsi="宋体" w:eastAsia="宋体" w:cs="宋体"/>
          <w:b w:val="0"/>
          <w:bCs w:val="0"/>
          <w:color w:val="auto"/>
          <w:kern w:val="0"/>
          <w:sz w:val="30"/>
          <w:szCs w:val="30"/>
          <w:lang w:eastAsia="en-US"/>
        </w:rPr>
      </w:pPr>
    </w:p>
    <w:p w14:paraId="06AB9069">
      <w:pPr>
        <w:widowControl/>
        <w:jc w:val="left"/>
        <w:rPr>
          <w:rFonts w:ascii="宋体" w:hAnsi="宋体" w:eastAsia="宋体" w:cs="宋体"/>
          <w:b w:val="0"/>
          <w:bCs w:val="0"/>
          <w:color w:val="auto"/>
          <w:kern w:val="0"/>
          <w:sz w:val="30"/>
          <w:szCs w:val="30"/>
          <w:lang w:eastAsia="en-US"/>
        </w:rPr>
      </w:pPr>
    </w:p>
    <w:p w14:paraId="3DEA0698">
      <w:pPr>
        <w:widowControl/>
        <w:jc w:val="left"/>
        <w:rPr>
          <w:rFonts w:ascii="宋体" w:hAnsi="宋体" w:eastAsia="宋体" w:cs="宋体"/>
          <w:b w:val="0"/>
          <w:bCs w:val="0"/>
          <w:color w:val="auto"/>
          <w:kern w:val="0"/>
          <w:sz w:val="30"/>
          <w:szCs w:val="30"/>
          <w:lang w:eastAsia="en-US"/>
        </w:rPr>
      </w:pPr>
    </w:p>
    <w:p w14:paraId="0F6F0E86">
      <w:pPr>
        <w:widowControl/>
        <w:jc w:val="left"/>
        <w:rPr>
          <w:rFonts w:ascii="宋体" w:hAnsi="宋体" w:eastAsia="宋体" w:cs="宋体"/>
          <w:b w:val="0"/>
          <w:bCs w:val="0"/>
          <w:color w:val="auto"/>
          <w:kern w:val="0"/>
          <w:sz w:val="30"/>
          <w:szCs w:val="30"/>
          <w:lang w:eastAsia="zh-CN"/>
        </w:rPr>
      </w:pPr>
    </w:p>
    <w:bookmarkEnd w:id="23"/>
    <w:bookmarkEnd w:id="24"/>
    <w:bookmarkEnd w:id="25"/>
    <w:bookmarkEnd w:id="26"/>
    <w:p w14:paraId="2676C4C5">
      <w:pPr>
        <w:widowControl w:val="0"/>
        <w:wordWrap w:val="0"/>
        <w:adjustRightInd w:val="0"/>
        <w:snapToGrid w:val="0"/>
        <w:spacing w:line="360" w:lineRule="auto"/>
        <w:jc w:val="both"/>
        <w:rPr>
          <w:rFonts w:hint="default" w:ascii="宋体" w:hAnsi="宋体" w:eastAsia="宋体" w:cs="宋体"/>
          <w:color w:val="auto"/>
          <w:kern w:val="2"/>
          <w:sz w:val="32"/>
          <w:szCs w:val="32"/>
          <w:u w:color="000000"/>
          <w:lang w:val="en-US" w:eastAsia="zh-CN" w:bidi="ar-SA"/>
        </w:rPr>
      </w:pPr>
      <w:r>
        <w:rPr>
          <w:rFonts w:hint="eastAsia" w:ascii="宋体" w:hAnsi="宋体" w:eastAsia="宋体" w:cs="宋体"/>
          <w:b/>
          <w:bCs/>
          <w:color w:val="auto"/>
          <w:kern w:val="2"/>
          <w:sz w:val="30"/>
          <w:szCs w:val="30"/>
          <w:u w:color="000000"/>
          <w:lang w:val="en-US" w:eastAsia="zh-CN" w:bidi="ar-SA"/>
        </w:rPr>
        <w:t>二、营业执照（或事业法人登记证等相关证明）副本复印件</w:t>
      </w:r>
    </w:p>
    <w:p w14:paraId="244DEB29">
      <w:pPr>
        <w:widowControl w:val="0"/>
        <w:wordWrap w:val="0"/>
        <w:adjustRightInd w:val="0"/>
        <w:snapToGrid w:val="0"/>
        <w:spacing w:line="360" w:lineRule="auto"/>
        <w:jc w:val="both"/>
        <w:rPr>
          <w:rFonts w:hint="eastAsia" w:ascii="宋体" w:hAnsi="宋体" w:eastAsia="宋体" w:cs="宋体"/>
          <w:b/>
          <w:bCs/>
          <w:color w:val="auto"/>
          <w:kern w:val="2"/>
          <w:sz w:val="30"/>
          <w:szCs w:val="30"/>
          <w:highlight w:val="none"/>
          <w:u w:color="000000"/>
          <w:lang w:val="en-US" w:eastAsia="zh-CN" w:bidi="ar-SA"/>
        </w:rPr>
      </w:pPr>
    </w:p>
    <w:p w14:paraId="20C4C891">
      <w:pPr>
        <w:widowControl w:val="0"/>
        <w:wordWrap w:val="0"/>
        <w:adjustRightInd w:val="0"/>
        <w:snapToGrid w:val="0"/>
        <w:spacing w:line="360" w:lineRule="auto"/>
        <w:ind w:firstLine="640" w:firstLineChars="200"/>
        <w:jc w:val="both"/>
        <w:rPr>
          <w:rFonts w:hint="eastAsia" w:ascii="宋体" w:hAnsi="宋体" w:eastAsia="宋体" w:cs="宋体"/>
          <w:color w:val="auto"/>
          <w:kern w:val="2"/>
          <w:sz w:val="32"/>
          <w:szCs w:val="32"/>
          <w:highlight w:val="none"/>
          <w:u w:color="000000"/>
          <w:lang w:val="en-US" w:eastAsia="zh-CN" w:bidi="ar-SA"/>
        </w:rPr>
      </w:pPr>
    </w:p>
    <w:p w14:paraId="11EF59B0">
      <w:pPr>
        <w:rPr>
          <w:color w:val="auto"/>
        </w:rPr>
      </w:pPr>
    </w:p>
    <w:bookmarkEnd w:id="27"/>
    <w:sectPr>
      <w:footerReference r:id="rId6" w:type="default"/>
      <w:pgSz w:w="11900" w:h="16840"/>
      <w:pgMar w:top="1440" w:right="1457"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97CF">
    <w:pPr>
      <w:tabs>
        <w:tab w:val="right" w:pos="9020"/>
      </w:tabs>
      <w:rPr>
        <w:rFonts w:hint="eastAsia" w:ascii="Helvetica Neue" w:hAnsi="Helvetica Neue" w:eastAsia="Arial Unicode MS" w:cs="Arial Unicode MS"/>
        <w:color w:val="000000"/>
        <w:sz w:val="24"/>
        <w:szCs w:val="24"/>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E60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8E60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0F33">
    <w:pPr>
      <w:tabs>
        <w:tab w:val="right" w:pos="9020"/>
      </w:tabs>
      <w:rPr>
        <w:rFonts w:hint="eastAsia" w:ascii="Helvetica Neue" w:hAnsi="Helvetica Neue" w:eastAsia="Arial Unicode MS" w:cs="Arial Unicode MS"/>
        <w:color w:val="000000"/>
        <w:sz w:val="24"/>
        <w:szCs w:val="24"/>
        <w:lang w:val="en-US" w:eastAsia="zh-CN" w:bidi="ar-SA"/>
      </w:rPr>
    </w:pPr>
  </w:p>
  <w:p w14:paraId="1C4A22D5">
    <w:pPr>
      <w:tabs>
        <w:tab w:val="right" w:pos="9020"/>
      </w:tabs>
      <w:rPr>
        <w:rFonts w:hint="eastAsia" w:ascii="Helvetica Neue" w:hAnsi="Helvetica Neue" w:eastAsia="Arial Unicode MS" w:cs="Arial Unicode MS"/>
        <w:color w:val="000000"/>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A7141">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BA7141">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8024">
    <w:pPr>
      <w:pStyle w:val="5"/>
      <w:tabs>
        <w:tab w:val="center" w:pos="4320"/>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99101">
                          <w:pPr>
                            <w:pStyle w:val="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DA99101">
                    <w:pPr>
                      <w:pStyle w:val="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rFonts w:hint="eastAsia"/>
        <w:lang w:eastAsia="zh-CN"/>
      </w:rPr>
      <w:tab/>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4FE1">
    <w:pPr>
      <w:tabs>
        <w:tab w:val="right" w:pos="9020"/>
      </w:tabs>
      <w:rPr>
        <w:rFonts w:hint="eastAsia" w:ascii="Helvetica Neue" w:hAnsi="Helvetica Neue" w:eastAsia="Arial Unicode MS" w:cs="Arial Unicode MS"/>
        <w:color w:val="000000"/>
        <w:sz w:val="24"/>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BDBB2"/>
    <w:multiLevelType w:val="singleLevel"/>
    <w:tmpl w:val="981BDBB2"/>
    <w:lvl w:ilvl="0" w:tentative="0">
      <w:start w:val="2"/>
      <w:numFmt w:val="decimal"/>
      <w:suff w:val="nothing"/>
      <w:lvlText w:val="%1、"/>
      <w:lvlJc w:val="left"/>
    </w:lvl>
  </w:abstractNum>
  <w:abstractNum w:abstractNumId="1">
    <w:nsid w:val="372DF0E5"/>
    <w:multiLevelType w:val="singleLevel"/>
    <w:tmpl w:val="372DF0E5"/>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B37C0"/>
    <w:rsid w:val="01FC290A"/>
    <w:rsid w:val="029A4142"/>
    <w:rsid w:val="0FF72813"/>
    <w:rsid w:val="30B37B5F"/>
    <w:rsid w:val="31C33762"/>
    <w:rsid w:val="4A537A00"/>
    <w:rsid w:val="59903300"/>
    <w:rsid w:val="6C7B37C0"/>
    <w:rsid w:val="6D307C24"/>
    <w:rsid w:val="7DBF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仿宋" w:hAnsi="仿宋" w:eastAsia="微软雅黑" w:cs="仿宋"/>
      <w:b/>
      <w:bCs/>
      <w:kern w:val="44"/>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next w:val="4"/>
    <w:qFormat/>
    <w:uiPriority w:val="0"/>
    <w:pPr>
      <w:widowControl w:val="0"/>
      <w:spacing w:after="120" w:afterLines="0" w:afterAutospacing="0"/>
      <w:jc w:val="both"/>
    </w:pPr>
    <w:rPr>
      <w:rFonts w:ascii="Times New Roman" w:hAnsi="Times New Roman" w:eastAsia="宋体" w:cs="Times New Roman"/>
      <w:kern w:val="2"/>
      <w:sz w:val="21"/>
      <w:lang w:val="en-US" w:eastAsia="zh-CN" w:bidi="ar-SA"/>
    </w:rPr>
  </w:style>
  <w:style w:type="paragraph" w:customStyle="1" w:styleId="4">
    <w:name w:val="Quote1"/>
    <w:next w:val="1"/>
    <w:qFormat/>
    <w:uiPriority w:val="99"/>
    <w:pPr>
      <w:wordWrap w:val="0"/>
      <w:spacing w:before="200" w:after="160"/>
      <w:ind w:left="864" w:right="864"/>
      <w:jc w:val="center"/>
    </w:pPr>
    <w:rPr>
      <w:rFonts w:ascii="Times New Roman" w:hAnsi="Times New Roman" w:eastAsia="宋体" w:cs="Times New Roman"/>
      <w:i/>
      <w:iCs/>
      <w:sz w:val="21"/>
      <w:szCs w:val="21"/>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toc 1"/>
    <w:basedOn w:val="1"/>
    <w:next w:val="1"/>
    <w:qFormat/>
    <w:uiPriority w:val="0"/>
  </w:style>
  <w:style w:type="paragraph" w:styleId="7">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1271</Words>
  <Characters>1403</Characters>
  <Lines>0</Lines>
  <Paragraphs>0</Paragraphs>
  <TotalTime>1</TotalTime>
  <ScaleCrop>false</ScaleCrop>
  <LinksUpToDate>false</LinksUpToDate>
  <CharactersWithSpaces>1428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2025-01-13T09:27:00Z</dcterms:created>
  <dc:creator>H</dc:creator>
  <cp:lastModifiedBy>WPS_1734938428</cp:lastModifiedBy>
  <dcterms:modified xsi:type="dcterms:W3CDTF">2025-01-21T04:04:06Z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6A0E314F75B5439E8A5822A600673F92_13</vt:lpwstr>
  </property>
  <property fmtid="{D5CDD505-2E9C-101B-9397-08002B2CF9AE}" pid="4" name="KSOTemplateDocerSaveRecord">
    <vt:lpwstr>eyJoZGlkIjoiZTcwNDdlYTI1OTFhMDMyZjIzNDQ4NGFmYzk0ZjJkYmQiLCJ1c2VySWQiOiIxNjY4MjkxOTUwIn0=</vt:lpwstr>
  </property>
</Properties>
</file>