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E" w:rsidRDefault="0095136E">
      <w:pPr>
        <w:rPr>
          <w:rFonts w:asciiTheme="minorEastAsia" w:hAnsiTheme="minorEastAsia"/>
          <w:b/>
          <w:sz w:val="28"/>
          <w:szCs w:val="28"/>
        </w:rPr>
      </w:pPr>
      <w:r w:rsidRPr="0095136E">
        <w:rPr>
          <w:rFonts w:asciiTheme="minorEastAsia" w:hAnsiTheme="minorEastAsia" w:hint="eastAsia"/>
          <w:b/>
          <w:sz w:val="28"/>
          <w:szCs w:val="28"/>
        </w:rPr>
        <w:t>附件1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95136E" w:rsidRDefault="0095136E" w:rsidP="0095136E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5136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宜昌鸿泰磷化有限公司</w:t>
      </w:r>
      <w:r w:rsidRPr="0095136E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南沟磷矿</w:t>
      </w:r>
    </w:p>
    <w:p w:rsidR="0095136E" w:rsidRDefault="0095136E" w:rsidP="0095136E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生产及环境保护情况公告</w:t>
      </w:r>
    </w:p>
    <w:p w:rsidR="0095136E" w:rsidRPr="00B96860" w:rsidRDefault="0095136E" w:rsidP="00B96860">
      <w:pPr>
        <w:spacing w:line="480" w:lineRule="exact"/>
        <w:jc w:val="left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依据《中华人民共和国清洁生产促进法》和《清洁生产审核办法》，以及</w:t>
      </w:r>
      <w:r w:rsidRPr="001043EC">
        <w:rPr>
          <w:rFonts w:ascii="宋体" w:hAnsi="宋体" w:cs="宋体" w:hint="eastAsia"/>
          <w:sz w:val="24"/>
        </w:rPr>
        <w:t>《夷陵区环境保护局关于发布夷陵区2018年度强制性清洁生产审核涉磷企业名单的通知》</w:t>
      </w:r>
      <w:r>
        <w:rPr>
          <w:sz w:val="24"/>
        </w:rPr>
        <w:t>文件要求</w:t>
      </w:r>
      <w:r>
        <w:rPr>
          <w:kern w:val="0"/>
          <w:sz w:val="24"/>
        </w:rPr>
        <w:t>，从实际出发，</w:t>
      </w:r>
      <w:r w:rsidRPr="0095136E">
        <w:rPr>
          <w:rFonts w:ascii="宋体" w:hAnsi="宋体" w:cs="宋体"/>
          <w:sz w:val="24"/>
        </w:rPr>
        <w:t>宜昌鸿泰磷化有限公司</w:t>
      </w:r>
      <w:r w:rsidRPr="0095136E">
        <w:rPr>
          <w:rFonts w:ascii="宋体" w:hAnsi="宋体" w:cs="宋体" w:hint="eastAsia"/>
          <w:sz w:val="24"/>
        </w:rPr>
        <w:t>南沟磷矿</w:t>
      </w:r>
      <w:r>
        <w:rPr>
          <w:kern w:val="0"/>
          <w:sz w:val="24"/>
        </w:rPr>
        <w:t>开展清洁生产审核工作，</w:t>
      </w:r>
      <w:r>
        <w:rPr>
          <w:sz w:val="24"/>
        </w:rPr>
        <w:t>并按相关要求，对</w:t>
      </w:r>
      <w:r>
        <w:rPr>
          <w:rFonts w:hint="eastAsia"/>
          <w:sz w:val="24"/>
        </w:rPr>
        <w:t>矿山</w:t>
      </w:r>
      <w:r>
        <w:rPr>
          <w:sz w:val="24"/>
        </w:rPr>
        <w:t>主要污染物的排放情况在</w:t>
      </w:r>
      <w:r>
        <w:rPr>
          <w:rFonts w:hint="eastAsia"/>
          <w:sz w:val="24"/>
        </w:rPr>
        <w:t>网站</w:t>
      </w:r>
      <w:r>
        <w:rPr>
          <w:sz w:val="24"/>
        </w:rPr>
        <w:t>上进行公布，接受公众监督。现将企业清洁生产审核前后主要原辅料</w:t>
      </w:r>
      <w:r>
        <w:rPr>
          <w:sz w:val="24"/>
        </w:rPr>
        <w:t>(</w:t>
      </w:r>
      <w:r>
        <w:rPr>
          <w:sz w:val="24"/>
        </w:rPr>
        <w:t>燃料</w:t>
      </w:r>
      <w:r>
        <w:rPr>
          <w:sz w:val="24"/>
        </w:rPr>
        <w:t>)</w:t>
      </w:r>
      <w:r>
        <w:rPr>
          <w:sz w:val="24"/>
        </w:rPr>
        <w:t>消耗情况、生产产品情况、污染物排放情况公告如下：</w:t>
      </w:r>
    </w:p>
    <w:p w:rsidR="0095136E" w:rsidRPr="0095136E" w:rsidRDefault="0095136E" w:rsidP="0095136E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b/>
          <w:bCs/>
        </w:rPr>
        <w:t>表</w:t>
      </w:r>
      <w:r>
        <w:rPr>
          <w:b/>
          <w:bCs/>
        </w:rPr>
        <w:t>1</w:t>
      </w:r>
      <w:r w:rsidRPr="0095136E">
        <w:rPr>
          <w:b/>
          <w:bCs/>
        </w:rPr>
        <w:t>宜昌鸿泰磷化有限公司</w:t>
      </w:r>
      <w:r w:rsidRPr="0095136E">
        <w:rPr>
          <w:rFonts w:hint="eastAsia"/>
          <w:b/>
          <w:bCs/>
        </w:rPr>
        <w:t>南沟磷矿</w:t>
      </w:r>
      <w:r>
        <w:rPr>
          <w:b/>
          <w:bCs/>
        </w:rPr>
        <w:t>清洁生产审核</w:t>
      </w:r>
    </w:p>
    <w:p w:rsidR="0095136E" w:rsidRDefault="0095136E" w:rsidP="0095136E">
      <w:p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>资源能源消耗及主要产品信息表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6"/>
        <w:gridCol w:w="720"/>
        <w:gridCol w:w="1170"/>
        <w:gridCol w:w="1290"/>
        <w:gridCol w:w="893"/>
        <w:gridCol w:w="971"/>
        <w:gridCol w:w="994"/>
        <w:gridCol w:w="1368"/>
      </w:tblGrid>
      <w:tr w:rsidR="0095136E" w:rsidRPr="00F5546A" w:rsidTr="00A6011E">
        <w:trPr>
          <w:trHeight w:val="518"/>
          <w:jc w:val="center"/>
        </w:trPr>
        <w:tc>
          <w:tcPr>
            <w:tcW w:w="1116" w:type="dxa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5546A">
              <w:rPr>
                <w:b/>
                <w:szCs w:val="21"/>
              </w:rPr>
              <w:t>企业名称</w:t>
            </w:r>
          </w:p>
        </w:tc>
        <w:tc>
          <w:tcPr>
            <w:tcW w:w="3180" w:type="dxa"/>
            <w:gridSpan w:val="3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95136E">
              <w:rPr>
                <w:szCs w:val="21"/>
              </w:rPr>
              <w:t>宜昌鸿泰磷化有限公司</w:t>
            </w:r>
            <w:r w:rsidRPr="0095136E">
              <w:rPr>
                <w:rFonts w:hint="eastAsia"/>
                <w:szCs w:val="21"/>
              </w:rPr>
              <w:t>南沟磷矿</w:t>
            </w:r>
          </w:p>
        </w:tc>
        <w:tc>
          <w:tcPr>
            <w:tcW w:w="1864" w:type="dxa"/>
            <w:gridSpan w:val="2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5546A">
              <w:rPr>
                <w:b/>
                <w:szCs w:val="21"/>
              </w:rPr>
              <w:t>企业注册地址</w:t>
            </w:r>
          </w:p>
        </w:tc>
        <w:tc>
          <w:tcPr>
            <w:tcW w:w="2362" w:type="dxa"/>
            <w:gridSpan w:val="2"/>
            <w:vAlign w:val="center"/>
          </w:tcPr>
          <w:p w:rsidR="0095136E" w:rsidRPr="00F5546A" w:rsidRDefault="00545B3C" w:rsidP="00545B3C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545B3C">
              <w:rPr>
                <w:rFonts w:hint="eastAsia"/>
                <w:szCs w:val="21"/>
              </w:rPr>
              <w:t>宜昌市夷陵区樟村坪镇栗林河村</w:t>
            </w:r>
          </w:p>
        </w:tc>
      </w:tr>
      <w:tr w:rsidR="0095136E" w:rsidRPr="00F5546A" w:rsidTr="00A6011E">
        <w:trPr>
          <w:trHeight w:val="450"/>
          <w:jc w:val="center"/>
        </w:trPr>
        <w:tc>
          <w:tcPr>
            <w:tcW w:w="1116" w:type="dxa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5546A">
              <w:rPr>
                <w:b/>
                <w:szCs w:val="21"/>
              </w:rPr>
              <w:t>法人代表</w:t>
            </w:r>
          </w:p>
        </w:tc>
        <w:tc>
          <w:tcPr>
            <w:tcW w:w="3180" w:type="dxa"/>
            <w:gridSpan w:val="3"/>
            <w:vAlign w:val="center"/>
          </w:tcPr>
          <w:p w:rsidR="0095136E" w:rsidRPr="00F5546A" w:rsidRDefault="00545B3C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唐兴明</w:t>
            </w:r>
          </w:p>
        </w:tc>
        <w:tc>
          <w:tcPr>
            <w:tcW w:w="1864" w:type="dxa"/>
            <w:gridSpan w:val="2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5546A">
              <w:rPr>
                <w:b/>
                <w:szCs w:val="21"/>
              </w:rPr>
              <w:t>生产规模</w:t>
            </w:r>
          </w:p>
        </w:tc>
        <w:tc>
          <w:tcPr>
            <w:tcW w:w="2362" w:type="dxa"/>
            <w:gridSpan w:val="2"/>
            <w:vAlign w:val="center"/>
          </w:tcPr>
          <w:p w:rsidR="0095136E" w:rsidRPr="00F5546A" w:rsidRDefault="00545B3C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95136E" w:rsidRPr="00F5546A">
              <w:rPr>
                <w:rFonts w:hint="eastAsia"/>
                <w:szCs w:val="21"/>
              </w:rPr>
              <w:t>0</w:t>
            </w:r>
            <w:r w:rsidR="0095136E" w:rsidRPr="00F5546A">
              <w:rPr>
                <w:rFonts w:hint="eastAsia"/>
                <w:szCs w:val="21"/>
              </w:rPr>
              <w:t>万吨</w:t>
            </w:r>
            <w:r w:rsidR="0095136E" w:rsidRPr="00F5546A">
              <w:rPr>
                <w:rFonts w:hint="eastAsia"/>
                <w:szCs w:val="21"/>
              </w:rPr>
              <w:t>/</w:t>
            </w:r>
            <w:r w:rsidR="0095136E" w:rsidRPr="00F5546A">
              <w:rPr>
                <w:rFonts w:hint="eastAsia"/>
                <w:szCs w:val="21"/>
              </w:rPr>
              <w:t>年</w:t>
            </w:r>
          </w:p>
        </w:tc>
      </w:tr>
      <w:tr w:rsidR="0095136E" w:rsidRPr="00F5546A" w:rsidTr="00A6011E">
        <w:trPr>
          <w:trHeight w:val="460"/>
          <w:jc w:val="center"/>
        </w:trPr>
        <w:tc>
          <w:tcPr>
            <w:tcW w:w="4296" w:type="dxa"/>
            <w:gridSpan w:val="4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bookmarkStart w:id="0" w:name="_Hlk258851975"/>
            <w:r w:rsidRPr="00F5546A">
              <w:rPr>
                <w:szCs w:val="21"/>
              </w:rPr>
              <w:t>主要原辅料消耗</w:t>
            </w:r>
          </w:p>
        </w:tc>
        <w:tc>
          <w:tcPr>
            <w:tcW w:w="4226" w:type="dxa"/>
            <w:gridSpan w:val="4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F5546A">
              <w:rPr>
                <w:szCs w:val="21"/>
              </w:rPr>
              <w:t>主要产品</w:t>
            </w:r>
          </w:p>
        </w:tc>
      </w:tr>
      <w:bookmarkEnd w:id="0"/>
      <w:tr w:rsidR="0095136E" w:rsidRPr="00F5546A" w:rsidTr="00A6011E">
        <w:trPr>
          <w:trHeight w:val="439"/>
          <w:jc w:val="center"/>
        </w:trPr>
        <w:tc>
          <w:tcPr>
            <w:tcW w:w="1116" w:type="dxa"/>
            <w:vMerge w:val="restart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bCs/>
                <w:szCs w:val="21"/>
              </w:rPr>
              <w:t>名称</w:t>
            </w:r>
          </w:p>
        </w:tc>
        <w:tc>
          <w:tcPr>
            <w:tcW w:w="720" w:type="dxa"/>
            <w:vMerge w:val="restart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bCs/>
                <w:szCs w:val="21"/>
              </w:rPr>
              <w:t>单位</w:t>
            </w:r>
          </w:p>
        </w:tc>
        <w:tc>
          <w:tcPr>
            <w:tcW w:w="2460" w:type="dxa"/>
            <w:gridSpan w:val="2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bCs/>
                <w:szCs w:val="21"/>
              </w:rPr>
              <w:t>数量</w:t>
            </w:r>
          </w:p>
        </w:tc>
        <w:tc>
          <w:tcPr>
            <w:tcW w:w="893" w:type="dxa"/>
            <w:vMerge w:val="restart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bCs/>
                <w:szCs w:val="21"/>
              </w:rPr>
              <w:t>名称</w:t>
            </w:r>
          </w:p>
        </w:tc>
        <w:tc>
          <w:tcPr>
            <w:tcW w:w="971" w:type="dxa"/>
            <w:vMerge w:val="restart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bCs/>
                <w:szCs w:val="21"/>
              </w:rPr>
              <w:t>单位</w:t>
            </w:r>
          </w:p>
        </w:tc>
        <w:tc>
          <w:tcPr>
            <w:tcW w:w="2362" w:type="dxa"/>
            <w:gridSpan w:val="2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bCs/>
                <w:szCs w:val="21"/>
              </w:rPr>
              <w:t>数量</w:t>
            </w:r>
          </w:p>
        </w:tc>
      </w:tr>
      <w:tr w:rsidR="0095136E" w:rsidRPr="00F5546A" w:rsidTr="00A6011E">
        <w:trPr>
          <w:trHeight w:val="439"/>
          <w:jc w:val="center"/>
        </w:trPr>
        <w:tc>
          <w:tcPr>
            <w:tcW w:w="1116" w:type="dxa"/>
            <w:vMerge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rFonts w:hint="eastAsia"/>
                <w:bCs/>
                <w:szCs w:val="21"/>
              </w:rPr>
              <w:t>2016</w:t>
            </w:r>
            <w:r w:rsidRPr="00F5546A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290" w:type="dxa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rFonts w:hint="eastAsia"/>
                <w:bCs/>
                <w:szCs w:val="21"/>
              </w:rPr>
              <w:t>2017</w:t>
            </w:r>
            <w:r w:rsidRPr="00F5546A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893" w:type="dxa"/>
            <w:vMerge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vMerge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rFonts w:hint="eastAsia"/>
                <w:bCs/>
                <w:szCs w:val="21"/>
              </w:rPr>
              <w:t>2016</w:t>
            </w:r>
            <w:r w:rsidRPr="00F5546A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368" w:type="dxa"/>
            <w:vAlign w:val="center"/>
          </w:tcPr>
          <w:p w:rsidR="0095136E" w:rsidRPr="00F5546A" w:rsidRDefault="0095136E" w:rsidP="00A6011E">
            <w:pPr>
              <w:spacing w:before="100" w:beforeAutospacing="1" w:after="100" w:afterAutospacing="1"/>
              <w:jc w:val="center"/>
              <w:rPr>
                <w:bCs/>
                <w:szCs w:val="21"/>
              </w:rPr>
            </w:pPr>
            <w:r w:rsidRPr="00F5546A">
              <w:rPr>
                <w:rFonts w:hint="eastAsia"/>
                <w:bCs/>
                <w:szCs w:val="21"/>
              </w:rPr>
              <w:t>2017</w:t>
            </w:r>
            <w:r w:rsidRPr="00F5546A">
              <w:rPr>
                <w:rFonts w:hint="eastAsia"/>
                <w:bCs/>
                <w:szCs w:val="21"/>
              </w:rPr>
              <w:t>年</w:t>
            </w:r>
          </w:p>
        </w:tc>
      </w:tr>
      <w:tr w:rsidR="0095136E" w:rsidRPr="00F5546A" w:rsidTr="00A6011E">
        <w:trPr>
          <w:trHeight w:val="423"/>
          <w:jc w:val="center"/>
        </w:trPr>
        <w:tc>
          <w:tcPr>
            <w:tcW w:w="1116" w:type="dxa"/>
            <w:vAlign w:val="center"/>
          </w:tcPr>
          <w:p w:rsidR="0095136E" w:rsidRPr="00F5546A" w:rsidRDefault="0095136E" w:rsidP="00A6011E">
            <w:pPr>
              <w:spacing w:line="360" w:lineRule="auto"/>
              <w:jc w:val="center"/>
            </w:pPr>
            <w:r w:rsidRPr="00F5546A">
              <w:rPr>
                <w:rFonts w:hint="eastAsia"/>
              </w:rPr>
              <w:t>炸药</w:t>
            </w:r>
          </w:p>
        </w:tc>
        <w:tc>
          <w:tcPr>
            <w:tcW w:w="720" w:type="dxa"/>
            <w:vAlign w:val="center"/>
          </w:tcPr>
          <w:p w:rsidR="0095136E" w:rsidRPr="00F5546A" w:rsidRDefault="0095136E" w:rsidP="00A6011E">
            <w:pPr>
              <w:spacing w:line="360" w:lineRule="auto"/>
              <w:jc w:val="center"/>
              <w:rPr>
                <w:szCs w:val="21"/>
              </w:rPr>
            </w:pPr>
            <w:r w:rsidRPr="00F5546A">
              <w:rPr>
                <w:rFonts w:hint="eastAsia"/>
                <w:szCs w:val="21"/>
              </w:rPr>
              <w:t>kg</w:t>
            </w:r>
          </w:p>
        </w:tc>
        <w:tc>
          <w:tcPr>
            <w:tcW w:w="1170" w:type="dxa"/>
            <w:vAlign w:val="center"/>
          </w:tcPr>
          <w:p w:rsidR="0095136E" w:rsidRPr="00F5546A" w:rsidRDefault="00B96860" w:rsidP="00A6011E">
            <w:pPr>
              <w:spacing w:line="360" w:lineRule="auto"/>
              <w:jc w:val="center"/>
            </w:pPr>
            <w:r>
              <w:rPr>
                <w:rFonts w:hint="eastAsia"/>
              </w:rPr>
              <w:t>105096.2</w:t>
            </w:r>
          </w:p>
        </w:tc>
        <w:tc>
          <w:tcPr>
            <w:tcW w:w="1290" w:type="dxa"/>
            <w:vAlign w:val="center"/>
          </w:tcPr>
          <w:p w:rsidR="0095136E" w:rsidRPr="00F5546A" w:rsidRDefault="00B96860" w:rsidP="00A6011E">
            <w:pPr>
              <w:snapToGrid w:val="0"/>
              <w:jc w:val="center"/>
            </w:pPr>
            <w:r>
              <w:rPr>
                <w:rFonts w:hint="eastAsia"/>
              </w:rPr>
              <w:t>24522.6</w:t>
            </w:r>
          </w:p>
        </w:tc>
        <w:tc>
          <w:tcPr>
            <w:tcW w:w="893" w:type="dxa"/>
            <w:vAlign w:val="center"/>
          </w:tcPr>
          <w:p w:rsidR="0095136E" w:rsidRPr="00F5546A" w:rsidRDefault="0095136E" w:rsidP="00A6011E">
            <w:pPr>
              <w:jc w:val="center"/>
            </w:pPr>
            <w:r w:rsidRPr="00F5546A">
              <w:rPr>
                <w:rFonts w:hint="eastAsia"/>
              </w:rPr>
              <w:t>磷矿石</w:t>
            </w:r>
          </w:p>
        </w:tc>
        <w:tc>
          <w:tcPr>
            <w:tcW w:w="971" w:type="dxa"/>
            <w:vAlign w:val="center"/>
          </w:tcPr>
          <w:p w:rsidR="0095136E" w:rsidRPr="00F5546A" w:rsidRDefault="0095136E" w:rsidP="00A6011E">
            <w:pPr>
              <w:jc w:val="center"/>
            </w:pPr>
            <w:r w:rsidRPr="00F5546A">
              <w:rPr>
                <w:rFonts w:hint="eastAsia"/>
              </w:rPr>
              <w:t>万吨</w:t>
            </w:r>
          </w:p>
        </w:tc>
        <w:tc>
          <w:tcPr>
            <w:tcW w:w="994" w:type="dxa"/>
            <w:vAlign w:val="center"/>
          </w:tcPr>
          <w:p w:rsidR="0095136E" w:rsidRPr="00F5546A" w:rsidRDefault="00B96860" w:rsidP="00A6011E">
            <w:pPr>
              <w:snapToGrid w:val="0"/>
              <w:jc w:val="center"/>
            </w:pPr>
            <w:r>
              <w:rPr>
                <w:rFonts w:hint="eastAsia"/>
              </w:rPr>
              <w:t>13.2</w:t>
            </w:r>
          </w:p>
        </w:tc>
        <w:tc>
          <w:tcPr>
            <w:tcW w:w="1368" w:type="dxa"/>
            <w:vAlign w:val="center"/>
          </w:tcPr>
          <w:p w:rsidR="0095136E" w:rsidRPr="00F5546A" w:rsidRDefault="00B96860" w:rsidP="00A6011E">
            <w:pPr>
              <w:jc w:val="center"/>
            </w:pPr>
            <w:r>
              <w:rPr>
                <w:rFonts w:hint="eastAsia"/>
              </w:rPr>
              <w:t>3.3</w:t>
            </w:r>
          </w:p>
        </w:tc>
      </w:tr>
      <w:tr w:rsidR="0095136E" w:rsidRPr="00F5546A" w:rsidTr="00A6011E">
        <w:trPr>
          <w:trHeight w:val="436"/>
          <w:jc w:val="center"/>
        </w:trPr>
        <w:tc>
          <w:tcPr>
            <w:tcW w:w="1116" w:type="dxa"/>
            <w:vAlign w:val="center"/>
          </w:tcPr>
          <w:p w:rsidR="0095136E" w:rsidRPr="00F5546A" w:rsidRDefault="0095136E" w:rsidP="00A6011E">
            <w:pPr>
              <w:spacing w:line="360" w:lineRule="auto"/>
              <w:jc w:val="center"/>
            </w:pPr>
            <w:r w:rsidRPr="00F5546A">
              <w:rPr>
                <w:rFonts w:hint="eastAsia"/>
              </w:rPr>
              <w:t>雷管</w:t>
            </w:r>
          </w:p>
        </w:tc>
        <w:tc>
          <w:tcPr>
            <w:tcW w:w="720" w:type="dxa"/>
            <w:vAlign w:val="center"/>
          </w:tcPr>
          <w:p w:rsidR="0095136E" w:rsidRPr="00F5546A" w:rsidRDefault="0095136E" w:rsidP="00A6011E">
            <w:pPr>
              <w:spacing w:line="360" w:lineRule="auto"/>
              <w:jc w:val="center"/>
              <w:rPr>
                <w:szCs w:val="21"/>
              </w:rPr>
            </w:pPr>
            <w:r w:rsidRPr="00F5546A">
              <w:rPr>
                <w:rFonts w:hint="eastAsia"/>
                <w:szCs w:val="21"/>
              </w:rPr>
              <w:t>发</w:t>
            </w:r>
          </w:p>
        </w:tc>
        <w:tc>
          <w:tcPr>
            <w:tcW w:w="1170" w:type="dxa"/>
            <w:vAlign w:val="center"/>
          </w:tcPr>
          <w:p w:rsidR="0095136E" w:rsidRPr="00F5546A" w:rsidRDefault="00B96860" w:rsidP="00A6011E">
            <w:pPr>
              <w:spacing w:line="360" w:lineRule="auto"/>
              <w:jc w:val="center"/>
            </w:pPr>
            <w:r>
              <w:rPr>
                <w:rFonts w:hint="eastAsia"/>
              </w:rPr>
              <w:t>69581</w:t>
            </w:r>
          </w:p>
        </w:tc>
        <w:tc>
          <w:tcPr>
            <w:tcW w:w="1290" w:type="dxa"/>
            <w:vAlign w:val="center"/>
          </w:tcPr>
          <w:p w:rsidR="0095136E" w:rsidRPr="00F5546A" w:rsidRDefault="00B96860" w:rsidP="00A6011E">
            <w:pPr>
              <w:snapToGrid w:val="0"/>
              <w:jc w:val="center"/>
            </w:pPr>
            <w:r>
              <w:rPr>
                <w:rFonts w:hint="eastAsia"/>
              </w:rPr>
              <w:t>16235</w:t>
            </w:r>
          </w:p>
        </w:tc>
        <w:tc>
          <w:tcPr>
            <w:tcW w:w="893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  <w:tc>
          <w:tcPr>
            <w:tcW w:w="971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  <w:tc>
          <w:tcPr>
            <w:tcW w:w="994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  <w:tc>
          <w:tcPr>
            <w:tcW w:w="1368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</w:tr>
      <w:tr w:rsidR="0095136E" w:rsidRPr="00F5546A" w:rsidTr="00A6011E">
        <w:trPr>
          <w:trHeight w:val="428"/>
          <w:jc w:val="center"/>
        </w:trPr>
        <w:tc>
          <w:tcPr>
            <w:tcW w:w="1116" w:type="dxa"/>
            <w:vAlign w:val="center"/>
          </w:tcPr>
          <w:p w:rsidR="0095136E" w:rsidRPr="00F5546A" w:rsidRDefault="0095136E" w:rsidP="00A6011E">
            <w:pPr>
              <w:spacing w:line="360" w:lineRule="auto"/>
              <w:jc w:val="center"/>
            </w:pPr>
            <w:r w:rsidRPr="00F5546A">
              <w:rPr>
                <w:rFonts w:hint="eastAsia"/>
              </w:rPr>
              <w:t>电耗</w:t>
            </w:r>
          </w:p>
        </w:tc>
        <w:tc>
          <w:tcPr>
            <w:tcW w:w="720" w:type="dxa"/>
            <w:vAlign w:val="center"/>
          </w:tcPr>
          <w:p w:rsidR="0095136E" w:rsidRPr="00F5546A" w:rsidRDefault="0095136E" w:rsidP="00A6011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kW</w:t>
            </w:r>
            <w:r w:rsidRPr="00F5546A">
              <w:rPr>
                <w:rFonts w:hint="eastAsia"/>
                <w:szCs w:val="21"/>
              </w:rPr>
              <w:t>h</w:t>
            </w:r>
          </w:p>
        </w:tc>
        <w:tc>
          <w:tcPr>
            <w:tcW w:w="1170" w:type="dxa"/>
            <w:vAlign w:val="center"/>
          </w:tcPr>
          <w:p w:rsidR="0095136E" w:rsidRPr="00F5546A" w:rsidRDefault="00B96860" w:rsidP="00A6011E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  <w:r w:rsidRPr="00F5546A">
              <w:rPr>
                <w:rFonts w:hint="eastAsia"/>
              </w:rPr>
              <w:t>18452</w:t>
            </w:r>
          </w:p>
        </w:tc>
        <w:tc>
          <w:tcPr>
            <w:tcW w:w="1290" w:type="dxa"/>
            <w:vAlign w:val="center"/>
          </w:tcPr>
          <w:p w:rsidR="0095136E" w:rsidRPr="00F5546A" w:rsidRDefault="00B96860" w:rsidP="00A6011E">
            <w:pPr>
              <w:snapToGrid w:val="0"/>
              <w:jc w:val="center"/>
            </w:pPr>
            <w:r>
              <w:rPr>
                <w:rFonts w:hint="eastAsia"/>
              </w:rPr>
              <w:t>18</w:t>
            </w:r>
            <w:r w:rsidRPr="00F5546A">
              <w:rPr>
                <w:rFonts w:hint="eastAsia"/>
              </w:rPr>
              <w:t>18452</w:t>
            </w:r>
          </w:p>
        </w:tc>
        <w:tc>
          <w:tcPr>
            <w:tcW w:w="893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  <w:tc>
          <w:tcPr>
            <w:tcW w:w="971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  <w:tc>
          <w:tcPr>
            <w:tcW w:w="994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  <w:tc>
          <w:tcPr>
            <w:tcW w:w="1368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</w:pPr>
          </w:p>
        </w:tc>
      </w:tr>
    </w:tbl>
    <w:p w:rsidR="00B96860" w:rsidRDefault="00B96860" w:rsidP="0095136E">
      <w:pPr>
        <w:spacing w:line="360" w:lineRule="auto"/>
        <w:jc w:val="center"/>
        <w:rPr>
          <w:rFonts w:hint="eastAsia"/>
          <w:b/>
          <w:bCs/>
        </w:rPr>
      </w:pPr>
    </w:p>
    <w:p w:rsidR="0095136E" w:rsidRPr="00F5546A" w:rsidRDefault="0095136E" w:rsidP="0095136E">
      <w:pPr>
        <w:spacing w:line="360" w:lineRule="auto"/>
        <w:jc w:val="center"/>
        <w:rPr>
          <w:b/>
          <w:bCs/>
        </w:rPr>
      </w:pPr>
      <w:r w:rsidRPr="00F5546A">
        <w:rPr>
          <w:b/>
          <w:bCs/>
        </w:rPr>
        <w:t>表</w:t>
      </w:r>
      <w:r w:rsidR="00545B3C">
        <w:rPr>
          <w:rFonts w:hint="eastAsia"/>
          <w:b/>
          <w:bCs/>
        </w:rPr>
        <w:t>2</w:t>
      </w:r>
      <w:r w:rsidRPr="00F5546A">
        <w:rPr>
          <w:b/>
          <w:bCs/>
        </w:rPr>
        <w:t xml:space="preserve"> </w:t>
      </w:r>
      <w:r w:rsidR="00545B3C" w:rsidRPr="0095136E">
        <w:rPr>
          <w:b/>
          <w:bCs/>
        </w:rPr>
        <w:t>宜昌鸿泰磷化有限公司</w:t>
      </w:r>
      <w:r w:rsidR="00545B3C" w:rsidRPr="0095136E">
        <w:rPr>
          <w:rFonts w:hint="eastAsia"/>
          <w:b/>
          <w:bCs/>
        </w:rPr>
        <w:t>南沟磷矿</w:t>
      </w:r>
      <w:r w:rsidRPr="00F5546A">
        <w:rPr>
          <w:b/>
          <w:bCs/>
        </w:rPr>
        <w:t>主要污染源污染物排放情况表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67"/>
        <w:gridCol w:w="1524"/>
        <w:gridCol w:w="1886"/>
        <w:gridCol w:w="1276"/>
        <w:gridCol w:w="1276"/>
        <w:gridCol w:w="1893"/>
      </w:tblGrid>
      <w:tr w:rsidR="0095136E" w:rsidRPr="00F5546A" w:rsidTr="00A6011E">
        <w:trPr>
          <w:trHeight w:val="340"/>
        </w:trPr>
        <w:tc>
          <w:tcPr>
            <w:tcW w:w="667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b/>
                <w:szCs w:val="21"/>
              </w:rPr>
            </w:pPr>
            <w:r w:rsidRPr="00F5546A">
              <w:rPr>
                <w:b/>
                <w:szCs w:val="21"/>
              </w:rPr>
              <w:t>序号</w:t>
            </w:r>
          </w:p>
        </w:tc>
        <w:tc>
          <w:tcPr>
            <w:tcW w:w="1524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b/>
                <w:szCs w:val="21"/>
              </w:rPr>
            </w:pPr>
            <w:r w:rsidRPr="00F5546A">
              <w:rPr>
                <w:b/>
                <w:szCs w:val="21"/>
              </w:rPr>
              <w:t>监测指标</w:t>
            </w:r>
          </w:p>
        </w:tc>
        <w:tc>
          <w:tcPr>
            <w:tcW w:w="1276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b/>
                <w:szCs w:val="21"/>
              </w:rPr>
            </w:pPr>
            <w:r w:rsidRPr="00F5546A">
              <w:rPr>
                <w:b/>
                <w:szCs w:val="21"/>
              </w:rPr>
              <w:t>企业值</w:t>
            </w:r>
          </w:p>
        </w:tc>
        <w:tc>
          <w:tcPr>
            <w:tcW w:w="1276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b/>
                <w:szCs w:val="21"/>
              </w:rPr>
            </w:pPr>
            <w:r w:rsidRPr="00F5546A">
              <w:rPr>
                <w:b/>
                <w:szCs w:val="21"/>
              </w:rPr>
              <w:t>标准值</w:t>
            </w:r>
          </w:p>
        </w:tc>
        <w:tc>
          <w:tcPr>
            <w:tcW w:w="1893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b/>
                <w:szCs w:val="21"/>
              </w:rPr>
            </w:pPr>
            <w:r w:rsidRPr="00F5546A">
              <w:rPr>
                <w:b/>
                <w:szCs w:val="21"/>
              </w:rPr>
              <w:t>备注</w:t>
            </w:r>
          </w:p>
        </w:tc>
      </w:tr>
      <w:tr w:rsidR="0095136E" w:rsidRPr="00F5546A" w:rsidTr="00A6011E">
        <w:trPr>
          <w:trHeight w:val="450"/>
        </w:trPr>
        <w:tc>
          <w:tcPr>
            <w:tcW w:w="667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  <w:r w:rsidRPr="00F5546A">
              <w:rPr>
                <w:szCs w:val="21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:rsidR="0095136E" w:rsidRPr="00F5546A" w:rsidRDefault="0095136E" w:rsidP="00A6011E">
            <w:pPr>
              <w:pStyle w:val="a6"/>
              <w:tabs>
                <w:tab w:val="left" w:pos="2700"/>
                <w:tab w:val="left" w:pos="6300"/>
              </w:tabs>
              <w:ind w:firstLine="480"/>
              <w:rPr>
                <w:szCs w:val="21"/>
              </w:rPr>
            </w:pPr>
            <w:r w:rsidRPr="00F5546A">
              <w:rPr>
                <w:szCs w:val="21"/>
              </w:rPr>
              <w:t>废水</w:t>
            </w:r>
          </w:p>
        </w:tc>
        <w:tc>
          <w:tcPr>
            <w:tcW w:w="1886" w:type="dxa"/>
            <w:vAlign w:val="center"/>
          </w:tcPr>
          <w:p w:rsidR="0095136E" w:rsidRPr="00F5546A" w:rsidRDefault="0095136E" w:rsidP="00A6011E">
            <w:pPr>
              <w:pStyle w:val="a6"/>
              <w:tabs>
                <w:tab w:val="left" w:pos="2700"/>
                <w:tab w:val="left" w:pos="6300"/>
              </w:tabs>
              <w:adjustRightInd/>
              <w:snapToGrid/>
              <w:spacing w:line="240" w:lineRule="auto"/>
              <w:ind w:firstLineChars="0" w:firstLine="0"/>
              <w:jc w:val="center"/>
              <w:rPr>
                <w:szCs w:val="21"/>
              </w:rPr>
            </w:pPr>
            <w:r w:rsidRPr="00F5546A">
              <w:rPr>
                <w:rFonts w:hint="eastAsia"/>
                <w:sz w:val="21"/>
                <w:szCs w:val="21"/>
              </w:rPr>
              <w:t>PH</w:t>
            </w:r>
          </w:p>
        </w:tc>
        <w:tc>
          <w:tcPr>
            <w:tcW w:w="1276" w:type="dxa"/>
            <w:vAlign w:val="center"/>
          </w:tcPr>
          <w:p w:rsidR="0095136E" w:rsidRPr="00F5546A" w:rsidRDefault="00233A7A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7.23</w:t>
            </w:r>
          </w:p>
        </w:tc>
        <w:tc>
          <w:tcPr>
            <w:tcW w:w="1276" w:type="dxa"/>
            <w:vAlign w:val="center"/>
          </w:tcPr>
          <w:p w:rsidR="0095136E" w:rsidRPr="00F5546A" w:rsidRDefault="0095136E" w:rsidP="00A6011E">
            <w:pPr>
              <w:pStyle w:val="a5"/>
              <w:spacing w:line="240" w:lineRule="exact"/>
              <w:ind w:firstLineChars="0" w:firstLine="0"/>
              <w:rPr>
                <w:color w:val="auto"/>
                <w:sz w:val="21"/>
                <w:szCs w:val="21"/>
              </w:rPr>
            </w:pPr>
            <w:r w:rsidRPr="00F5546A">
              <w:rPr>
                <w:rFonts w:hint="eastAsia"/>
                <w:color w:val="auto"/>
                <w:sz w:val="21"/>
                <w:szCs w:val="21"/>
              </w:rPr>
              <w:t>6-9</w:t>
            </w:r>
          </w:p>
        </w:tc>
        <w:tc>
          <w:tcPr>
            <w:tcW w:w="1893" w:type="dxa"/>
            <w:vMerge w:val="restart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</w:p>
        </w:tc>
      </w:tr>
      <w:tr w:rsidR="0095136E" w:rsidRPr="00F5546A" w:rsidTr="00A6011E">
        <w:trPr>
          <w:trHeight w:val="450"/>
        </w:trPr>
        <w:tc>
          <w:tcPr>
            <w:tcW w:w="667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  <w:r w:rsidRPr="00F5546A">
              <w:rPr>
                <w:szCs w:val="21"/>
              </w:rPr>
              <w:t>2</w:t>
            </w:r>
          </w:p>
        </w:tc>
        <w:tc>
          <w:tcPr>
            <w:tcW w:w="1524" w:type="dxa"/>
            <w:vMerge/>
            <w:vAlign w:val="center"/>
          </w:tcPr>
          <w:p w:rsidR="0095136E" w:rsidRPr="00F5546A" w:rsidRDefault="0095136E" w:rsidP="00A6011E">
            <w:pPr>
              <w:pStyle w:val="a6"/>
              <w:tabs>
                <w:tab w:val="left" w:pos="2700"/>
                <w:tab w:val="left" w:pos="6300"/>
              </w:tabs>
              <w:adjustRightInd/>
              <w:snapToGrid/>
              <w:spacing w:line="24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95136E" w:rsidRPr="00F5546A" w:rsidRDefault="0095136E" w:rsidP="00A6011E">
            <w:pPr>
              <w:pStyle w:val="a6"/>
              <w:tabs>
                <w:tab w:val="left" w:pos="2700"/>
                <w:tab w:val="left" w:pos="6300"/>
              </w:tabs>
              <w:adjustRightInd/>
              <w:snapToGrid/>
              <w:spacing w:line="240" w:lineRule="auto"/>
              <w:ind w:firstLineChars="0" w:firstLine="0"/>
              <w:jc w:val="center"/>
              <w:rPr>
                <w:szCs w:val="21"/>
              </w:rPr>
            </w:pPr>
            <w:r w:rsidRPr="00F5546A">
              <w:rPr>
                <w:rFonts w:hint="eastAsia"/>
                <w:sz w:val="21"/>
                <w:szCs w:val="21"/>
              </w:rPr>
              <w:t>化学需氧量</w:t>
            </w:r>
          </w:p>
        </w:tc>
        <w:tc>
          <w:tcPr>
            <w:tcW w:w="1276" w:type="dxa"/>
            <w:vAlign w:val="center"/>
          </w:tcPr>
          <w:p w:rsidR="0095136E" w:rsidRPr="00F5546A" w:rsidRDefault="00233A7A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45.0</w:t>
            </w:r>
          </w:p>
        </w:tc>
        <w:tc>
          <w:tcPr>
            <w:tcW w:w="1276" w:type="dxa"/>
            <w:vAlign w:val="center"/>
          </w:tcPr>
          <w:p w:rsidR="0095136E" w:rsidRPr="00F5546A" w:rsidRDefault="0095136E" w:rsidP="00A6011E">
            <w:pPr>
              <w:pStyle w:val="a5"/>
              <w:spacing w:line="240" w:lineRule="exact"/>
              <w:ind w:firstLineChars="0" w:firstLine="0"/>
              <w:rPr>
                <w:color w:val="auto"/>
                <w:sz w:val="21"/>
                <w:szCs w:val="21"/>
              </w:rPr>
            </w:pPr>
            <w:r w:rsidRPr="00F5546A">
              <w:rPr>
                <w:rFonts w:hint="eastAsia"/>
                <w:color w:val="auto"/>
                <w:sz w:val="21"/>
                <w:szCs w:val="21"/>
              </w:rPr>
              <w:t>100</w:t>
            </w:r>
          </w:p>
        </w:tc>
        <w:tc>
          <w:tcPr>
            <w:tcW w:w="1893" w:type="dxa"/>
            <w:vMerge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</w:p>
        </w:tc>
      </w:tr>
      <w:tr w:rsidR="0095136E" w:rsidRPr="00F5546A" w:rsidTr="00A6011E">
        <w:trPr>
          <w:trHeight w:val="450"/>
        </w:trPr>
        <w:tc>
          <w:tcPr>
            <w:tcW w:w="667" w:type="dxa"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  <w:r w:rsidRPr="00F5546A">
              <w:rPr>
                <w:szCs w:val="21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:rsidR="0095136E" w:rsidRPr="00F5546A" w:rsidRDefault="0095136E" w:rsidP="00A6011E">
            <w:pPr>
              <w:pStyle w:val="11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95136E" w:rsidRPr="00F5546A" w:rsidRDefault="0095136E" w:rsidP="00A6011E">
            <w:pPr>
              <w:pStyle w:val="11"/>
              <w:adjustRightInd w:val="0"/>
              <w:snapToGrid w:val="0"/>
              <w:jc w:val="center"/>
              <w:rPr>
                <w:szCs w:val="21"/>
              </w:rPr>
            </w:pPr>
            <w:r w:rsidRPr="00F5546A">
              <w:rPr>
                <w:rFonts w:ascii="Times New Roman" w:hAnsi="Times New Roman" w:hint="eastAsia"/>
                <w:szCs w:val="21"/>
              </w:rPr>
              <w:t>氨氮</w:t>
            </w:r>
          </w:p>
        </w:tc>
        <w:tc>
          <w:tcPr>
            <w:tcW w:w="1276" w:type="dxa"/>
            <w:vAlign w:val="center"/>
          </w:tcPr>
          <w:p w:rsidR="0095136E" w:rsidRPr="00F5546A" w:rsidRDefault="00233A7A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0.919</w:t>
            </w:r>
          </w:p>
        </w:tc>
        <w:tc>
          <w:tcPr>
            <w:tcW w:w="1276" w:type="dxa"/>
            <w:vAlign w:val="center"/>
          </w:tcPr>
          <w:p w:rsidR="0095136E" w:rsidRPr="00F5546A" w:rsidRDefault="0095136E" w:rsidP="00A6011E">
            <w:pPr>
              <w:pStyle w:val="a5"/>
              <w:spacing w:line="240" w:lineRule="exact"/>
              <w:ind w:firstLineChars="0" w:firstLine="0"/>
              <w:rPr>
                <w:color w:val="auto"/>
                <w:sz w:val="21"/>
                <w:szCs w:val="21"/>
              </w:rPr>
            </w:pPr>
            <w:r w:rsidRPr="00F5546A">
              <w:rPr>
                <w:rFonts w:hint="eastAsia"/>
                <w:color w:val="auto"/>
                <w:sz w:val="21"/>
                <w:szCs w:val="21"/>
              </w:rPr>
              <w:t>15</w:t>
            </w:r>
          </w:p>
        </w:tc>
        <w:tc>
          <w:tcPr>
            <w:tcW w:w="1893" w:type="dxa"/>
            <w:vMerge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</w:p>
        </w:tc>
      </w:tr>
      <w:tr w:rsidR="0095136E" w:rsidRPr="00F5546A" w:rsidTr="00A6011E">
        <w:trPr>
          <w:trHeight w:val="450"/>
        </w:trPr>
        <w:tc>
          <w:tcPr>
            <w:tcW w:w="667" w:type="dxa"/>
            <w:vAlign w:val="center"/>
          </w:tcPr>
          <w:p w:rsidR="0095136E" w:rsidRPr="00F5546A" w:rsidRDefault="00B96860" w:rsidP="00A6011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24" w:type="dxa"/>
            <w:vMerge/>
            <w:vAlign w:val="center"/>
          </w:tcPr>
          <w:p w:rsidR="0095136E" w:rsidRPr="00F5546A" w:rsidRDefault="0095136E" w:rsidP="00A6011E">
            <w:pPr>
              <w:pStyle w:val="a6"/>
              <w:tabs>
                <w:tab w:val="left" w:pos="2700"/>
                <w:tab w:val="left" w:pos="6300"/>
              </w:tabs>
              <w:adjustRightInd/>
              <w:snapToGrid/>
              <w:spacing w:line="240" w:lineRule="auto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95136E" w:rsidRPr="00F5546A" w:rsidRDefault="0095136E" w:rsidP="00A6011E">
            <w:pPr>
              <w:pStyle w:val="a6"/>
              <w:tabs>
                <w:tab w:val="left" w:pos="2700"/>
                <w:tab w:val="left" w:pos="6300"/>
              </w:tabs>
              <w:adjustRightInd/>
              <w:snapToGrid/>
              <w:spacing w:line="240" w:lineRule="auto"/>
              <w:ind w:firstLineChars="0" w:firstLine="0"/>
              <w:jc w:val="center"/>
              <w:rPr>
                <w:szCs w:val="21"/>
              </w:rPr>
            </w:pPr>
            <w:r w:rsidRPr="00F5546A">
              <w:rPr>
                <w:rFonts w:hint="eastAsia"/>
                <w:sz w:val="21"/>
                <w:szCs w:val="21"/>
              </w:rPr>
              <w:t>悬浮物</w:t>
            </w:r>
          </w:p>
        </w:tc>
        <w:tc>
          <w:tcPr>
            <w:tcW w:w="1276" w:type="dxa"/>
            <w:vAlign w:val="center"/>
          </w:tcPr>
          <w:p w:rsidR="0095136E" w:rsidRPr="00F5546A" w:rsidRDefault="00233A7A" w:rsidP="00A6011E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276" w:type="dxa"/>
            <w:vAlign w:val="center"/>
          </w:tcPr>
          <w:p w:rsidR="0095136E" w:rsidRPr="00F5546A" w:rsidRDefault="0095136E" w:rsidP="00A6011E">
            <w:pPr>
              <w:pStyle w:val="a5"/>
              <w:spacing w:line="240" w:lineRule="exact"/>
              <w:ind w:firstLineChars="0" w:firstLine="0"/>
              <w:rPr>
                <w:color w:val="auto"/>
                <w:sz w:val="21"/>
                <w:szCs w:val="21"/>
              </w:rPr>
            </w:pPr>
            <w:r w:rsidRPr="00F5546A">
              <w:rPr>
                <w:rFonts w:hint="eastAsia"/>
                <w:color w:val="auto"/>
                <w:sz w:val="21"/>
                <w:szCs w:val="21"/>
              </w:rPr>
              <w:t>70</w:t>
            </w:r>
          </w:p>
        </w:tc>
        <w:tc>
          <w:tcPr>
            <w:tcW w:w="1893" w:type="dxa"/>
            <w:vMerge/>
            <w:vAlign w:val="center"/>
          </w:tcPr>
          <w:p w:rsidR="0095136E" w:rsidRPr="00F5546A" w:rsidRDefault="0095136E" w:rsidP="00A6011E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95136E" w:rsidRPr="0095136E" w:rsidRDefault="0095136E" w:rsidP="0095136E">
      <w:pPr>
        <w:jc w:val="center"/>
        <w:rPr>
          <w:rFonts w:asciiTheme="minorEastAsia" w:hAnsiTheme="minorEastAsia"/>
          <w:b/>
          <w:sz w:val="30"/>
          <w:szCs w:val="30"/>
        </w:rPr>
      </w:pPr>
    </w:p>
    <w:sectPr w:rsidR="0095136E" w:rsidRPr="0095136E" w:rsidSect="0062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A7" w:rsidRDefault="00DC13A7" w:rsidP="0095136E">
      <w:r>
        <w:separator/>
      </w:r>
    </w:p>
  </w:endnote>
  <w:endnote w:type="continuationSeparator" w:id="0">
    <w:p w:rsidR="00DC13A7" w:rsidRDefault="00DC13A7" w:rsidP="0095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A7" w:rsidRDefault="00DC13A7" w:rsidP="0095136E">
      <w:r>
        <w:separator/>
      </w:r>
    </w:p>
  </w:footnote>
  <w:footnote w:type="continuationSeparator" w:id="0">
    <w:p w:rsidR="00DC13A7" w:rsidRDefault="00DC13A7" w:rsidP="00951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36E"/>
    <w:rsid w:val="00233A7A"/>
    <w:rsid w:val="00545B3C"/>
    <w:rsid w:val="00622AAE"/>
    <w:rsid w:val="00831AFB"/>
    <w:rsid w:val="00886D84"/>
    <w:rsid w:val="0095136E"/>
    <w:rsid w:val="00B96860"/>
    <w:rsid w:val="00DC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3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36E"/>
    <w:rPr>
      <w:sz w:val="18"/>
      <w:szCs w:val="18"/>
    </w:rPr>
  </w:style>
  <w:style w:type="paragraph" w:customStyle="1" w:styleId="a5">
    <w:name w:val="表体"/>
    <w:basedOn w:val="a"/>
    <w:rsid w:val="0095136E"/>
    <w:pPr>
      <w:overflowPunct w:val="0"/>
      <w:adjustRightInd w:val="0"/>
      <w:spacing w:line="300" w:lineRule="atLeast"/>
      <w:ind w:firstLineChars="200" w:firstLine="200"/>
      <w:jc w:val="center"/>
      <w:textAlignment w:val="baseline"/>
    </w:pPr>
    <w:rPr>
      <w:rFonts w:ascii="Times New Roman" w:eastAsia="宋体" w:hAnsi="Times New Roman" w:cs="Times New Roman"/>
      <w:color w:val="000000"/>
      <w:kern w:val="24"/>
      <w:sz w:val="18"/>
      <w:szCs w:val="24"/>
    </w:rPr>
  </w:style>
  <w:style w:type="paragraph" w:customStyle="1" w:styleId="a6">
    <w:name w:val="中文报告书样式"/>
    <w:basedOn w:val="a"/>
    <w:rsid w:val="0095136E"/>
    <w:pPr>
      <w:adjustRightInd w:val="0"/>
      <w:snapToGrid w:val="0"/>
      <w:spacing w:line="480" w:lineRule="atLeast"/>
      <w:ind w:firstLineChars="200" w:firstLine="200"/>
      <w:textAlignment w:val="baseline"/>
    </w:pPr>
    <w:rPr>
      <w:rFonts w:ascii="Times New Roman" w:eastAsia="宋体" w:hAnsi="Times New Roman" w:cs="Times New Roman"/>
      <w:snapToGrid w:val="0"/>
      <w:kern w:val="0"/>
      <w:sz w:val="24"/>
      <w:szCs w:val="20"/>
    </w:rPr>
  </w:style>
  <w:style w:type="paragraph" w:customStyle="1" w:styleId="11">
    <w:name w:val="正文_11"/>
    <w:qFormat/>
    <w:rsid w:val="0095136E"/>
    <w:pPr>
      <w:widowControl w:val="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2018-09-29T06:18:00Z</dcterms:created>
  <dcterms:modified xsi:type="dcterms:W3CDTF">2018-09-29T07:13:00Z</dcterms:modified>
</cp:coreProperties>
</file>