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1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013"/>
        <w:gridCol w:w="1643"/>
        <w:gridCol w:w="1650"/>
        <w:gridCol w:w="1577"/>
        <w:gridCol w:w="1526"/>
        <w:gridCol w:w="14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b/>
                <w:bCs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安全评价报告信息公布表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机构名称</w:t>
            </w:r>
          </w:p>
        </w:tc>
        <w:tc>
          <w:tcPr>
            <w:tcW w:w="43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湖北景深安全技术有限公司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资质证号</w:t>
            </w:r>
          </w:p>
        </w:tc>
        <w:tc>
          <w:tcPr>
            <w:tcW w:w="3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eastAsia="宋体"/>
                <w:b/>
                <w:snapToGrid w:val="0"/>
                <w:bdr w:val="none" w:color="auto" w:sz="0" w:space="0"/>
                <w:lang w:val="en-US" w:eastAsia="zh-CN" w:bidi="ar"/>
              </w:rPr>
              <w:t>APJ-</w:t>
            </w:r>
            <w:r>
              <w:rPr>
                <w:rStyle w:val="5"/>
                <w:b/>
                <w:snapToGrid w:val="0"/>
                <w:bdr w:val="none" w:color="auto" w:sz="0" w:space="0"/>
                <w:lang w:val="en-US" w:eastAsia="zh-CN" w:bidi="ar"/>
              </w:rPr>
              <w:t>（鄂）</w:t>
            </w:r>
            <w:r>
              <w:rPr>
                <w:rStyle w:val="4"/>
                <w:rFonts w:eastAsia="宋体"/>
                <w:b/>
                <w:snapToGrid w:val="0"/>
                <w:bdr w:val="none" w:color="auto" w:sz="0" w:space="0"/>
                <w:lang w:val="en-US" w:eastAsia="zh-CN" w:bidi="ar"/>
              </w:rPr>
              <w:t>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委托单位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钟祥市金鹰能源科技有限公司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危险化学品重大危险源安全评估专项评价报告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业务类别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化学原料、化学品及医药制造业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1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安全评价过程控制情况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项目管理</w:t>
            </w: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项目组长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技术负责人</w:t>
            </w:r>
          </w:p>
        </w:tc>
        <w:tc>
          <w:tcPr>
            <w:tcW w:w="3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过程控制负责人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谭  辉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邹德新</w:t>
            </w:r>
          </w:p>
        </w:tc>
        <w:tc>
          <w:tcPr>
            <w:tcW w:w="3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余海波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过程</w:t>
            </w: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报告编制人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报告提交日期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报告审核人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报告审批人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王海波、谭  辉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2023.01.06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周智鑫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邹德新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参与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人员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认定专业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b/>
                <w:snapToGrid w:val="0"/>
                <w:bdr w:val="none" w:color="auto" w:sz="0" w:space="0"/>
                <w:lang w:val="en-US" w:eastAsia="zh-CN" w:bidi="ar"/>
              </w:rPr>
              <w:t>安全评价师从业识别卡</w:t>
            </w:r>
            <w:r>
              <w:rPr>
                <w:rStyle w:val="6"/>
                <w:b/>
                <w:snapToGrid w:val="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b/>
                <w:snapToGrid w:val="0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6"/>
                <w:b/>
                <w:snapToGrid w:val="0"/>
                <w:bdr w:val="none" w:color="auto" w:sz="0" w:space="0"/>
                <w:lang w:val="en-US" w:eastAsia="zh-CN" w:bidi="ar"/>
              </w:rPr>
              <w:t>证书编号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注册安全工程师注册证号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是否专职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谭  辉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化工工艺/化工机械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028934/S011032000110192001025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42180175866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王海波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化工工艺/安全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035981/S011032000110192001402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鲁小芳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安全/通风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036168/S011032000110193000940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42220298206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丁鹏程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039995/S011032000110203000932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冀仕盛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电气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012346/0800000000207709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夏  鹏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035984/S011032000110192000988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周智鑫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035980/S011032000110192001446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余海波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机械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036169/S011032000110193001025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42180175866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邹德新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化工工艺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030941/S011032000110191000471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42190219314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1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01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钟祥市金鹰能源科技有限公司成立于2008年07月24日，位于钟祥市胡集镇金鹰化工园内，注册地址为湖北荆襄磷化产业园，法定代表人为耿晋生，注册资本5.6亿元。主要从事液氨和甲醇等化工产品的生产销售以及建材、化肥、机械设备销售，装卸服务，化工工艺生产技术服务推广。</w:t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钟祥市金鹰能源科技有限公司现有员工346人，其中管理人员60人，专业技术人员108人。该公司的生产装置为年产24万吨的氨醇装置。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1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现场开展工作情况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勘察人员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谭  辉、王海波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勘察时间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2022.10.15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勘察任务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现场勘查、收集并核实业主单位提供的安全评价相关资料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勘察中发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现的问题</w:t>
            </w:r>
          </w:p>
        </w:tc>
        <w:tc>
          <w:tcPr>
            <w:tcW w:w="89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部分从业人员学历达不到要求。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0" w:hRule="atLeast"/>
          <w:jc w:val="center"/>
        </w:trPr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评价项目其他信息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264785" cy="3249295"/>
                  <wp:effectExtent l="0" t="0" r="8255" b="12065"/>
                  <wp:docPr id="2" name="图片 2" descr="54355a2b198efc6b5732c094d0d6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4355a2b198efc6b5732c094d0d600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79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785" cy="324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5MWMzOTUwZDgwODJjZGViZGJhYjMyYTBhMGQ3OTkifQ=="/>
  </w:docVars>
  <w:rsids>
    <w:rsidRoot w:val="00000000"/>
    <w:rsid w:val="453273F1"/>
    <w:rsid w:val="77FD2E53"/>
    <w:rsid w:val="7CF8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/>
      <w:snapToGrid w:val="0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7">
    <w:name w:val="font21"/>
    <w:basedOn w:val="3"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923</Characters>
  <Lines>0</Lines>
  <Paragraphs>0</Paragraphs>
  <TotalTime>0</TotalTime>
  <ScaleCrop>false</ScaleCrop>
  <LinksUpToDate>false</LinksUpToDate>
  <CharactersWithSpaces>933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小辉辉</cp:lastModifiedBy>
  <dcterms:modified xsi:type="dcterms:W3CDTF">2023-02-06T03:18:46Z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B895FA2268C44F7399AE3C0BE6929A73</vt:lpwstr>
  </property>
</Properties>
</file>