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安全评价报告信息公布表</w:t>
      </w:r>
    </w:p>
    <w:tbl>
      <w:tblPr>
        <w:tblStyle w:val="9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b/>
                <w:szCs w:val="21"/>
                <w:highlight w:val="none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b/>
                <w:szCs w:val="21"/>
                <w:highlight w:val="none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APJ-（鄂）-002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highlight w:val="none"/>
                <w:lang w:eastAsia="zh-CN"/>
              </w:rPr>
              <w:t>枝江市宁港物流有限公司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highlight w:val="none"/>
                <w:lang w:eastAsia="zh-CN"/>
              </w:rPr>
              <w:t>姚家港储运基地散货堆场项目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highlight w:val="none"/>
              </w:rPr>
              <w:t>安全预评价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安全评价过程控制情况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安全评价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过程控制负责人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  <w:highlight w:val="none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王海波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王冬梅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highlight w:val="none"/>
              </w:rPr>
              <w:t>谭  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编制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报告提交日期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报告审核人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报告审批人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  <w:highlight w:val="yellow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王海波、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夏  鹏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highlight w:val="yellow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202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Cs w:val="28"/>
                <w:highlight w:val="none"/>
              </w:rPr>
            </w:pPr>
            <w:r>
              <w:rPr>
                <w:rFonts w:hint="default"/>
                <w:szCs w:val="28"/>
                <w:highlight w:val="none"/>
              </w:rPr>
              <w:t>周智鑫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Cs w:val="2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王冬梅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安全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项目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参与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人员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姓名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安全评价师从业识别卡/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证书编号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注册安全工程师注册证号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是否专职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  <w:highlight w:val="none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张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 xml:space="preserve">  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化工工艺/化工机械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S011032000110201000564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Cs w:val="21"/>
                <w:highlight w:val="none"/>
              </w:rPr>
              <w:t>42180199401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Cs w:val="21"/>
                <w:highlight w:val="none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  <w:highlight w:val="none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冀仕盛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电气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0800000000207709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Cs w:val="21"/>
                <w:highlight w:val="none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  <w:highlight w:val="none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夏  鹏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S011032000110192000988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Cs w:val="21"/>
                <w:highlight w:val="none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  <w:highlight w:val="none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鲁小芳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安全/通风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S011032000110193000940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Cs w:val="21"/>
                <w:highlight w:val="none"/>
              </w:rPr>
              <w:t>42220298206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  <w:highlight w:val="none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丁鹏程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自动化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S011032000110203000932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Cs w:val="21"/>
                <w:highlight w:val="none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  <w:highlight w:val="none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余海波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S011032000110193001025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Cs w:val="21"/>
                <w:highlight w:val="none"/>
              </w:rPr>
              <w:t>42220298195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  <w:highlight w:val="none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王海波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化工工艺/安全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S011032000110192001402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Cs w:val="21"/>
                <w:highlight w:val="none"/>
              </w:rPr>
              <w:t>42180199405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  <w:highlight w:val="none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谭辉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化工工艺/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S011032000110192001025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Cs w:val="21"/>
                <w:highlight w:val="none"/>
              </w:rPr>
              <w:t>42180175866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  <w:highlight w:val="none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周智鑫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highlight w:val="none"/>
                <w:lang w:val="en-US" w:eastAsia="zh-CN"/>
              </w:rPr>
              <w:t>S011032000110192001446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Cs w:val="21"/>
                <w:highlight w:val="none"/>
              </w:rPr>
              <w:t>42190219314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项目简介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spacing w:line="360" w:lineRule="auto"/>
              <w:ind w:firstLine="420" w:firstLineChars="200"/>
              <w:rPr>
                <w:szCs w:val="28"/>
                <w:highlight w:val="none"/>
              </w:rPr>
            </w:pPr>
            <w:r>
              <w:rPr>
                <w:szCs w:val="28"/>
                <w:highlight w:val="none"/>
              </w:rPr>
              <w:t>项目名称：</w:t>
            </w:r>
            <w:r>
              <w:rPr>
                <w:rFonts w:hint="default" w:ascii="Times New Roman" w:hAnsi="Times New Roman" w:eastAsia="宋体" w:cs="Times New Roman"/>
                <w:szCs w:val="21"/>
                <w:highlight w:val="none"/>
                <w:lang w:eastAsia="zh-CN"/>
              </w:rPr>
              <w:t>姚家港储运基地散货堆场项目</w:t>
            </w:r>
            <w:r>
              <w:rPr>
                <w:szCs w:val="28"/>
                <w:highlight w:val="none"/>
              </w:rPr>
              <w:t>。</w:t>
            </w:r>
          </w:p>
          <w:p>
            <w:pPr>
              <w:numPr>
                <w:ilvl w:val="0"/>
                <w:numId w:val="1"/>
              </w:numPr>
              <w:spacing w:line="360" w:lineRule="auto"/>
              <w:ind w:firstLine="420" w:firstLineChars="200"/>
              <w:rPr>
                <w:szCs w:val="28"/>
                <w:highlight w:val="none"/>
              </w:rPr>
            </w:pPr>
            <w:r>
              <w:rPr>
                <w:szCs w:val="28"/>
                <w:highlight w:val="none"/>
              </w:rPr>
              <w:t>项目性质：</w:t>
            </w: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新建</w:t>
            </w:r>
            <w:r>
              <w:rPr>
                <w:rFonts w:hint="default"/>
                <w:color w:val="auto"/>
                <w:highlight w:val="none"/>
              </w:rPr>
              <w:t>危险化学品储存项目</w:t>
            </w:r>
            <w:r>
              <w:rPr>
                <w:szCs w:val="28"/>
                <w:highlight w:val="none"/>
              </w:rPr>
              <w:t>。</w:t>
            </w:r>
          </w:p>
          <w:p>
            <w:pPr>
              <w:numPr>
                <w:ilvl w:val="0"/>
                <w:numId w:val="1"/>
              </w:numPr>
              <w:spacing w:line="360" w:lineRule="auto"/>
              <w:ind w:firstLine="420" w:firstLineChars="200"/>
              <w:rPr>
                <w:szCs w:val="28"/>
                <w:highlight w:val="none"/>
              </w:rPr>
            </w:pPr>
            <w:r>
              <w:rPr>
                <w:szCs w:val="28"/>
                <w:highlight w:val="none"/>
              </w:rPr>
              <w:t>建设单位：</w:t>
            </w:r>
            <w:r>
              <w:rPr>
                <w:rFonts w:hint="default" w:ascii="Times New Roman" w:hAnsi="Times New Roman" w:eastAsia="宋体" w:cs="Times New Roman"/>
                <w:szCs w:val="21"/>
                <w:highlight w:val="none"/>
                <w:lang w:eastAsia="zh-CN"/>
              </w:rPr>
              <w:t>枝江市宁港物流有限公司</w:t>
            </w:r>
            <w:r>
              <w:rPr>
                <w:szCs w:val="28"/>
                <w:highlight w:val="none"/>
              </w:rPr>
              <w:t>。</w:t>
            </w:r>
          </w:p>
          <w:p>
            <w:pPr>
              <w:numPr>
                <w:ilvl w:val="0"/>
                <w:numId w:val="1"/>
              </w:numPr>
              <w:spacing w:line="360" w:lineRule="auto"/>
              <w:ind w:firstLine="420" w:firstLineChars="200"/>
              <w:rPr>
                <w:szCs w:val="28"/>
                <w:highlight w:val="none"/>
              </w:rPr>
            </w:pPr>
            <w:r>
              <w:rPr>
                <w:szCs w:val="28"/>
                <w:highlight w:val="none"/>
              </w:rPr>
              <w:t>建设地点：</w:t>
            </w:r>
            <w:r>
              <w:rPr>
                <w:rFonts w:hint="eastAsia"/>
                <w:szCs w:val="28"/>
                <w:highlight w:val="none"/>
                <w:lang w:val="en-US" w:eastAsia="zh-CN"/>
              </w:rPr>
              <w:t>姚家港化工园</w:t>
            </w:r>
            <w:r>
              <w:rPr>
                <w:szCs w:val="28"/>
                <w:highlight w:val="none"/>
              </w:rPr>
              <w:t>。</w:t>
            </w:r>
          </w:p>
          <w:p>
            <w:pPr>
              <w:numPr>
                <w:ilvl w:val="0"/>
                <w:numId w:val="1"/>
              </w:numPr>
              <w:spacing w:line="360" w:lineRule="auto"/>
              <w:ind w:firstLine="420" w:firstLineChars="200"/>
              <w:rPr>
                <w:szCs w:val="28"/>
                <w:highlight w:val="none"/>
              </w:rPr>
            </w:pPr>
            <w:r>
              <w:rPr>
                <w:szCs w:val="28"/>
                <w:highlight w:val="none"/>
              </w:rPr>
              <w:t>项目投资额：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14745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万元</w:t>
            </w:r>
            <w:r>
              <w:rPr>
                <w:szCs w:val="28"/>
                <w:highlight w:val="none"/>
              </w:rPr>
              <w:t>。</w:t>
            </w:r>
          </w:p>
          <w:p>
            <w:pPr>
              <w:numPr>
                <w:ilvl w:val="0"/>
                <w:numId w:val="1"/>
              </w:numPr>
              <w:spacing w:line="360" w:lineRule="auto"/>
              <w:ind w:firstLine="420" w:firstLineChars="200"/>
              <w:rPr>
                <w:szCs w:val="28"/>
                <w:highlight w:val="none"/>
              </w:rPr>
            </w:pPr>
            <w:r>
              <w:rPr>
                <w:szCs w:val="28"/>
                <w:highlight w:val="none"/>
              </w:rPr>
              <w:t>占地面积：</w:t>
            </w: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65亩</w:t>
            </w:r>
            <w:r>
              <w:rPr>
                <w:szCs w:val="28"/>
                <w:highlight w:val="none"/>
              </w:rPr>
              <w:t>。</w:t>
            </w:r>
          </w:p>
          <w:p>
            <w:pPr>
              <w:numPr>
                <w:ilvl w:val="0"/>
                <w:numId w:val="1"/>
              </w:numPr>
              <w:spacing w:line="360" w:lineRule="auto"/>
              <w:ind w:firstLine="420" w:firstLineChars="200"/>
              <w:rPr>
                <w:szCs w:val="28"/>
                <w:highlight w:val="none"/>
              </w:rPr>
            </w:pPr>
            <w:r>
              <w:rPr>
                <w:szCs w:val="28"/>
                <w:highlight w:val="none"/>
              </w:rPr>
              <w:t>劳动定员：</w:t>
            </w:r>
            <w:r>
              <w:rPr>
                <w:rFonts w:hint="eastAsia" w:cs="Times New Roman"/>
                <w:color w:val="auto"/>
                <w:highlight w:val="none"/>
                <w:lang w:val="en-US" w:eastAsia="zh-CN"/>
              </w:rPr>
              <w:t>73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人</w:t>
            </w:r>
            <w:r>
              <w:rPr>
                <w:szCs w:val="28"/>
                <w:highlight w:val="none"/>
              </w:rPr>
              <w:t>。</w:t>
            </w:r>
          </w:p>
          <w:p>
            <w:pPr>
              <w:numPr>
                <w:ilvl w:val="0"/>
                <w:numId w:val="1"/>
              </w:numPr>
              <w:spacing w:line="360" w:lineRule="auto"/>
              <w:ind w:firstLine="420" w:firstLineChars="200"/>
              <w:rPr>
                <w:szCs w:val="28"/>
                <w:highlight w:val="none"/>
              </w:rPr>
            </w:pPr>
            <w:r>
              <w:rPr>
                <w:szCs w:val="28"/>
                <w:highlight w:val="none"/>
              </w:rPr>
              <w:t>法人代表人：</w:t>
            </w:r>
            <w:r>
              <w:rPr>
                <w:rFonts w:hint="default"/>
                <w:szCs w:val="28"/>
                <w:highlight w:val="none"/>
              </w:rPr>
              <w:t>姚定贵</w:t>
            </w:r>
            <w:r>
              <w:rPr>
                <w:szCs w:val="28"/>
                <w:highlight w:val="none"/>
              </w:rPr>
              <w:t>。</w:t>
            </w:r>
          </w:p>
          <w:p>
            <w:pPr>
              <w:numPr>
                <w:ilvl w:val="0"/>
                <w:numId w:val="1"/>
              </w:numPr>
              <w:spacing w:line="360" w:lineRule="auto"/>
              <w:ind w:firstLine="420" w:firstLineChars="200"/>
              <w:rPr>
                <w:szCs w:val="21"/>
                <w:highlight w:val="none"/>
              </w:rPr>
            </w:pPr>
            <w:r>
              <w:rPr>
                <w:szCs w:val="28"/>
                <w:highlight w:val="none"/>
              </w:rPr>
              <w:t>备案情况：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项目于202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年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月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21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日取得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枝江市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发展和改革局下发的项目备案证，登记备案项目代码：2205-420583-04-01-619785</w:t>
            </w:r>
            <w:r>
              <w:rPr>
                <w:rFonts w:hint="default"/>
                <w:szCs w:val="28"/>
                <w:highlight w:val="none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8"/>
              <w:adjustRightInd w:val="0"/>
              <w:snapToGrid w:val="0"/>
              <w:spacing w:beforeAutospacing="0" w:afterAutospacing="0"/>
              <w:jc w:val="center"/>
              <w:rPr>
                <w:rFonts w:hint="default" w:ascii="Times New Roman" w:hAnsi="Times New Roman"/>
                <w:bCs/>
                <w:kern w:val="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kern w:val="2"/>
                <w:sz w:val="21"/>
                <w:szCs w:val="21"/>
                <w:highlight w:val="none"/>
              </w:rPr>
              <w:t>现场开展工作情况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王海波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、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鲁小芳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202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现场勘查、收集并核实业主单位提供的安全评价相关资料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勘察中发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210" w:firstLineChars="100"/>
              <w:jc w:val="center"/>
              <w:rPr>
                <w:rFonts w:hint="eastAsia" w:ascii="Times New Roman" w:hAnsi="Times New Roman" w:eastAsia="宋体" w:cs="Times New Roman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eastAsia="zh-CN"/>
              </w:rPr>
              <w:drawing>
                <wp:inline distT="0" distB="0" distL="114300" distR="114300">
                  <wp:extent cx="5252085" cy="4043680"/>
                  <wp:effectExtent l="0" t="0" r="5715" b="13970"/>
                  <wp:docPr id="3" name="图片 3" descr="微信图片_20230222144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微信图片_2023022214412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2085" cy="4043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>
              <w:rPr>
                <w:rFonts w:hint="eastAsia" w:ascii="Times New Roman" w:hAnsi="Times New Roman" w:eastAsia="宋体" w:cs="Times New Roman"/>
                <w:highlight w:val="none"/>
                <w:lang w:eastAsia="zh-CN"/>
              </w:rPr>
              <w:drawing>
                <wp:inline distT="0" distB="0" distL="114300" distR="114300">
                  <wp:extent cx="5261610" cy="3945890"/>
                  <wp:effectExtent l="0" t="0" r="15240" b="16510"/>
                  <wp:docPr id="1" name="图片 1" descr="微信图片_202208240956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微信图片_2022082409565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1610" cy="394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ED4F37"/>
    <w:multiLevelType w:val="singleLevel"/>
    <w:tmpl w:val="55ED4F37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2E3ZmQwZTA3M2Y1OGFkNmQwNDliMDgxZTAxYjVjOGQifQ=="/>
  </w:docVars>
  <w:rsids>
    <w:rsidRoot w:val="00C32FF9"/>
    <w:rsid w:val="00013114"/>
    <w:rsid w:val="00035D91"/>
    <w:rsid w:val="0005239F"/>
    <w:rsid w:val="00094E03"/>
    <w:rsid w:val="0017216C"/>
    <w:rsid w:val="00194A85"/>
    <w:rsid w:val="001A0318"/>
    <w:rsid w:val="001B60DE"/>
    <w:rsid w:val="002452E5"/>
    <w:rsid w:val="002462B9"/>
    <w:rsid w:val="00297BEE"/>
    <w:rsid w:val="002F2F9A"/>
    <w:rsid w:val="003131E3"/>
    <w:rsid w:val="00332E9D"/>
    <w:rsid w:val="0033323F"/>
    <w:rsid w:val="00353FDF"/>
    <w:rsid w:val="00356E23"/>
    <w:rsid w:val="00363F20"/>
    <w:rsid w:val="00391608"/>
    <w:rsid w:val="003C11AC"/>
    <w:rsid w:val="003C565C"/>
    <w:rsid w:val="003E1B58"/>
    <w:rsid w:val="003F67B9"/>
    <w:rsid w:val="00414835"/>
    <w:rsid w:val="00416E5D"/>
    <w:rsid w:val="00434CD9"/>
    <w:rsid w:val="00443F57"/>
    <w:rsid w:val="00483F4E"/>
    <w:rsid w:val="00495FC9"/>
    <w:rsid w:val="004A2C1D"/>
    <w:rsid w:val="004A5A46"/>
    <w:rsid w:val="004B7939"/>
    <w:rsid w:val="004D4AA6"/>
    <w:rsid w:val="004D71F6"/>
    <w:rsid w:val="004E2002"/>
    <w:rsid w:val="004E3860"/>
    <w:rsid w:val="004F1602"/>
    <w:rsid w:val="005A2343"/>
    <w:rsid w:val="005E7707"/>
    <w:rsid w:val="00647FFB"/>
    <w:rsid w:val="00656C7A"/>
    <w:rsid w:val="00677166"/>
    <w:rsid w:val="006B2ACB"/>
    <w:rsid w:val="006C336F"/>
    <w:rsid w:val="006D1D4D"/>
    <w:rsid w:val="006F7F1B"/>
    <w:rsid w:val="00720ED1"/>
    <w:rsid w:val="00721B3F"/>
    <w:rsid w:val="00722F42"/>
    <w:rsid w:val="007313A4"/>
    <w:rsid w:val="007712C4"/>
    <w:rsid w:val="00771D99"/>
    <w:rsid w:val="00774C79"/>
    <w:rsid w:val="007A34FC"/>
    <w:rsid w:val="007A4CEF"/>
    <w:rsid w:val="00800545"/>
    <w:rsid w:val="00806D0C"/>
    <w:rsid w:val="0088430C"/>
    <w:rsid w:val="008D11A5"/>
    <w:rsid w:val="00930DEA"/>
    <w:rsid w:val="00981C78"/>
    <w:rsid w:val="00995F48"/>
    <w:rsid w:val="009A0DE0"/>
    <w:rsid w:val="009D2677"/>
    <w:rsid w:val="00A22952"/>
    <w:rsid w:val="00A82471"/>
    <w:rsid w:val="00A93DE5"/>
    <w:rsid w:val="00AA0C3E"/>
    <w:rsid w:val="00AA4740"/>
    <w:rsid w:val="00AB228D"/>
    <w:rsid w:val="00AB72A2"/>
    <w:rsid w:val="00AC0DCA"/>
    <w:rsid w:val="00AF3EF1"/>
    <w:rsid w:val="00B144A6"/>
    <w:rsid w:val="00B269FD"/>
    <w:rsid w:val="00B4020B"/>
    <w:rsid w:val="00B419DC"/>
    <w:rsid w:val="00B53840"/>
    <w:rsid w:val="00B75E9C"/>
    <w:rsid w:val="00B903CD"/>
    <w:rsid w:val="00B92338"/>
    <w:rsid w:val="00BB7406"/>
    <w:rsid w:val="00C30872"/>
    <w:rsid w:val="00C32FF9"/>
    <w:rsid w:val="00C457EC"/>
    <w:rsid w:val="00C8520B"/>
    <w:rsid w:val="00C91158"/>
    <w:rsid w:val="00CA474B"/>
    <w:rsid w:val="00CE7B1A"/>
    <w:rsid w:val="00D10924"/>
    <w:rsid w:val="00D11F37"/>
    <w:rsid w:val="00D20D6B"/>
    <w:rsid w:val="00D21C2D"/>
    <w:rsid w:val="00D329D7"/>
    <w:rsid w:val="00D84782"/>
    <w:rsid w:val="00D85DBF"/>
    <w:rsid w:val="00D94369"/>
    <w:rsid w:val="00DC2E91"/>
    <w:rsid w:val="00DC3813"/>
    <w:rsid w:val="00F21D5C"/>
    <w:rsid w:val="00F34C2B"/>
    <w:rsid w:val="00F54203"/>
    <w:rsid w:val="00F57A83"/>
    <w:rsid w:val="00F71732"/>
    <w:rsid w:val="00F72317"/>
    <w:rsid w:val="00FB5DDF"/>
    <w:rsid w:val="0920073E"/>
    <w:rsid w:val="0A0C5713"/>
    <w:rsid w:val="0D961914"/>
    <w:rsid w:val="11510E8C"/>
    <w:rsid w:val="128B2640"/>
    <w:rsid w:val="1E1341F9"/>
    <w:rsid w:val="21902E98"/>
    <w:rsid w:val="21BC6AF9"/>
    <w:rsid w:val="25930DF5"/>
    <w:rsid w:val="28B430CE"/>
    <w:rsid w:val="2CA63131"/>
    <w:rsid w:val="2CAA797B"/>
    <w:rsid w:val="3169606F"/>
    <w:rsid w:val="344A0388"/>
    <w:rsid w:val="36BE09F1"/>
    <w:rsid w:val="3CFA504F"/>
    <w:rsid w:val="3D603CF6"/>
    <w:rsid w:val="44BC33A0"/>
    <w:rsid w:val="450E67AE"/>
    <w:rsid w:val="51CB7E06"/>
    <w:rsid w:val="594E62E6"/>
    <w:rsid w:val="5B61415A"/>
    <w:rsid w:val="5F611536"/>
    <w:rsid w:val="6C3C7313"/>
    <w:rsid w:val="77177C82"/>
    <w:rsid w:val="77CA4989"/>
    <w:rsid w:val="787D00C6"/>
    <w:rsid w:val="7A794689"/>
    <w:rsid w:val="7C3E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qFormat="1" w:uiPriority="39" w:semiHidden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semiHidden/>
    <w:unhideWhenUsed/>
    <w:qFormat/>
    <w:uiPriority w:val="0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0"/>
    <w:pPr>
      <w:spacing w:after="120" w:afterLines="0" w:afterAutospacing="0"/>
      <w:ind w:left="420" w:leftChars="200"/>
    </w:pPr>
  </w:style>
  <w:style w:type="paragraph" w:styleId="4">
    <w:name w:val="Balloon Text"/>
    <w:basedOn w:val="1"/>
    <w:link w:val="15"/>
    <w:qFormat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2"/>
    <w:basedOn w:val="1"/>
    <w:next w:val="1"/>
    <w:unhideWhenUsed/>
    <w:qFormat/>
    <w:uiPriority w:val="39"/>
    <w:pPr>
      <w:spacing w:line="360" w:lineRule="auto"/>
      <w:ind w:left="420" w:leftChars="200" w:firstLine="883" w:firstLineChars="200"/>
    </w:pPr>
    <w:rPr>
      <w:rFonts w:ascii="Times New Roman" w:hAnsi="Times New Roman" w:eastAsia="宋体"/>
      <w:sz w:val="28"/>
      <w:szCs w:val="22"/>
    </w:rPr>
  </w:style>
  <w:style w:type="paragraph" w:styleId="8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character" w:styleId="11">
    <w:name w:val="page number"/>
    <w:basedOn w:val="10"/>
    <w:qFormat/>
    <w:uiPriority w:val="0"/>
  </w:style>
  <w:style w:type="paragraph" w:customStyle="1" w:styleId="12">
    <w:name w:val="最终1 正文-景深安评"/>
    <w:qFormat/>
    <w:uiPriority w:val="0"/>
    <w:pPr>
      <w:widowControl w:val="0"/>
      <w:adjustRightInd w:val="0"/>
      <w:snapToGrid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sz w:val="28"/>
      <w:lang w:val="en-US" w:eastAsia="zh-CN" w:bidi="ar-SA"/>
    </w:rPr>
  </w:style>
  <w:style w:type="character" w:customStyle="1" w:styleId="13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批注框文本 字符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7">
    <w:name w:val="font5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eastAsia="宋体" w:cs="Times New Roman"/>
      <w:snapToGrid w:val="0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mycomputer</Company>
  <Pages>3</Pages>
  <Words>535</Words>
  <Characters>836</Characters>
  <Lines>8</Lines>
  <Paragraphs>2</Paragraphs>
  <TotalTime>1</TotalTime>
  <ScaleCrop>false</ScaleCrop>
  <LinksUpToDate>false</LinksUpToDate>
  <CharactersWithSpaces>842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小北</cp:lastModifiedBy>
  <dcterms:modified xsi:type="dcterms:W3CDTF">2023-04-13T03:00:04Z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EA457CE9277B4D19931C6F4D1652CA5A</vt:lpwstr>
  </property>
</Properties>
</file>