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08DD422">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rPr>
        <w:t>安全评价报告信息公布表</w:t>
      </w:r>
    </w:p>
    <w:tbl>
      <w:tblPr>
        <w:tblStyle w:val="9"/>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667"/>
        <w:gridCol w:w="1345"/>
        <w:gridCol w:w="1349"/>
        <w:gridCol w:w="1547"/>
        <w:gridCol w:w="1554"/>
      </w:tblGrid>
      <w:tr w14:paraId="34E1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18B0798B">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468C97F">
            <w:pPr>
              <w:jc w:val="center"/>
              <w:rPr>
                <w:rFonts w:hint="eastAsia" w:ascii="Times New Roman" w:hAnsi="Times New Roman" w:cs="Times New Roman"/>
                <w:szCs w:val="28"/>
              </w:rPr>
            </w:pPr>
            <w:r>
              <w:rPr>
                <w:rFonts w:hint="default" w:ascii="Times New Roman" w:hAnsi="Times New Roman" w:cs="Times New Roman"/>
                <w:szCs w:val="28"/>
                <w:lang w:eastAsia="zh-CN"/>
              </w:rPr>
              <w:t>湖北景深安全技术有限公司</w:t>
            </w: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14:paraId="79486ED6">
            <w:pPr>
              <w:jc w:val="center"/>
              <w:rPr>
                <w:rFonts w:hint="eastAsia" w:ascii="Times New Roman" w:hAnsi="Times New Roman" w:cs="Times New Roman"/>
                <w:szCs w:val="28"/>
              </w:rPr>
            </w:pPr>
            <w:r>
              <w:rPr>
                <w:rFonts w:hint="eastAsia" w:ascii="Times New Roman" w:hAnsi="Times New Roman" w:cs="Times New Roman"/>
                <w:b/>
                <w:bCs/>
                <w:szCs w:val="28"/>
              </w:rPr>
              <w:t>资质证号</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59B9A3">
            <w:pPr>
              <w:jc w:val="center"/>
              <w:rPr>
                <w:rFonts w:hint="eastAsia" w:ascii="Times New Roman" w:hAnsi="Times New Roman" w:cs="Times New Roman"/>
                <w:szCs w:val="28"/>
              </w:rPr>
            </w:pPr>
            <w:r>
              <w:rPr>
                <w:rFonts w:hint="default" w:ascii="Times New Roman" w:hAnsi="Times New Roman" w:cs="Times New Roman"/>
                <w:szCs w:val="28"/>
                <w:lang w:eastAsia="zh-CN"/>
              </w:rPr>
              <w:t>APJ-（鄂）-002</w:t>
            </w:r>
          </w:p>
        </w:tc>
      </w:tr>
      <w:tr w14:paraId="1FD1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71CDBBDB">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7695C4A">
            <w:pPr>
              <w:jc w:val="center"/>
              <w:rPr>
                <w:rFonts w:hint="eastAsia" w:ascii="Times New Roman" w:hAnsi="Times New Roman" w:cs="Times New Roman" w:eastAsiaTheme="minorEastAsia"/>
                <w:szCs w:val="28"/>
                <w:lang w:eastAsia="zh-CN"/>
              </w:rPr>
            </w:pPr>
            <w:r>
              <w:rPr>
                <w:rFonts w:hint="eastAsia" w:ascii="Times New Roman" w:hAnsi="Times New Roman" w:cs="Times New Roman"/>
                <w:szCs w:val="28"/>
                <w:lang w:eastAsia="zh-CN"/>
              </w:rPr>
              <w:t>宜昌人福药业有限责任公司</w:t>
            </w:r>
          </w:p>
        </w:tc>
      </w:tr>
      <w:tr w14:paraId="77E2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3EBD9369">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75E9662">
            <w:pPr>
              <w:jc w:val="center"/>
              <w:rPr>
                <w:rFonts w:hint="eastAsia" w:ascii="Times New Roman" w:hAnsi="Times New Roman" w:cs="Times New Roman"/>
                <w:szCs w:val="28"/>
              </w:rPr>
            </w:pPr>
            <w:r>
              <w:rPr>
                <w:rFonts w:hint="eastAsia" w:ascii="Times New Roman" w:hAnsi="Times New Roman" w:cs="Times New Roman"/>
                <w:szCs w:val="28"/>
                <w:lang w:eastAsia="zh-CN"/>
              </w:rPr>
              <w:t>宜昌人福药业有限责任公司</w:t>
            </w:r>
            <w:r>
              <w:rPr>
                <w:rFonts w:hint="eastAsia" w:ascii="Times New Roman" w:hAnsi="Times New Roman" w:cs="Times New Roman"/>
                <w:szCs w:val="28"/>
                <w:lang w:val="en-US" w:eastAsia="zh-CN"/>
              </w:rPr>
              <w:t>小容量注射制剂国际标准生产基地项目</w:t>
            </w:r>
            <w:r>
              <w:rPr>
                <w:rFonts w:hint="eastAsia" w:ascii="Times New Roman" w:hAnsi="Times New Roman" w:cs="Times New Roman"/>
                <w:szCs w:val="28"/>
              </w:rPr>
              <w:t>安全</w:t>
            </w:r>
            <w:r>
              <w:rPr>
                <w:rFonts w:hint="eastAsia" w:ascii="Times New Roman" w:hAnsi="Times New Roman" w:cs="Times New Roman"/>
                <w:szCs w:val="28"/>
                <w:lang w:val="en-US" w:eastAsia="zh-CN"/>
              </w:rPr>
              <w:t>验收</w:t>
            </w:r>
            <w:r>
              <w:rPr>
                <w:rFonts w:hint="eastAsia" w:ascii="Times New Roman" w:hAnsi="Times New Roman" w:cs="Times New Roman"/>
                <w:szCs w:val="28"/>
              </w:rPr>
              <w:t>评价</w:t>
            </w:r>
          </w:p>
        </w:tc>
      </w:tr>
      <w:tr w14:paraId="38EB6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7D99CB86">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BAD7103">
            <w:pPr>
              <w:jc w:val="center"/>
              <w:rPr>
                <w:rFonts w:hint="eastAsia" w:ascii="Times New Roman" w:hAnsi="Times New Roman" w:cs="Times New Roman"/>
                <w:szCs w:val="28"/>
              </w:rPr>
            </w:pPr>
            <w:r>
              <w:rPr>
                <w:rFonts w:hint="eastAsia" w:ascii="Times New Roman" w:hAnsi="Times New Roman" w:cs="Times New Roman"/>
                <w:szCs w:val="28"/>
              </w:rPr>
              <w:t>安全</w:t>
            </w:r>
            <w:r>
              <w:rPr>
                <w:rFonts w:hint="eastAsia" w:ascii="Times New Roman" w:hAnsi="Times New Roman" w:cs="Times New Roman"/>
                <w:szCs w:val="28"/>
                <w:lang w:val="en-US" w:eastAsia="zh-CN"/>
              </w:rPr>
              <w:t>验收</w:t>
            </w:r>
            <w:r>
              <w:rPr>
                <w:rFonts w:hint="eastAsia" w:ascii="Times New Roman" w:hAnsi="Times New Roman" w:cs="Times New Roman"/>
                <w:szCs w:val="28"/>
              </w:rPr>
              <w:t>评价</w:t>
            </w:r>
          </w:p>
        </w:tc>
      </w:tr>
      <w:tr w14:paraId="02E3D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7E957997">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安全评价过程控制情况</w:t>
            </w:r>
          </w:p>
        </w:tc>
      </w:tr>
      <w:tr w14:paraId="1BE4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46BD19">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w:t>
            </w:r>
          </w:p>
          <w:p w14:paraId="1D22FE06">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项目管理</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7D86C9">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项目组长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FBBFD47">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技术负责人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6A44634">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过程控制负责人</w:t>
            </w:r>
          </w:p>
        </w:tc>
      </w:tr>
      <w:tr w14:paraId="2E660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56C78D">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6D5C67">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val="en-US" w:eastAsia="zh-CN"/>
              </w:rPr>
              <w:t>王海波</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2F647D">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val="en-US" w:eastAsia="zh-CN"/>
              </w:rPr>
              <w:t>王冬梅</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3D2F66B">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lang w:val="en-US" w:eastAsia="zh-CN"/>
              </w:rPr>
              <w:t>余海波</w:t>
            </w:r>
          </w:p>
        </w:tc>
      </w:tr>
      <w:tr w14:paraId="7A64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20563C">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编制</w:t>
            </w:r>
          </w:p>
          <w:p w14:paraId="7EE6552B">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855741">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报告编制人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3DF1F9">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报告提交日期</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2C395F4C">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2838F3D4">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报告审批人</w:t>
            </w:r>
          </w:p>
        </w:tc>
      </w:tr>
      <w:tr w14:paraId="3B561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B8DFEC">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B75310">
            <w:pPr>
              <w:adjustRightInd w:val="0"/>
              <w:snapToGrid w:val="0"/>
              <w:jc w:val="center"/>
              <w:rPr>
                <w:rFonts w:hint="eastAsia" w:ascii="Times New Roman" w:hAnsi="Times New Roman" w:cs="Times New Roman" w:eastAsiaTheme="minorEastAsia"/>
                <w:szCs w:val="21"/>
                <w:lang w:eastAsia="zh-CN"/>
              </w:rPr>
            </w:pPr>
            <w:r>
              <w:rPr>
                <w:rFonts w:hint="eastAsia" w:ascii="Times New Roman" w:hAnsi="Times New Roman" w:eastAsia="宋体" w:cs="Times New Roman"/>
                <w:szCs w:val="21"/>
                <w:lang w:val="en-US" w:eastAsia="zh-CN"/>
              </w:rPr>
              <w:t>王海波</w:t>
            </w:r>
            <w:r>
              <w:rPr>
                <w:rFonts w:hint="eastAsia" w:ascii="Times New Roman" w:hAnsi="Times New Roman" w:cs="Times New Roman"/>
                <w:szCs w:val="21"/>
              </w:rPr>
              <w:t>、</w:t>
            </w:r>
            <w:r>
              <w:rPr>
                <w:rFonts w:hint="eastAsia" w:ascii="Times New Roman" w:hAnsi="Times New Roman" w:cs="Times New Roman"/>
                <w:szCs w:val="21"/>
                <w:lang w:eastAsia="zh-CN"/>
              </w:rPr>
              <w:t>鲁小芳</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CDEFB4">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2024.1.26</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7530BFC6">
            <w:pPr>
              <w:adjustRightInd w:val="0"/>
              <w:snapToGrid w:val="0"/>
              <w:jc w:val="center"/>
              <w:rPr>
                <w:szCs w:val="28"/>
              </w:rPr>
            </w:pPr>
            <w:r>
              <w:rPr>
                <w:rFonts w:hint="eastAsia"/>
                <w:szCs w:val="28"/>
              </w:rPr>
              <w:t>张苛</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3260C967">
            <w:pPr>
              <w:adjustRightInd w:val="0"/>
              <w:snapToGrid w:val="0"/>
              <w:jc w:val="center"/>
              <w:rPr>
                <w:szCs w:val="28"/>
              </w:rPr>
            </w:pPr>
            <w:r>
              <w:rPr>
                <w:rFonts w:hint="eastAsia" w:ascii="Times New Roman" w:hAnsi="Times New Roman" w:eastAsia="宋体" w:cs="Times New Roman"/>
                <w:szCs w:val="21"/>
                <w:lang w:val="en-US" w:eastAsia="zh-CN"/>
              </w:rPr>
              <w:t>王冬梅</w:t>
            </w:r>
          </w:p>
        </w:tc>
      </w:tr>
      <w:tr w14:paraId="322D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14:paraId="210116CB">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w:t>
            </w:r>
          </w:p>
          <w:p w14:paraId="2CA47525">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w:t>
            </w:r>
          </w:p>
          <w:p w14:paraId="5BCBA5F0">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w:t>
            </w:r>
          </w:p>
          <w:p w14:paraId="2BC589A4">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参与</w:t>
            </w:r>
          </w:p>
          <w:p w14:paraId="28098F4F">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6E418490">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姓名</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6D93AEF3">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认定专业</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7085BB">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安全评价师从业识别卡/</w:t>
            </w:r>
          </w:p>
          <w:p w14:paraId="6BB37C1D">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证书编号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6371ECAC">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3BCB9D29">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是否专职</w:t>
            </w:r>
          </w:p>
        </w:tc>
      </w:tr>
      <w:tr w14:paraId="5844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10354CA7">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58A2A67A">
            <w:pPr>
              <w:jc w:val="center"/>
              <w:rPr>
                <w:rFonts w:ascii="Times New Roman" w:hAnsi="Times New Roman" w:cs="Times New Roman"/>
                <w:szCs w:val="28"/>
              </w:rPr>
            </w:pPr>
            <w:r>
              <w:rPr>
                <w:rFonts w:hint="eastAsia" w:ascii="Times New Roman" w:hAnsi="Times New Roman" w:cs="Times New Roman"/>
                <w:szCs w:val="28"/>
              </w:rPr>
              <w:t>谭辉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1E410B4A">
            <w:pPr>
              <w:jc w:val="center"/>
              <w:rPr>
                <w:rFonts w:ascii="Times New Roman" w:hAnsi="Times New Roman" w:cs="Times New Roman"/>
                <w:szCs w:val="28"/>
              </w:rPr>
            </w:pPr>
            <w:r>
              <w:rPr>
                <w:rFonts w:hint="eastAsia" w:ascii="Times New Roman" w:hAnsi="Times New Roman" w:cs="Times New Roman"/>
                <w:szCs w:val="28"/>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161EC7">
            <w:pPr>
              <w:jc w:val="center"/>
              <w:rPr>
                <w:rFonts w:ascii="Times New Roman" w:hAnsi="Times New Roman" w:cs="Times New Roman"/>
                <w:szCs w:val="28"/>
              </w:rPr>
            </w:pPr>
            <w:r>
              <w:rPr>
                <w:rFonts w:ascii="Times New Roman" w:hAnsi="Times New Roman" w:cs="Times New Roman"/>
                <w:szCs w:val="28"/>
              </w:rPr>
              <w:t>028934/S011032000110192001025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4FA65116">
            <w:pPr>
              <w:adjustRightInd w:val="0"/>
              <w:snapToGrid w:val="0"/>
              <w:jc w:val="center"/>
              <w:rPr>
                <w:rFonts w:ascii="Times New Roman" w:hAnsi="Times New Roman" w:eastAsia="宋体" w:cs="Times New Roman"/>
                <w:b/>
                <w:szCs w:val="21"/>
              </w:rPr>
            </w:pPr>
            <w:r>
              <w:rPr>
                <w:rFonts w:hint="eastAsia" w:ascii="Times New Roman" w:hAnsi="Times New Roman" w:eastAsia="宋体" w:cs="Times New Roman"/>
                <w:b w:val="0"/>
                <w:bCs/>
                <w:szCs w:val="21"/>
              </w:rPr>
              <w:t>42180175866</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04C75CDB">
            <w:pPr>
              <w:jc w:val="center"/>
              <w:rPr>
                <w:rFonts w:ascii="Times New Roman" w:hAnsi="Times New Roman" w:cs="Times New Roman"/>
                <w:szCs w:val="21"/>
              </w:rPr>
            </w:pPr>
            <w:r>
              <w:rPr>
                <w:rFonts w:ascii="Times New Roman" w:hAnsi="Times New Roman" w:eastAsia="宋体" w:cs="Times New Roman"/>
                <w:szCs w:val="21"/>
              </w:rPr>
              <w:t>专职</w:t>
            </w:r>
          </w:p>
        </w:tc>
      </w:tr>
      <w:tr w14:paraId="53C8E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007C4CD0">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3B98B671">
            <w:pPr>
              <w:jc w:val="center"/>
              <w:rPr>
                <w:rFonts w:ascii="Times New Roman" w:hAnsi="Times New Roman" w:cs="Times New Roman"/>
                <w:szCs w:val="28"/>
              </w:rPr>
            </w:pPr>
            <w:r>
              <w:rPr>
                <w:rFonts w:hint="eastAsia" w:ascii="Times New Roman" w:hAnsi="Times New Roman" w:cs="Times New Roman"/>
                <w:szCs w:val="28"/>
              </w:rPr>
              <w:t>鲁小芳</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4C97DA5B">
            <w:pPr>
              <w:jc w:val="center"/>
              <w:rPr>
                <w:rFonts w:ascii="Times New Roman" w:hAnsi="Times New Roman" w:cs="Times New Roman"/>
                <w:szCs w:val="28"/>
              </w:rPr>
            </w:pPr>
            <w:r>
              <w:rPr>
                <w:rFonts w:hint="eastAsia" w:ascii="Times New Roman" w:hAnsi="Times New Roman" w:cs="Times New Roman"/>
                <w:szCs w:val="28"/>
              </w:rPr>
              <w:t>安全/通风</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2E4AB7">
            <w:pPr>
              <w:jc w:val="center"/>
              <w:rPr>
                <w:rFonts w:ascii="Times New Roman" w:hAnsi="Times New Roman" w:cs="Times New Roman"/>
                <w:szCs w:val="28"/>
              </w:rPr>
            </w:pPr>
            <w:r>
              <w:rPr>
                <w:rFonts w:ascii="Times New Roman" w:hAnsi="Times New Roman" w:cs="Times New Roman"/>
                <w:szCs w:val="28"/>
              </w:rPr>
              <w:t>036168/S011032000110193000940</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6D0CDFFC">
            <w:pPr>
              <w:jc w:val="center"/>
              <w:rPr>
                <w:rFonts w:hint="default" w:ascii="Times New Roman" w:hAnsi="Times New Roman" w:eastAsia="宋体" w:cs="Times New Roman"/>
                <w:b/>
                <w:szCs w:val="21"/>
                <w:lang w:val="en-US" w:eastAsia="zh-CN"/>
              </w:rPr>
            </w:pPr>
            <w:r>
              <w:rPr>
                <w:rFonts w:hint="eastAsia" w:ascii="Times New Roman" w:hAnsi="Times New Roman" w:eastAsia="宋体" w:cs="Times New Roman"/>
                <w:b w:val="0"/>
                <w:bCs/>
                <w:szCs w:val="21"/>
                <w:lang w:val="en-US" w:eastAsia="zh-CN"/>
              </w:rPr>
              <w:t>42220298206</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0CC7856E">
            <w:pPr>
              <w:jc w:val="center"/>
              <w:rPr>
                <w:rFonts w:ascii="Times New Roman" w:hAnsi="Times New Roman" w:cs="Times New Roman"/>
                <w:szCs w:val="21"/>
              </w:rPr>
            </w:pPr>
            <w:r>
              <w:rPr>
                <w:rFonts w:ascii="Times New Roman" w:hAnsi="Times New Roman" w:eastAsia="宋体" w:cs="Times New Roman"/>
                <w:szCs w:val="21"/>
              </w:rPr>
              <w:t>专职</w:t>
            </w:r>
          </w:p>
        </w:tc>
      </w:tr>
      <w:tr w14:paraId="5F50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74BD488B">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6AAD58FA">
            <w:pPr>
              <w:jc w:val="center"/>
              <w:rPr>
                <w:sz w:val="24"/>
              </w:rPr>
            </w:pPr>
            <w:r>
              <w:rPr>
                <w:rFonts w:hint="eastAsia" w:ascii="Times New Roman" w:hAnsi="Times New Roman" w:cs="Times New Roman"/>
                <w:szCs w:val="28"/>
              </w:rPr>
              <w:t>冀仕盛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56125AFD">
            <w:pPr>
              <w:jc w:val="center"/>
              <w:rPr>
                <w:sz w:val="24"/>
              </w:rPr>
            </w:pPr>
            <w:r>
              <w:rPr>
                <w:rFonts w:hint="eastAsia"/>
                <w:sz w:val="24"/>
              </w:rPr>
              <w:t>电气</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FC49AE">
            <w:pPr>
              <w:jc w:val="center"/>
              <w:rPr>
                <w:rFonts w:ascii="Times New Roman" w:hAnsi="Times New Roman" w:cs="Times New Roman"/>
                <w:szCs w:val="28"/>
              </w:rPr>
            </w:pPr>
            <w:r>
              <w:rPr>
                <w:rFonts w:ascii="Times New Roman" w:hAnsi="Times New Roman" w:cs="Times New Roman"/>
                <w:szCs w:val="28"/>
              </w:rPr>
              <w:t>012346/0800000000207709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17888434">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5DC69498">
            <w:pPr>
              <w:jc w:val="center"/>
              <w:rPr>
                <w:rFonts w:ascii="Times New Roman" w:hAnsi="Times New Roman" w:cs="Times New Roman"/>
                <w:szCs w:val="21"/>
              </w:rPr>
            </w:pPr>
            <w:r>
              <w:rPr>
                <w:rFonts w:ascii="Times New Roman" w:hAnsi="Times New Roman" w:eastAsia="宋体" w:cs="Times New Roman"/>
                <w:szCs w:val="21"/>
              </w:rPr>
              <w:t>专职</w:t>
            </w:r>
          </w:p>
        </w:tc>
      </w:tr>
      <w:tr w14:paraId="1018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094D3464">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44B4DA2B">
            <w:pPr>
              <w:jc w:val="center"/>
              <w:rPr>
                <w:rFonts w:ascii="Times New Roman" w:hAnsi="Times New Roman" w:cs="Times New Roman"/>
                <w:szCs w:val="28"/>
              </w:rPr>
            </w:pPr>
            <w:r>
              <w:rPr>
                <w:rFonts w:hint="eastAsia" w:ascii="Times New Roman" w:hAnsi="Times New Roman" w:cs="Times New Roman"/>
                <w:szCs w:val="28"/>
              </w:rPr>
              <w:t>周智鑫</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33EE9187">
            <w:pPr>
              <w:jc w:val="center"/>
              <w:rPr>
                <w:rFonts w:ascii="Times New Roman" w:hAnsi="Times New Roman" w:cs="Times New Roman"/>
                <w:szCs w:val="28"/>
              </w:rPr>
            </w:pPr>
            <w:r>
              <w:rPr>
                <w:rFonts w:hint="eastAsia" w:ascii="Times New Roman" w:hAnsi="Times New Roman" w:cs="Times New Roman"/>
                <w:szCs w:val="28"/>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39F8470">
            <w:pPr>
              <w:jc w:val="center"/>
              <w:rPr>
                <w:rFonts w:ascii="Times New Roman" w:hAnsi="Times New Roman" w:cs="Times New Roman"/>
                <w:szCs w:val="28"/>
              </w:rPr>
            </w:pPr>
            <w:r>
              <w:rPr>
                <w:rFonts w:ascii="Times New Roman" w:hAnsi="Times New Roman" w:cs="Times New Roman"/>
                <w:szCs w:val="28"/>
              </w:rPr>
              <w:t>035980/S011032000110192001446</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7CE5C555">
            <w:pPr>
              <w:jc w:val="center"/>
              <w:rPr>
                <w:rFonts w:ascii="Times New Roman" w:hAnsi="Times New Roman" w:eastAsia="宋体" w:cs="Times New Roman"/>
                <w:szCs w:val="21"/>
              </w:rPr>
            </w:pPr>
            <w:r>
              <w:rPr>
                <w:rFonts w:hint="eastAsia" w:ascii="Times New Roman" w:hAnsi="Times New Roman" w:eastAsia="宋体" w:cs="Times New Roman"/>
                <w:b w:val="0"/>
                <w:bCs/>
                <w:szCs w:val="21"/>
              </w:rPr>
              <w:t>42190219314</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17FAFD58">
            <w:pPr>
              <w:jc w:val="center"/>
              <w:rPr>
                <w:rFonts w:ascii="Times New Roman" w:hAnsi="Times New Roman" w:cs="Times New Roman"/>
                <w:szCs w:val="21"/>
              </w:rPr>
            </w:pPr>
            <w:r>
              <w:rPr>
                <w:rFonts w:ascii="Times New Roman" w:hAnsi="Times New Roman" w:eastAsia="宋体" w:cs="Times New Roman"/>
                <w:szCs w:val="21"/>
              </w:rPr>
              <w:t>专职</w:t>
            </w:r>
          </w:p>
        </w:tc>
      </w:tr>
      <w:tr w14:paraId="77F0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63EE5B84">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2C01A894">
            <w:pPr>
              <w:jc w:val="center"/>
              <w:rPr>
                <w:rFonts w:hint="eastAsia" w:eastAsiaTheme="minorEastAsia"/>
                <w:sz w:val="21"/>
                <w:szCs w:val="21"/>
                <w:lang w:eastAsia="zh-CN"/>
              </w:rPr>
            </w:pPr>
            <w:r>
              <w:rPr>
                <w:rFonts w:hint="eastAsia" w:eastAsiaTheme="minorEastAsia"/>
                <w:sz w:val="21"/>
                <w:szCs w:val="21"/>
                <w:lang w:val="en-US" w:eastAsia="zh-CN"/>
              </w:rPr>
              <w:t>丁鹏程</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5BDBBBE0">
            <w:pPr>
              <w:jc w:val="center"/>
              <w:rPr>
                <w:rFonts w:hint="eastAsia" w:eastAsiaTheme="minorEastAsia"/>
                <w:sz w:val="21"/>
                <w:szCs w:val="21"/>
                <w:lang w:eastAsia="zh-CN"/>
              </w:rPr>
            </w:pPr>
            <w:r>
              <w:rPr>
                <w:rFonts w:hint="eastAsia"/>
                <w:sz w:val="21"/>
                <w:szCs w:val="21"/>
                <w:lang w:eastAsia="zh-CN"/>
              </w:rPr>
              <w:t>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3615B1">
            <w:pPr>
              <w:jc w:val="center"/>
              <w:rPr>
                <w:rFonts w:ascii="Times New Roman" w:hAnsi="Times New Roman" w:cs="Times New Roman"/>
                <w:sz w:val="21"/>
                <w:szCs w:val="21"/>
              </w:rPr>
            </w:pPr>
            <w:r>
              <w:rPr>
                <w:rFonts w:hint="eastAsia" w:ascii="Times New Roman" w:hAnsi="Times New Roman" w:cs="Times New Roman"/>
                <w:sz w:val="21"/>
                <w:szCs w:val="21"/>
              </w:rPr>
              <w:t>039995/</w:t>
            </w:r>
            <w:r>
              <w:rPr>
                <w:rFonts w:hint="eastAsia" w:ascii="Times New Roman" w:hAnsi="Times New Roman" w:cs="Times New Roman"/>
                <w:sz w:val="21"/>
                <w:szCs w:val="21"/>
                <w:lang w:val="en-US" w:eastAsia="zh-CN"/>
              </w:rPr>
              <w:t>S011032000110203000932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212ECD47">
            <w:pPr>
              <w:jc w:val="center"/>
              <w:rPr>
                <w:rFonts w:ascii="Times New Roman" w:hAnsi="Times New Roman" w:eastAsia="宋体" w:cs="Times New Roman"/>
                <w:sz w:val="21"/>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14C3EE4C">
            <w:pPr>
              <w:jc w:val="center"/>
              <w:rPr>
                <w:rFonts w:ascii="Times New Roman" w:hAnsi="Times New Roman" w:cs="Times New Roman"/>
                <w:sz w:val="21"/>
                <w:szCs w:val="21"/>
              </w:rPr>
            </w:pPr>
            <w:r>
              <w:rPr>
                <w:rFonts w:ascii="Times New Roman" w:hAnsi="Times New Roman" w:eastAsia="宋体" w:cs="Times New Roman"/>
                <w:sz w:val="21"/>
                <w:szCs w:val="21"/>
              </w:rPr>
              <w:t>专职</w:t>
            </w:r>
          </w:p>
        </w:tc>
      </w:tr>
      <w:tr w14:paraId="3F9A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59C6423A">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5EC4D27A">
            <w:pPr>
              <w:jc w:val="center"/>
              <w:rPr>
                <w:rFonts w:ascii="Times New Roman" w:hAnsi="Times New Roman" w:cs="Times New Roman"/>
                <w:szCs w:val="28"/>
              </w:rPr>
            </w:pPr>
            <w:r>
              <w:rPr>
                <w:rFonts w:hint="eastAsia" w:ascii="Times New Roman" w:hAnsi="Times New Roman" w:cs="Times New Roman"/>
                <w:szCs w:val="28"/>
              </w:rPr>
              <w:t>夏鹏</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661ABF13">
            <w:pPr>
              <w:jc w:val="center"/>
              <w:rPr>
                <w:rFonts w:ascii="Times New Roman" w:hAnsi="Times New Roman" w:cs="Times New Roman"/>
                <w:szCs w:val="28"/>
              </w:rPr>
            </w:pPr>
            <w:r>
              <w:rPr>
                <w:rFonts w:hint="eastAsia" w:ascii="Times New Roman" w:hAnsi="Times New Roman" w:cs="Times New Roman"/>
                <w:szCs w:val="28"/>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34D2C1">
            <w:pPr>
              <w:jc w:val="center"/>
              <w:rPr>
                <w:rFonts w:ascii="Times New Roman" w:hAnsi="Times New Roman" w:cs="Times New Roman"/>
                <w:szCs w:val="28"/>
              </w:rPr>
            </w:pPr>
            <w:r>
              <w:rPr>
                <w:rFonts w:ascii="Times New Roman" w:hAnsi="Times New Roman" w:cs="Times New Roman"/>
                <w:szCs w:val="28"/>
              </w:rPr>
              <w:t>035984/S011032000110192000988</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284C5AA3">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7796FDD5">
            <w:pPr>
              <w:jc w:val="center"/>
              <w:rPr>
                <w:rFonts w:ascii="Times New Roman" w:hAnsi="Times New Roman" w:eastAsia="宋体" w:cs="Times New Roman"/>
                <w:szCs w:val="21"/>
              </w:rPr>
            </w:pPr>
            <w:r>
              <w:rPr>
                <w:rFonts w:ascii="Times New Roman" w:hAnsi="Times New Roman" w:eastAsia="宋体" w:cs="Times New Roman"/>
                <w:szCs w:val="21"/>
              </w:rPr>
              <w:t>专职</w:t>
            </w:r>
          </w:p>
        </w:tc>
      </w:tr>
      <w:tr w14:paraId="4387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5CCB526D">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78D28852">
            <w:pPr>
              <w:jc w:val="center"/>
              <w:rPr>
                <w:rFonts w:ascii="Times New Roman" w:hAnsi="Times New Roman" w:cs="Times New Roman"/>
                <w:szCs w:val="28"/>
              </w:rPr>
            </w:pPr>
            <w:r>
              <w:rPr>
                <w:rFonts w:hint="eastAsia" w:ascii="Times New Roman" w:hAnsi="Times New Roman" w:eastAsia="宋体" w:cs="Times New Roman"/>
                <w:szCs w:val="21"/>
                <w:lang w:val="en-US" w:eastAsia="zh-CN"/>
              </w:rPr>
              <w:t>王冬梅</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4713C94B">
            <w:pPr>
              <w:jc w:val="center"/>
              <w:rPr>
                <w:rFonts w:ascii="Times New Roman" w:hAnsi="Times New Roman" w:cs="Times New Roman"/>
                <w:szCs w:val="28"/>
              </w:rPr>
            </w:pPr>
            <w:r>
              <w:rPr>
                <w:rFonts w:hint="eastAsia" w:ascii="Times New Roman" w:hAnsi="Times New Roman" w:cs="Times New Roman"/>
                <w:szCs w:val="28"/>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F77100">
            <w:pPr>
              <w:jc w:val="center"/>
              <w:rPr>
                <w:rFonts w:ascii="Times New Roman" w:hAnsi="Times New Roman" w:cs="Times New Roman"/>
                <w:szCs w:val="28"/>
              </w:rPr>
            </w:pPr>
            <w:r>
              <w:rPr>
                <w:rFonts w:ascii="Times New Roman" w:hAnsi="Times New Roman" w:cs="Times New Roman"/>
                <w:szCs w:val="28"/>
              </w:rPr>
              <w:t>03094</w:t>
            </w:r>
            <w:r>
              <w:rPr>
                <w:rFonts w:hint="eastAsia" w:ascii="Times New Roman" w:hAnsi="Times New Roman" w:cs="Times New Roman"/>
                <w:szCs w:val="28"/>
                <w:lang w:val="en-US" w:eastAsia="zh-CN"/>
              </w:rPr>
              <w:t>2</w:t>
            </w:r>
            <w:r>
              <w:rPr>
                <w:rFonts w:hint="eastAsia" w:ascii="Times New Roman" w:hAnsi="Times New Roman" w:cs="Times New Roman"/>
                <w:szCs w:val="28"/>
              </w:rPr>
              <w:t>/S011032000110191000567</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2603D3AB">
            <w:pPr>
              <w:jc w:val="center"/>
              <w:rPr>
                <w:rFonts w:ascii="Times New Roman" w:hAnsi="Times New Roman" w:eastAsia="宋体" w:cs="Times New Roman"/>
                <w:b/>
                <w:szCs w:val="21"/>
              </w:rPr>
            </w:pPr>
            <w:r>
              <w:rPr>
                <w:rFonts w:hint="eastAsia" w:ascii="Times New Roman" w:hAnsi="Times New Roman" w:eastAsia="宋体" w:cs="Times New Roman"/>
                <w:b w:val="0"/>
                <w:bCs/>
                <w:szCs w:val="21"/>
              </w:rPr>
              <w:t>42180175741</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05F7249C">
            <w:pPr>
              <w:jc w:val="center"/>
              <w:rPr>
                <w:rFonts w:ascii="Times New Roman" w:hAnsi="Times New Roman" w:cs="Times New Roman"/>
                <w:szCs w:val="21"/>
              </w:rPr>
            </w:pPr>
            <w:r>
              <w:rPr>
                <w:rFonts w:ascii="Times New Roman" w:hAnsi="Times New Roman" w:eastAsia="宋体" w:cs="Times New Roman"/>
                <w:szCs w:val="21"/>
              </w:rPr>
              <w:t>专职</w:t>
            </w:r>
          </w:p>
        </w:tc>
      </w:tr>
      <w:tr w14:paraId="73D9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48FE196C">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643809B3">
            <w:pPr>
              <w:jc w:val="center"/>
            </w:pPr>
            <w:r>
              <w:rPr>
                <w:rFonts w:hint="eastAsia"/>
              </w:rPr>
              <w:t xml:space="preserve">张 </w:t>
            </w:r>
            <w:r>
              <w:t xml:space="preserve"> </w:t>
            </w:r>
            <w:r>
              <w:rPr>
                <w:rFonts w:hint="eastAsia"/>
              </w:rPr>
              <w:t>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776E7C95">
            <w:pPr>
              <w:jc w:val="center"/>
            </w:pPr>
            <w:r>
              <w:rPr>
                <w:rFonts w:hint="eastAsia" w:ascii="Times New Roman" w:hAnsi="Times New Roman" w:cs="Times New Roman"/>
                <w:szCs w:val="28"/>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2376F15">
            <w:pPr>
              <w:jc w:val="center"/>
            </w:pPr>
            <w:r>
              <w:rPr>
                <w:rFonts w:ascii="Times New Roman" w:hAnsi="Times New Roman" w:cs="Times New Roman"/>
                <w:szCs w:val="21"/>
              </w:rPr>
              <w:t>028935/</w:t>
            </w:r>
            <w:r>
              <w:rPr>
                <w:rFonts w:hint="eastAsia" w:ascii="Times New Roman" w:hAnsi="Times New Roman" w:cs="Times New Roman"/>
                <w:szCs w:val="21"/>
              </w:rPr>
              <w:t>S011032000110201000564</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6D5BD6F0">
            <w:pPr>
              <w:jc w:val="center"/>
              <w:rPr>
                <w:rFonts w:ascii="Times New Roman" w:hAnsi="Times New Roman" w:eastAsia="宋体" w:cs="Times New Roman"/>
                <w:b/>
                <w:szCs w:val="21"/>
              </w:rPr>
            </w:pPr>
            <w:r>
              <w:rPr>
                <w:rFonts w:hint="eastAsia" w:ascii="Times New Roman" w:hAnsi="Times New Roman" w:eastAsia="宋体" w:cs="Times New Roman"/>
                <w:b w:val="0"/>
                <w:bCs/>
                <w:szCs w:val="21"/>
              </w:rPr>
              <w:t>42180199401</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286C557C">
            <w:pPr>
              <w:jc w:val="center"/>
              <w:rPr>
                <w:rFonts w:ascii="Times New Roman" w:hAnsi="Times New Roman" w:cs="Times New Roman"/>
                <w:szCs w:val="21"/>
              </w:rPr>
            </w:pPr>
            <w:r>
              <w:rPr>
                <w:rFonts w:ascii="Times New Roman" w:hAnsi="Times New Roman" w:eastAsia="宋体" w:cs="Times New Roman"/>
                <w:szCs w:val="21"/>
              </w:rPr>
              <w:t>专职</w:t>
            </w:r>
          </w:p>
        </w:tc>
      </w:tr>
      <w:tr w14:paraId="2FFD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2C6371D1">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45CCED5E">
            <w:pPr>
              <w:adjustRightInd w:val="0"/>
              <w:snapToGrid w:val="0"/>
              <w:jc w:val="center"/>
              <w:rPr>
                <w:rFonts w:hint="eastAsia" w:ascii="Times New Roman" w:hAnsi="Times New Roman" w:cs="Times New Roman" w:eastAsiaTheme="minorEastAsia"/>
                <w:szCs w:val="21"/>
                <w:lang w:eastAsia="zh-CN"/>
              </w:rPr>
            </w:pPr>
            <w:r>
              <w:rPr>
                <w:rFonts w:hint="eastAsia" w:ascii="Times New Roman" w:hAnsi="Times New Roman" w:cs="Times New Roman"/>
                <w:szCs w:val="21"/>
                <w:lang w:eastAsia="zh-CN"/>
              </w:rPr>
              <w:t>王海波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4091DD7F">
            <w:pPr>
              <w:adjustRightInd w:val="0"/>
              <w:snapToGrid w:val="0"/>
              <w:spacing w:line="360" w:lineRule="exact"/>
              <w:jc w:val="center"/>
              <w:rPr>
                <w:rFonts w:ascii="Times New Roman" w:hAnsi="Times New Roman" w:cs="Times New Roman"/>
                <w:szCs w:val="21"/>
              </w:rPr>
            </w:pPr>
            <w:r>
              <w:rPr>
                <w:rFonts w:hint="eastAsia" w:ascii="Times New Roman" w:hAnsi="Times New Roman"/>
                <w:color w:val="auto"/>
                <w:kern w:val="0"/>
                <w:sz w:val="21"/>
                <w:szCs w:val="21"/>
                <w:highlight w:val="none"/>
              </w:rPr>
              <w:t>化工</w:t>
            </w:r>
            <w:r>
              <w:rPr>
                <w:rFonts w:hint="eastAsia" w:ascii="Times New Roman" w:hAnsi="Times New Roman"/>
                <w:color w:val="auto"/>
                <w:kern w:val="0"/>
                <w:sz w:val="21"/>
                <w:szCs w:val="21"/>
                <w:highlight w:val="none"/>
                <w:lang w:val="en-US" w:eastAsia="zh-CN"/>
              </w:rPr>
              <w:t>工艺/安全</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57290C">
            <w:pPr>
              <w:jc w:val="center"/>
              <w:rPr>
                <w:rFonts w:hint="eastAsia" w:ascii="Times New Roman" w:hAnsi="Times New Roman" w:cs="Times New Roman" w:eastAsiaTheme="minorEastAsia"/>
                <w:szCs w:val="21"/>
                <w:lang w:val="en-US" w:eastAsia="zh-CN"/>
              </w:rPr>
            </w:pPr>
            <w:r>
              <w:rPr>
                <w:rFonts w:hint="eastAsia" w:ascii="Times New Roman" w:hAnsi="Times New Roman" w:cs="Times New Roman" w:eastAsiaTheme="minorEastAsia"/>
                <w:szCs w:val="21"/>
                <w:lang w:val="en-US" w:eastAsia="zh-CN"/>
              </w:rPr>
              <w:t>035981</w:t>
            </w:r>
            <w:r>
              <w:rPr>
                <w:rFonts w:hint="eastAsia" w:ascii="Times New Roman" w:hAnsi="Times New Roman" w:cs="Times New Roman"/>
                <w:szCs w:val="21"/>
                <w:lang w:val="en-US" w:eastAsia="zh-CN"/>
              </w:rPr>
              <w:t>/S011032000110192001402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0AE354A1">
            <w:pPr>
              <w:jc w:val="center"/>
              <w:rPr>
                <w:rFonts w:ascii="Times New Roman" w:hAnsi="Times New Roman" w:cs="Times New Roman"/>
                <w:szCs w:val="21"/>
              </w:rPr>
            </w:pPr>
            <w:r>
              <w:rPr>
                <w:rFonts w:ascii="Times New Roman" w:hAnsi="Times New Roman" w:cs="Times New Roman"/>
                <w:szCs w:val="21"/>
              </w:rPr>
              <w:t>42180199405</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538DA6C7">
            <w:pPr>
              <w:adjustRightInd w:val="0"/>
              <w:snapToGrid w:val="0"/>
              <w:jc w:val="center"/>
              <w:rPr>
                <w:rFonts w:ascii="Times New Roman" w:hAnsi="Times New Roman" w:eastAsia="宋体" w:cs="Times New Roman"/>
                <w:szCs w:val="21"/>
              </w:rPr>
            </w:pPr>
            <w:r>
              <w:rPr>
                <w:rFonts w:ascii="Times New Roman" w:hAnsi="Times New Roman" w:eastAsia="宋体" w:cs="Times New Roman"/>
                <w:szCs w:val="21"/>
              </w:rPr>
              <w:t>专职</w:t>
            </w:r>
          </w:p>
        </w:tc>
      </w:tr>
      <w:tr w14:paraId="3AA0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0CDFB28E">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61AC27B8">
            <w:pPr>
              <w:keepNext w:val="0"/>
              <w:keepLines w:val="0"/>
              <w:widowControl/>
              <w:suppressLineNumbers w:val="0"/>
              <w:jc w:val="center"/>
              <w:textAlignment w:val="center"/>
              <w:rPr>
                <w:rFonts w:hint="eastAsia" w:ascii="Times New Roman" w:hAnsi="Times New Roman" w:cs="Times New Roman"/>
                <w:szCs w:val="21"/>
                <w:lang w:eastAsia="zh-CN"/>
              </w:rPr>
            </w:pPr>
            <w:r>
              <w:rPr>
                <w:rFonts w:hint="eastAsia" w:ascii="宋体" w:hAnsi="宋体" w:eastAsia="宋体" w:cs="宋体"/>
                <w:i w:val="0"/>
                <w:iCs w:val="0"/>
                <w:color w:val="000000"/>
                <w:kern w:val="0"/>
                <w:sz w:val="21"/>
                <w:szCs w:val="21"/>
                <w:u w:val="none"/>
                <w:lang w:val="en-US" w:eastAsia="zh-CN" w:bidi="ar"/>
              </w:rPr>
              <w:t>余海波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169E8CC4">
            <w:pPr>
              <w:keepNext w:val="0"/>
              <w:keepLines w:val="0"/>
              <w:widowControl/>
              <w:suppressLineNumbers w:val="0"/>
              <w:jc w:val="center"/>
              <w:textAlignment w:val="center"/>
              <w:rPr>
                <w:rFonts w:hint="eastAsia" w:ascii="Times New Roman" w:hAnsi="Times New Roman"/>
                <w:color w:val="auto"/>
                <w:kern w:val="0"/>
                <w:sz w:val="21"/>
                <w:szCs w:val="21"/>
                <w:highlight w:val="none"/>
              </w:rPr>
            </w:pPr>
            <w:r>
              <w:rPr>
                <w:rFonts w:hint="eastAsia" w:ascii="宋体" w:hAnsi="宋体" w:eastAsia="宋体" w:cs="宋体"/>
                <w:i w:val="0"/>
                <w:iCs w:val="0"/>
                <w:color w:val="000000"/>
                <w:kern w:val="0"/>
                <w:sz w:val="21"/>
                <w:szCs w:val="21"/>
                <w:u w:val="none"/>
                <w:lang w:val="en-US" w:eastAsia="zh-CN" w:bidi="ar"/>
              </w:rPr>
              <w:t>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D9636F">
            <w:pPr>
              <w:keepNext w:val="0"/>
              <w:keepLines w:val="0"/>
              <w:widowControl/>
              <w:suppressLineNumbers w:val="0"/>
              <w:jc w:val="center"/>
              <w:textAlignment w:val="center"/>
              <w:rPr>
                <w:rFonts w:hint="eastAsia" w:ascii="Times New Roman" w:hAnsi="Times New Roman" w:cs="Times New Roman" w:eastAsiaTheme="minorEastAsia"/>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036169/S011032000110193001025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437470FE">
            <w:pPr>
              <w:keepNext w:val="0"/>
              <w:keepLines w:val="0"/>
              <w:widowControl/>
              <w:suppressLineNumbers w:val="0"/>
              <w:jc w:val="center"/>
              <w:textAlignment w:val="center"/>
              <w:rPr>
                <w:rFonts w:ascii="Times New Roman" w:hAnsi="Times New Roman" w:cs="Times New Roman"/>
                <w:szCs w:val="21"/>
              </w:rPr>
            </w:pPr>
            <w:r>
              <w:rPr>
                <w:rFonts w:hint="default" w:ascii="Times New Roman" w:hAnsi="Times New Roman" w:eastAsia="宋体" w:cs="Times New Roman"/>
                <w:i w:val="0"/>
                <w:iCs w:val="0"/>
                <w:color w:val="000000"/>
                <w:kern w:val="0"/>
                <w:sz w:val="21"/>
                <w:szCs w:val="21"/>
                <w:u w:val="none"/>
                <w:lang w:val="en-US" w:eastAsia="zh-CN" w:bidi="ar"/>
              </w:rPr>
              <w:t>42220298195</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26F57BD2">
            <w:pPr>
              <w:keepNext w:val="0"/>
              <w:keepLines w:val="0"/>
              <w:widowControl/>
              <w:suppressLineNumbers w:val="0"/>
              <w:jc w:val="center"/>
              <w:textAlignment w:val="center"/>
              <w:rPr>
                <w:rFonts w:ascii="Times New Roman" w:hAnsi="Times New Roman" w:eastAsia="宋体" w:cs="Times New Roman"/>
                <w:szCs w:val="21"/>
              </w:rPr>
            </w:pPr>
            <w:r>
              <w:rPr>
                <w:rFonts w:hint="eastAsia" w:ascii="宋体" w:hAnsi="宋体" w:eastAsia="宋体" w:cs="宋体"/>
                <w:i w:val="0"/>
                <w:iCs w:val="0"/>
                <w:color w:val="000000"/>
                <w:kern w:val="0"/>
                <w:sz w:val="21"/>
                <w:szCs w:val="21"/>
                <w:u w:val="none"/>
                <w:lang w:val="en-US" w:eastAsia="zh-CN" w:bidi="ar"/>
              </w:rPr>
              <w:t>专职</w:t>
            </w:r>
          </w:p>
        </w:tc>
      </w:tr>
      <w:tr w14:paraId="4BA9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6190F273">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项目简介</w:t>
            </w:r>
          </w:p>
        </w:tc>
      </w:tr>
      <w:tr w14:paraId="2375C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04F80BBA">
            <w:pPr>
              <w:numPr>
                <w:ilvl w:val="0"/>
                <w:numId w:val="0"/>
              </w:numPr>
              <w:adjustRightInd w:val="0"/>
              <w:snapToGrid w:val="0"/>
              <w:ind w:firstLine="560" w:firstLineChars="0"/>
              <w:rPr>
                <w:rFonts w:hint="default" w:ascii="Times New Roman" w:hAnsi="Times New Roman" w:cs="Times New Roman"/>
                <w:szCs w:val="21"/>
              </w:rPr>
            </w:pPr>
            <w:r>
              <w:rPr>
                <w:rFonts w:hint="default" w:ascii="Times New Roman" w:hAnsi="Times New Roman" w:cs="Times New Roman"/>
                <w:szCs w:val="21"/>
              </w:rPr>
              <w:t>宜昌人福成立于2001年，是国家麻醉药品定点研发生产企业、国家重点高新技术企业、中国麻醉药品生产行业的领军企业。公司现有总资产52亿元，注册资本2.9亿元，员工5200余人，其中技术人员1200余人。</w:t>
            </w:r>
          </w:p>
          <w:p w14:paraId="254EBC9A">
            <w:pPr>
              <w:numPr>
                <w:ilvl w:val="0"/>
                <w:numId w:val="0"/>
              </w:numPr>
              <w:adjustRightInd w:val="0"/>
              <w:snapToGrid w:val="0"/>
              <w:ind w:firstLine="560" w:firstLineChars="0"/>
              <w:rPr>
                <w:szCs w:val="21"/>
              </w:rPr>
            </w:pPr>
            <w:r>
              <w:rPr>
                <w:rFonts w:hint="default" w:ascii="Times New Roman" w:hAnsi="Times New Roman" w:cs="Times New Roman"/>
                <w:szCs w:val="21"/>
              </w:rPr>
              <w:t>本次验收内容为宜昌人福药业有限责任公司小容量注射制剂国际标准生产基地项目。建设28880平方米左右的注射制剂车间及配套仓库，车间内共建设5条生产线，并预留2条生产线。</w:t>
            </w:r>
          </w:p>
        </w:tc>
      </w:tr>
      <w:tr w14:paraId="1A78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2A345D26">
            <w:pPr>
              <w:pStyle w:val="8"/>
              <w:adjustRightInd w:val="0"/>
              <w:snapToGrid w:val="0"/>
              <w:spacing w:beforeAutospacing="0" w:afterAutospacing="0"/>
              <w:jc w:val="center"/>
              <w:rPr>
                <w:rFonts w:hint="default" w:ascii="Times New Roman" w:hAnsi="Times New Roman"/>
                <w:bCs/>
                <w:kern w:val="2"/>
                <w:sz w:val="21"/>
                <w:szCs w:val="21"/>
              </w:rPr>
            </w:pPr>
            <w:r>
              <w:rPr>
                <w:rFonts w:hint="default" w:ascii="Times New Roman" w:hAnsi="Times New Roman"/>
                <w:b/>
                <w:kern w:val="2"/>
                <w:sz w:val="21"/>
                <w:szCs w:val="21"/>
              </w:rPr>
              <w:t>现场开展工作情况</w:t>
            </w:r>
          </w:p>
        </w:tc>
      </w:tr>
      <w:tr w14:paraId="760A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64C6C6D7">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2C795AF">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val="en-US" w:eastAsia="zh-CN"/>
              </w:rPr>
              <w:t>王海波</w:t>
            </w:r>
            <w:r>
              <w:rPr>
                <w:rFonts w:hint="eastAsia" w:ascii="Times New Roman" w:hAnsi="Times New Roman" w:eastAsia="宋体" w:cs="Times New Roman"/>
                <w:szCs w:val="21"/>
                <w:lang w:eastAsia="zh-CN"/>
              </w:rPr>
              <w:t>、谭辉</w:t>
            </w:r>
          </w:p>
        </w:tc>
      </w:tr>
      <w:tr w14:paraId="0E94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445B8982">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B410B6D">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 w:val="24"/>
                <w:szCs w:val="24"/>
                <w:highlight w:val="none"/>
                <w:lang w:val="en-US" w:eastAsia="zh-CN"/>
              </w:rPr>
              <w:t>2023.11.1、2023.11.17</w:t>
            </w:r>
            <w:bookmarkStart w:id="0" w:name="_GoBack"/>
            <w:bookmarkEnd w:id="0"/>
          </w:p>
        </w:tc>
      </w:tr>
      <w:tr w14:paraId="4BF5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60F70922">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C4F352B">
            <w:pPr>
              <w:adjustRightInd w:val="0"/>
              <w:snapToGrid w:val="0"/>
              <w:jc w:val="center"/>
              <w:rPr>
                <w:rFonts w:ascii="Times New Roman" w:hAnsi="Times New Roman" w:eastAsia="宋体" w:cs="Times New Roman"/>
                <w:b/>
                <w:szCs w:val="21"/>
              </w:rPr>
            </w:pPr>
            <w:r>
              <w:rPr>
                <w:rFonts w:ascii="Times New Roman" w:hAnsi="Times New Roman" w:cs="Times New Roman"/>
                <w:szCs w:val="21"/>
              </w:rPr>
              <w:t>现场勘查、收集并核实业主单位提供的安全评价相关资料</w:t>
            </w:r>
          </w:p>
        </w:tc>
      </w:tr>
      <w:tr w14:paraId="214F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35DB4D9A">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勘察中发</w:t>
            </w:r>
          </w:p>
          <w:p w14:paraId="5A224460">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7D75258">
            <w:pPr>
              <w:adjustRightInd w:val="0"/>
              <w:snapToGrid w:val="0"/>
              <w:jc w:val="left"/>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二楼包装间旁应急逃生指示灯不亮；</w:t>
            </w:r>
          </w:p>
          <w:p w14:paraId="450E7BA3">
            <w:pPr>
              <w:adjustRightInd w:val="0"/>
              <w:snapToGrid w:val="0"/>
              <w:jc w:val="left"/>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洁净区配料罐使用氮气，未见警示标识；</w:t>
            </w:r>
          </w:p>
          <w:p w14:paraId="08022D32">
            <w:pPr>
              <w:adjustRightInd w:val="0"/>
              <w:snapToGrid w:val="0"/>
              <w:jc w:val="left"/>
              <w:rPr>
                <w:rFonts w:hint="eastAsia"/>
                <w:lang w:val="en-US" w:eastAsia="zh-CN"/>
              </w:rPr>
            </w:pPr>
            <w:r>
              <w:rPr>
                <w:rFonts w:hint="eastAsia" w:ascii="Times New Roman" w:hAnsi="Times New Roman" w:cs="Times New Roman"/>
                <w:szCs w:val="21"/>
                <w:lang w:val="en-US" w:eastAsia="zh-CN"/>
              </w:rPr>
              <w:t>一楼泵房工业蒸汽安全阀超过有效期</w:t>
            </w:r>
          </w:p>
        </w:tc>
      </w:tr>
      <w:tr w14:paraId="6AB4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7BA7CE8D">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A1AFBBD">
            <w:pPr>
              <w:adjustRightInd w:val="0"/>
              <w:snapToGrid w:val="0"/>
              <w:ind w:firstLine="210" w:firstLineChars="100"/>
              <w:jc w:val="center"/>
              <w:rPr>
                <w:rFonts w:hint="eastAsia" w:eastAsia="宋体"/>
                <w:lang w:eastAsia="zh-CN"/>
              </w:rPr>
            </w:pPr>
            <w:r>
              <w:rPr>
                <w:rFonts w:hint="eastAsia" w:eastAsia="宋体"/>
                <w:lang w:eastAsia="zh-CN"/>
              </w:rPr>
              <w:drawing>
                <wp:inline distT="0" distB="0" distL="114300" distR="114300">
                  <wp:extent cx="5161915" cy="3870960"/>
                  <wp:effectExtent l="0" t="0" r="635" b="15240"/>
                  <wp:docPr id="1" name="图片 1" descr="2bd3d4ff433bb06e8ba1a44a5d8cf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bd3d4ff433bb06e8ba1a44a5d8cfe9"/>
                          <pic:cNvPicPr>
                            <a:picLocks noChangeAspect="1"/>
                          </pic:cNvPicPr>
                        </pic:nvPicPr>
                        <pic:blipFill>
                          <a:blip r:embed="rId4"/>
                          <a:stretch>
                            <a:fillRect/>
                          </a:stretch>
                        </pic:blipFill>
                        <pic:spPr>
                          <a:xfrm>
                            <a:off x="0" y="0"/>
                            <a:ext cx="5161915" cy="3870960"/>
                          </a:xfrm>
                          <a:prstGeom prst="rect">
                            <a:avLst/>
                          </a:prstGeom>
                        </pic:spPr>
                      </pic:pic>
                    </a:graphicData>
                  </a:graphic>
                </wp:inline>
              </w:drawing>
            </w:r>
          </w:p>
          <w:p w14:paraId="301F2AC3">
            <w:pPr>
              <w:adjustRightInd w:val="0"/>
              <w:snapToGrid w:val="0"/>
              <w:ind w:firstLine="210" w:firstLineChars="100"/>
              <w:jc w:val="center"/>
              <w:rPr>
                <w:rFonts w:hint="eastAsia" w:eastAsia="宋体"/>
                <w:lang w:eastAsia="zh-CN"/>
              </w:rPr>
            </w:pPr>
          </w:p>
        </w:tc>
      </w:tr>
    </w:tbl>
    <w:p w14:paraId="4103099F"/>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方正小标宋_GBK">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jgxZmE0ZGQ5Njc5Njc5Yjk1MjM4ZWNjNmYzNTJhZjEifQ=="/>
  </w:docVars>
  <w:rsids>
    <w:rsidRoot w:val="00C32FF9"/>
    <w:rsid w:val="00013114"/>
    <w:rsid w:val="00035D91"/>
    <w:rsid w:val="0005239F"/>
    <w:rsid w:val="00094E03"/>
    <w:rsid w:val="00194A85"/>
    <w:rsid w:val="001A0318"/>
    <w:rsid w:val="001B60DE"/>
    <w:rsid w:val="002452E5"/>
    <w:rsid w:val="002462B9"/>
    <w:rsid w:val="00297BEE"/>
    <w:rsid w:val="002F2F9A"/>
    <w:rsid w:val="003131E3"/>
    <w:rsid w:val="00332E9D"/>
    <w:rsid w:val="0033323F"/>
    <w:rsid w:val="00353FDF"/>
    <w:rsid w:val="00356E23"/>
    <w:rsid w:val="00363F20"/>
    <w:rsid w:val="00391608"/>
    <w:rsid w:val="003C11AC"/>
    <w:rsid w:val="003C565C"/>
    <w:rsid w:val="003E1B58"/>
    <w:rsid w:val="003F67B9"/>
    <w:rsid w:val="00414835"/>
    <w:rsid w:val="00416E5D"/>
    <w:rsid w:val="00434CD9"/>
    <w:rsid w:val="00443F57"/>
    <w:rsid w:val="00495FC9"/>
    <w:rsid w:val="004A2C1D"/>
    <w:rsid w:val="004A5A46"/>
    <w:rsid w:val="004B7939"/>
    <w:rsid w:val="004D4AA6"/>
    <w:rsid w:val="004D71F6"/>
    <w:rsid w:val="004E2002"/>
    <w:rsid w:val="004E3860"/>
    <w:rsid w:val="004F1602"/>
    <w:rsid w:val="005A2343"/>
    <w:rsid w:val="005E7707"/>
    <w:rsid w:val="00647FFB"/>
    <w:rsid w:val="00656C7A"/>
    <w:rsid w:val="00677166"/>
    <w:rsid w:val="006B2ACB"/>
    <w:rsid w:val="006C336F"/>
    <w:rsid w:val="006D1D4D"/>
    <w:rsid w:val="006F7F1B"/>
    <w:rsid w:val="00720ED1"/>
    <w:rsid w:val="00721B3F"/>
    <w:rsid w:val="00722F42"/>
    <w:rsid w:val="007313A4"/>
    <w:rsid w:val="007712C4"/>
    <w:rsid w:val="00771D99"/>
    <w:rsid w:val="00774C79"/>
    <w:rsid w:val="007A34FC"/>
    <w:rsid w:val="007A4CEF"/>
    <w:rsid w:val="00800545"/>
    <w:rsid w:val="00806D0C"/>
    <w:rsid w:val="0088430C"/>
    <w:rsid w:val="008D11A5"/>
    <w:rsid w:val="00930DEA"/>
    <w:rsid w:val="00981C78"/>
    <w:rsid w:val="00995F48"/>
    <w:rsid w:val="009A0DE0"/>
    <w:rsid w:val="009D2677"/>
    <w:rsid w:val="00A22952"/>
    <w:rsid w:val="00A82471"/>
    <w:rsid w:val="00A93DE5"/>
    <w:rsid w:val="00AA0C3E"/>
    <w:rsid w:val="00AA4740"/>
    <w:rsid w:val="00AB228D"/>
    <w:rsid w:val="00AB72A2"/>
    <w:rsid w:val="00AC0DCA"/>
    <w:rsid w:val="00AF3EF1"/>
    <w:rsid w:val="00B144A6"/>
    <w:rsid w:val="00B269FD"/>
    <w:rsid w:val="00B4020B"/>
    <w:rsid w:val="00B419DC"/>
    <w:rsid w:val="00B53840"/>
    <w:rsid w:val="00B75E9C"/>
    <w:rsid w:val="00B903CD"/>
    <w:rsid w:val="00B92338"/>
    <w:rsid w:val="00BB7406"/>
    <w:rsid w:val="00C30872"/>
    <w:rsid w:val="00C32FF9"/>
    <w:rsid w:val="00C457EC"/>
    <w:rsid w:val="00C8520B"/>
    <w:rsid w:val="00C91158"/>
    <w:rsid w:val="00CA474B"/>
    <w:rsid w:val="00CE7B1A"/>
    <w:rsid w:val="00D10924"/>
    <w:rsid w:val="00D11F37"/>
    <w:rsid w:val="00D20D6B"/>
    <w:rsid w:val="00D21C2D"/>
    <w:rsid w:val="00D329D7"/>
    <w:rsid w:val="00D84782"/>
    <w:rsid w:val="00D85DBF"/>
    <w:rsid w:val="00D94369"/>
    <w:rsid w:val="00DC2E91"/>
    <w:rsid w:val="00DC3813"/>
    <w:rsid w:val="00F21D5C"/>
    <w:rsid w:val="00F34C2B"/>
    <w:rsid w:val="00F54203"/>
    <w:rsid w:val="00F57A83"/>
    <w:rsid w:val="00F71732"/>
    <w:rsid w:val="00F72317"/>
    <w:rsid w:val="00FB5DDF"/>
    <w:rsid w:val="04252A46"/>
    <w:rsid w:val="07581BEC"/>
    <w:rsid w:val="0920073E"/>
    <w:rsid w:val="0A0C5713"/>
    <w:rsid w:val="0BA9778C"/>
    <w:rsid w:val="0C8821B6"/>
    <w:rsid w:val="0DCC75A4"/>
    <w:rsid w:val="11510E8C"/>
    <w:rsid w:val="128B2640"/>
    <w:rsid w:val="13482381"/>
    <w:rsid w:val="17003026"/>
    <w:rsid w:val="1BC36216"/>
    <w:rsid w:val="21902E98"/>
    <w:rsid w:val="28B430CE"/>
    <w:rsid w:val="2CA63131"/>
    <w:rsid w:val="3169606F"/>
    <w:rsid w:val="36BE09F1"/>
    <w:rsid w:val="3AC9578D"/>
    <w:rsid w:val="3CFA504F"/>
    <w:rsid w:val="3D603CF6"/>
    <w:rsid w:val="41BA6865"/>
    <w:rsid w:val="44BC33A0"/>
    <w:rsid w:val="450E67AE"/>
    <w:rsid w:val="46E27551"/>
    <w:rsid w:val="4956735A"/>
    <w:rsid w:val="4BAB5737"/>
    <w:rsid w:val="4D0C4345"/>
    <w:rsid w:val="51CB7E06"/>
    <w:rsid w:val="594E62E6"/>
    <w:rsid w:val="595C320C"/>
    <w:rsid w:val="5A720DC6"/>
    <w:rsid w:val="60173D6B"/>
    <w:rsid w:val="620F5B13"/>
    <w:rsid w:val="6C3C7313"/>
    <w:rsid w:val="745821D0"/>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99"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autoRedefine/>
    <w:qFormat/>
    <w:uiPriority w:val="0"/>
    <w:pPr>
      <w:keepNext/>
      <w:keepLines/>
      <w:ind w:firstLine="0" w:firstLineChars="0"/>
      <w:jc w:val="left"/>
      <w:outlineLvl w:val="1"/>
    </w:pPr>
    <w:rPr>
      <w:rFonts w:eastAsia="楷体_GB2312"/>
      <w:b/>
      <w:kern w:val="0"/>
      <w:sz w:val="32"/>
      <w:szCs w:val="28"/>
    </w:rPr>
  </w:style>
  <w:style w:type="character" w:default="1" w:styleId="10">
    <w:name w:val="Default Paragraph Font"/>
    <w:autoRedefine/>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560" w:firstLineChars="200"/>
    </w:pPr>
    <w:rPr>
      <w:sz w:val="28"/>
      <w:szCs w:val="28"/>
    </w:rPr>
  </w:style>
  <w:style w:type="paragraph" w:styleId="4">
    <w:name w:val="Balloon Text"/>
    <w:basedOn w:val="1"/>
    <w:link w:val="13"/>
    <w:autoRedefine/>
    <w:qFormat/>
    <w:uiPriority w:val="0"/>
    <w:rPr>
      <w:sz w:val="18"/>
      <w:szCs w:val="18"/>
    </w:r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toc 2"/>
    <w:basedOn w:val="1"/>
    <w:next w:val="1"/>
    <w:unhideWhenUsed/>
    <w:qFormat/>
    <w:uiPriority w:val="39"/>
    <w:pPr>
      <w:spacing w:line="360" w:lineRule="auto"/>
      <w:ind w:left="420" w:leftChars="200" w:firstLine="883" w:firstLineChars="200"/>
    </w:pPr>
    <w:rPr>
      <w:rFonts w:ascii="Times New Roman" w:hAnsi="Times New Roman" w:eastAsia="宋体"/>
      <w:sz w:val="28"/>
      <w:szCs w:val="22"/>
    </w:rPr>
  </w:style>
  <w:style w:type="paragraph" w:styleId="8">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character" w:customStyle="1" w:styleId="11">
    <w:name w:val="页眉 字符"/>
    <w:basedOn w:val="10"/>
    <w:link w:val="6"/>
    <w:qFormat/>
    <w:uiPriority w:val="0"/>
    <w:rPr>
      <w:rFonts w:asciiTheme="minorHAnsi" w:hAnsiTheme="minorHAnsi" w:eastAsiaTheme="minorEastAsia" w:cstheme="minorBidi"/>
      <w:kern w:val="2"/>
      <w:sz w:val="18"/>
      <w:szCs w:val="18"/>
    </w:rPr>
  </w:style>
  <w:style w:type="character" w:customStyle="1" w:styleId="12">
    <w:name w:val="页脚 字符"/>
    <w:basedOn w:val="10"/>
    <w:link w:val="5"/>
    <w:qFormat/>
    <w:uiPriority w:val="0"/>
    <w:rPr>
      <w:rFonts w:asciiTheme="minorHAnsi" w:hAnsiTheme="minorHAnsi" w:eastAsiaTheme="minorEastAsia" w:cstheme="minorBidi"/>
      <w:kern w:val="2"/>
      <w:sz w:val="18"/>
      <w:szCs w:val="18"/>
    </w:rPr>
  </w:style>
  <w:style w:type="character" w:customStyle="1" w:styleId="13">
    <w:name w:val="批注框文本 字符"/>
    <w:basedOn w:val="10"/>
    <w:link w:val="4"/>
    <w:qFormat/>
    <w:uiPriority w:val="0"/>
    <w:rPr>
      <w:rFonts w:asciiTheme="minorHAnsi" w:hAnsiTheme="minorHAnsi" w:eastAsiaTheme="minorEastAsia" w:cstheme="minorBidi"/>
      <w:kern w:val="2"/>
      <w:sz w:val="18"/>
      <w:szCs w:val="18"/>
    </w:rPr>
  </w:style>
  <w:style w:type="paragraph" w:styleId="14">
    <w:name w:val="List Paragraph"/>
    <w:basedOn w:val="1"/>
    <w:unhideWhenUsed/>
    <w:qFormat/>
    <w:uiPriority w:val="99"/>
    <w:pPr>
      <w:ind w:firstLine="420" w:firstLineChars="200"/>
    </w:pPr>
  </w:style>
  <w:style w:type="paragraph" w:customStyle="1" w:styleId="15">
    <w:name w:val="最终1 正文-景深安评"/>
    <w:qFormat/>
    <w:uiPriority w:val="0"/>
    <w:pPr>
      <w:widowControl w:val="0"/>
      <w:adjustRightInd w:val="0"/>
      <w:snapToGrid w:val="0"/>
      <w:spacing w:line="360" w:lineRule="auto"/>
      <w:ind w:firstLine="200" w:firstLineChars="200"/>
      <w:jc w:val="both"/>
    </w:pPr>
    <w:rPr>
      <w:rFonts w:ascii="Times New Roman" w:hAnsi="Times New Roman" w:eastAsia="宋体" w:cs="Times New Roman"/>
      <w:sz w:val="28"/>
      <w:lang w:val="en-US" w:eastAsia="zh-CN" w:bidi="ar-SA"/>
    </w:rPr>
  </w:style>
  <w:style w:type="paragraph" w:customStyle="1" w:styleId="16">
    <w:name w:val="font5"/>
    <w:basedOn w:val="1"/>
    <w:unhideWhenUsed/>
    <w:qFormat/>
    <w:uiPriority w:val="0"/>
    <w:pPr>
      <w:widowControl/>
      <w:spacing w:before="100" w:beforeAutospacing="1" w:after="100" w:afterAutospacing="1"/>
      <w:jc w:val="left"/>
    </w:pPr>
    <w:rPr>
      <w:rFonts w:hint="eastAsia" w:ascii="宋体" w:hAnsi="宋体" w:eastAsia="宋体" w:cs="Times New Roman"/>
      <w:snapToGrid w:val="0"/>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mycomputer</Company>
  <Pages>2</Pages>
  <Words>633</Words>
  <Characters>1015</Characters>
  <Lines>8</Lines>
  <Paragraphs>2</Paragraphs>
  <TotalTime>1</TotalTime>
  <ScaleCrop>false</ScaleCrop>
  <LinksUpToDate>false</LinksUpToDate>
  <CharactersWithSpaces>1017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我在这头</cp:lastModifiedBy>
  <dcterms:modified xsi:type="dcterms:W3CDTF">2024-08-22T08:17:41Z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1286A745C37547A5A692B323B57DBCD7</vt:lpwstr>
  </property>
</Properties>
</file>