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D108D2A">
      <w:pPr>
        <w:adjustRightInd w:val="0"/>
        <w:snapToGrid w:val="0"/>
        <w:spacing w:line="360" w:lineRule="auto"/>
        <w:jc w:val="center"/>
        <w:rPr>
          <w:rFonts w:ascii="方正小标宋_GBK" w:hAnsi="宋体" w:eastAsia="方正小标宋_GBK" w:cs="方正小标宋_GBK"/>
          <w:b/>
          <w:sz w:val="44"/>
          <w:szCs w:val="44"/>
        </w:rPr>
      </w:pPr>
      <w:r>
        <w:rPr>
          <w:rFonts w:hint="eastAsia" w:ascii="方正小标宋_GBK" w:hAnsi="宋体" w:eastAsia="方正小标宋_GBK" w:cs="方正小标宋_GBK"/>
          <w:b/>
          <w:sz w:val="44"/>
          <w:szCs w:val="44"/>
        </w:rPr>
        <w:t>安全评价报告信息公布表</w:t>
      </w:r>
    </w:p>
    <w:tbl>
      <w:tblPr>
        <w:tblStyle w:val="7"/>
        <w:tblW w:w="97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1030"/>
        <w:gridCol w:w="1674"/>
        <w:gridCol w:w="1359"/>
        <w:gridCol w:w="1349"/>
        <w:gridCol w:w="1565"/>
        <w:gridCol w:w="1536"/>
      </w:tblGrid>
      <w:tr w14:paraId="74CFD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A02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机构名称</w:t>
            </w:r>
          </w:p>
        </w:tc>
        <w:tc>
          <w:tcPr>
            <w:tcW w:w="40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14B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湖北景深安全技术有限公司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B3C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资质证号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3CC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szCs w:val="21"/>
                <w:lang w:val="en-US" w:eastAsia="zh-CN"/>
              </w:rPr>
            </w:pPr>
            <w:r>
              <w:rPr>
                <w:rStyle w:val="14"/>
                <w:rFonts w:eastAsia="宋体"/>
                <w:lang w:val="en-US" w:eastAsia="zh-CN" w:bidi="ar"/>
              </w:rPr>
              <w:t>APJ-</w:t>
            </w:r>
            <w:r>
              <w:rPr>
                <w:rStyle w:val="15"/>
                <w:lang w:val="en-US" w:eastAsia="zh-CN" w:bidi="ar"/>
              </w:rPr>
              <w:t>（鄂）</w:t>
            </w:r>
            <w:r>
              <w:rPr>
                <w:rStyle w:val="14"/>
                <w:rFonts w:eastAsia="宋体"/>
                <w:lang w:val="en-US" w:eastAsia="zh-CN" w:bidi="ar"/>
              </w:rPr>
              <w:t>-002</w:t>
            </w:r>
          </w:p>
        </w:tc>
      </w:tr>
      <w:tr w14:paraId="2671F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6BC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委托单位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E32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湖北三宁化工股份有限公司</w:t>
            </w:r>
          </w:p>
        </w:tc>
      </w:tr>
      <w:tr w14:paraId="7E1C1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7B6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CE7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4万吨/年硫酸钾项目安全验收评价报告</w:t>
            </w:r>
          </w:p>
        </w:tc>
      </w:tr>
      <w:tr w14:paraId="7F1E2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296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业务类别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4DF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化学原料、化学品及医药制造业</w:t>
            </w:r>
          </w:p>
        </w:tc>
      </w:tr>
      <w:tr w14:paraId="17907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8CB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安全评价过程控制情况</w:t>
            </w:r>
          </w:p>
        </w:tc>
      </w:tr>
      <w:tr w14:paraId="48351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F1E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安全评价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项目管理</w:t>
            </w:r>
          </w:p>
        </w:tc>
        <w:tc>
          <w:tcPr>
            <w:tcW w:w="2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69F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项目组长</w:t>
            </w:r>
          </w:p>
        </w:tc>
        <w:tc>
          <w:tcPr>
            <w:tcW w:w="2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645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技术负责人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05A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过程控制负责人</w:t>
            </w:r>
          </w:p>
        </w:tc>
      </w:tr>
      <w:tr w14:paraId="6CB10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E3AAE2">
            <w:pPr>
              <w:jc w:val="center"/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3D9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周智鑫</w:t>
            </w:r>
          </w:p>
        </w:tc>
        <w:tc>
          <w:tcPr>
            <w:tcW w:w="2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630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邹德新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B53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余海波</w:t>
            </w:r>
          </w:p>
        </w:tc>
      </w:tr>
      <w:tr w14:paraId="36206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51A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编制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过程</w:t>
            </w:r>
          </w:p>
        </w:tc>
        <w:tc>
          <w:tcPr>
            <w:tcW w:w="2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FF4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报告编制人</w:t>
            </w:r>
          </w:p>
        </w:tc>
        <w:tc>
          <w:tcPr>
            <w:tcW w:w="2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6A9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报告提交日期</w:t>
            </w:r>
          </w:p>
        </w:tc>
        <w:tc>
          <w:tcPr>
            <w:tcW w:w="1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FCD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报告审核人</w:t>
            </w: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EFE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报告审批人</w:t>
            </w:r>
          </w:p>
        </w:tc>
      </w:tr>
      <w:tr w14:paraId="0EAD8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D0E38B">
            <w:pPr>
              <w:jc w:val="center"/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E17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周智鑫、王海波</w:t>
            </w:r>
          </w:p>
        </w:tc>
        <w:tc>
          <w:tcPr>
            <w:tcW w:w="2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023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2024.06.14</w:t>
            </w:r>
          </w:p>
        </w:tc>
        <w:tc>
          <w:tcPr>
            <w:tcW w:w="1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094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  苛</w:t>
            </w: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342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邹德新</w:t>
            </w:r>
          </w:p>
        </w:tc>
      </w:tr>
      <w:tr w14:paraId="2F975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E8C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安全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评价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参与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人员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1DA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1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E6B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认定专业</w:t>
            </w:r>
          </w:p>
        </w:tc>
        <w:tc>
          <w:tcPr>
            <w:tcW w:w="2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831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Style w:val="16"/>
                <w:lang w:val="en-US" w:eastAsia="zh-CN" w:bidi="ar"/>
              </w:rPr>
              <w:t>安全评价师从业识别卡</w:t>
            </w:r>
            <w:r>
              <w:rPr>
                <w:rStyle w:val="16"/>
                <w:lang w:val="en-US" w:eastAsia="zh-CN" w:bidi="ar"/>
              </w:rPr>
              <w:br w:type="textWrapping"/>
            </w:r>
            <w:r>
              <w:rPr>
                <w:rStyle w:val="17"/>
                <w:rFonts w:eastAsia="宋体"/>
                <w:lang w:val="en-US" w:eastAsia="zh-CN" w:bidi="ar"/>
              </w:rPr>
              <w:t>/</w:t>
            </w:r>
            <w:r>
              <w:rPr>
                <w:rStyle w:val="16"/>
                <w:lang w:val="en-US" w:eastAsia="zh-CN" w:bidi="ar"/>
              </w:rPr>
              <w:t>证书编号</w:t>
            </w:r>
          </w:p>
        </w:tc>
        <w:tc>
          <w:tcPr>
            <w:tcW w:w="1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B83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注册安全工程师注册证号</w:t>
            </w: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885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是否专职</w:t>
            </w:r>
          </w:p>
        </w:tc>
      </w:tr>
      <w:tr w14:paraId="740A5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B93C9E">
            <w:pPr>
              <w:jc w:val="center"/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4C3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周智鑫</w:t>
            </w:r>
          </w:p>
        </w:tc>
        <w:tc>
          <w:tcPr>
            <w:tcW w:w="1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DC0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化工工艺</w:t>
            </w:r>
          </w:p>
        </w:tc>
        <w:tc>
          <w:tcPr>
            <w:tcW w:w="2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2C5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035980/S011032000110192001446</w:t>
            </w:r>
          </w:p>
        </w:tc>
        <w:tc>
          <w:tcPr>
            <w:tcW w:w="1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BA1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42190219314</w:t>
            </w: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415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专职</w:t>
            </w:r>
          </w:p>
        </w:tc>
      </w:tr>
      <w:tr w14:paraId="41BB1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282D8A">
            <w:pPr>
              <w:jc w:val="center"/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27E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夏  鹏</w:t>
            </w:r>
          </w:p>
        </w:tc>
        <w:tc>
          <w:tcPr>
            <w:tcW w:w="1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E62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化工工艺</w:t>
            </w:r>
          </w:p>
        </w:tc>
        <w:tc>
          <w:tcPr>
            <w:tcW w:w="2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017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035984/S011032000110192000988</w:t>
            </w:r>
          </w:p>
        </w:tc>
        <w:tc>
          <w:tcPr>
            <w:tcW w:w="1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804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564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专职</w:t>
            </w:r>
          </w:p>
        </w:tc>
      </w:tr>
      <w:tr w14:paraId="3B9BE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CF59DE">
            <w:pPr>
              <w:jc w:val="center"/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0E0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吴迎春</w:t>
            </w:r>
          </w:p>
        </w:tc>
        <w:tc>
          <w:tcPr>
            <w:tcW w:w="1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0F7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化工工艺</w:t>
            </w:r>
          </w:p>
        </w:tc>
        <w:tc>
          <w:tcPr>
            <w:tcW w:w="2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AB6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033392/1800000000200430</w:t>
            </w:r>
          </w:p>
        </w:tc>
        <w:tc>
          <w:tcPr>
            <w:tcW w:w="1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2B3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42180199403</w:t>
            </w: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49C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专职</w:t>
            </w:r>
          </w:p>
        </w:tc>
      </w:tr>
      <w:tr w14:paraId="61BA3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6C5A7D">
            <w:pPr>
              <w:jc w:val="center"/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A09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谭  辉</w:t>
            </w:r>
          </w:p>
        </w:tc>
        <w:tc>
          <w:tcPr>
            <w:tcW w:w="1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AF4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化工工艺/化工机械</w:t>
            </w:r>
          </w:p>
        </w:tc>
        <w:tc>
          <w:tcPr>
            <w:tcW w:w="2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CC5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028934/S011032000110192001025</w:t>
            </w:r>
          </w:p>
        </w:tc>
        <w:tc>
          <w:tcPr>
            <w:tcW w:w="1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BD8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42180175866</w:t>
            </w: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674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专职</w:t>
            </w:r>
          </w:p>
        </w:tc>
      </w:tr>
      <w:tr w14:paraId="5C12E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2653CA">
            <w:pPr>
              <w:jc w:val="center"/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EEF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冀仕盛</w:t>
            </w:r>
          </w:p>
        </w:tc>
        <w:tc>
          <w:tcPr>
            <w:tcW w:w="1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831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</w:t>
            </w:r>
          </w:p>
        </w:tc>
        <w:tc>
          <w:tcPr>
            <w:tcW w:w="2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118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012346/0800000000207709</w:t>
            </w:r>
          </w:p>
        </w:tc>
        <w:tc>
          <w:tcPr>
            <w:tcW w:w="1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923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B2C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专职</w:t>
            </w:r>
          </w:p>
        </w:tc>
      </w:tr>
      <w:tr w14:paraId="6FA5B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F87F8B">
            <w:pPr>
              <w:jc w:val="center"/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E72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丁鹏程</w:t>
            </w:r>
          </w:p>
        </w:tc>
        <w:tc>
          <w:tcPr>
            <w:tcW w:w="1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F2D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自动化</w:t>
            </w:r>
          </w:p>
        </w:tc>
        <w:tc>
          <w:tcPr>
            <w:tcW w:w="2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E8F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039995/S011032000110203000932</w:t>
            </w:r>
          </w:p>
        </w:tc>
        <w:tc>
          <w:tcPr>
            <w:tcW w:w="1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B92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FDE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专职</w:t>
            </w:r>
          </w:p>
        </w:tc>
      </w:tr>
      <w:tr w14:paraId="28672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633CF6">
            <w:pPr>
              <w:jc w:val="center"/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1E1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王海波</w:t>
            </w:r>
          </w:p>
        </w:tc>
        <w:tc>
          <w:tcPr>
            <w:tcW w:w="1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32E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化工工艺/安全</w:t>
            </w:r>
          </w:p>
        </w:tc>
        <w:tc>
          <w:tcPr>
            <w:tcW w:w="2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C59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035981/S011032000110192001402</w:t>
            </w:r>
          </w:p>
        </w:tc>
        <w:tc>
          <w:tcPr>
            <w:tcW w:w="1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E29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42180199405</w:t>
            </w: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41D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专职</w:t>
            </w:r>
          </w:p>
        </w:tc>
      </w:tr>
      <w:tr w14:paraId="1FDF5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E1628F">
            <w:pPr>
              <w:jc w:val="center"/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C40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  苛</w:t>
            </w:r>
          </w:p>
        </w:tc>
        <w:tc>
          <w:tcPr>
            <w:tcW w:w="1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91E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化工工艺/化工机械</w:t>
            </w:r>
          </w:p>
        </w:tc>
        <w:tc>
          <w:tcPr>
            <w:tcW w:w="2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7D5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028935/S011032000110201000564</w:t>
            </w:r>
          </w:p>
        </w:tc>
        <w:tc>
          <w:tcPr>
            <w:tcW w:w="1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7F7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42180199401</w:t>
            </w: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49B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专职</w:t>
            </w:r>
          </w:p>
        </w:tc>
      </w:tr>
      <w:tr w14:paraId="4B097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8DD3ED">
            <w:pPr>
              <w:jc w:val="center"/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18E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余海波</w:t>
            </w:r>
          </w:p>
        </w:tc>
        <w:tc>
          <w:tcPr>
            <w:tcW w:w="1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CE1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</w:t>
            </w:r>
          </w:p>
        </w:tc>
        <w:tc>
          <w:tcPr>
            <w:tcW w:w="2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C7E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036169/S011032000110193001025</w:t>
            </w:r>
          </w:p>
        </w:tc>
        <w:tc>
          <w:tcPr>
            <w:tcW w:w="1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501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42220298195</w:t>
            </w: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21F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专职</w:t>
            </w:r>
          </w:p>
        </w:tc>
      </w:tr>
      <w:tr w14:paraId="2BFB2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BD7ED7">
            <w:pPr>
              <w:jc w:val="center"/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EAF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邹德新</w:t>
            </w:r>
          </w:p>
        </w:tc>
        <w:tc>
          <w:tcPr>
            <w:tcW w:w="1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CC6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化工工艺</w:t>
            </w:r>
          </w:p>
        </w:tc>
        <w:tc>
          <w:tcPr>
            <w:tcW w:w="2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362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030941/S011032000110191000471</w:t>
            </w:r>
          </w:p>
        </w:tc>
        <w:tc>
          <w:tcPr>
            <w:tcW w:w="1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FCA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42180199404</w:t>
            </w: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635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专职</w:t>
            </w:r>
          </w:p>
        </w:tc>
      </w:tr>
      <w:tr w14:paraId="315FA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7B4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项目简介</w:t>
            </w:r>
          </w:p>
        </w:tc>
      </w:tr>
      <w:tr w14:paraId="5FAF2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8B61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三宁化工股份有限公司的前身系枝江县化肥厂，始建于1970年。1993年作为试点改制为国有控股的股份公司，2001年通过“两个置换”改革企业民营。2007年国有特大型企业——山西晋城无烟煤矿业集团有限公司控股。公司注册资本2.67亿元，拥有资产72亿元。具有年产120万吨总氨、300万吨氮肥、磷肥和复合肥，230万吨硫酸、磷酸、硝酸、盐酸，12万吨己内酰胺、30万吨双氧水和环己酮的生产能力，是一家集煤化工、磷化工、石油化工和精细化工为一体的大型企业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本项目对年产4万吨硫酸钾项目进行竣工验收评价工作。</w:t>
            </w:r>
          </w:p>
        </w:tc>
      </w:tr>
      <w:tr w14:paraId="65E12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833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/>
                <w:bCs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现场开展工作情况</w:t>
            </w:r>
          </w:p>
        </w:tc>
      </w:tr>
      <w:tr w14:paraId="53A82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AF3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勘察人员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94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周智鑫、夏  鹏</w:t>
            </w:r>
          </w:p>
        </w:tc>
      </w:tr>
      <w:tr w14:paraId="031E1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77E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勘察时间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BB1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2023.08.16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、2024.3.10</w:t>
            </w:r>
          </w:p>
        </w:tc>
      </w:tr>
      <w:tr w14:paraId="68EEC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E70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勘察任务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CD1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现场勘查、收集并核实业主单位提供的安全评价相关资料</w:t>
            </w:r>
          </w:p>
        </w:tc>
      </w:tr>
      <w:tr w14:paraId="3F70F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A7C6FF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勘察中发</w:t>
            </w:r>
          </w:p>
          <w:p w14:paraId="2DA26E84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现的问题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7930AE">
            <w:pPr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主厂房3#反应炉平台部分法兰未上静电跨接</w:t>
            </w:r>
          </w:p>
          <w:p w14:paraId="73E3EAEC">
            <w:pPr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包装厂房北侧坡道边沿与地面落差较高，应增设护栏</w:t>
            </w:r>
          </w:p>
          <w:p w14:paraId="654226FC">
            <w:pPr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罐区东南侧需清理杂物</w:t>
            </w:r>
          </w:p>
          <w:p w14:paraId="0452F7D8">
            <w:pPr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未取得最终消防验收证明文件</w:t>
            </w:r>
          </w:p>
        </w:tc>
      </w:tr>
      <w:tr w14:paraId="51D80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0C1637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评价项目其他信息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F55E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lang w:eastAsia="zh-CN"/>
              </w:rPr>
              <w:drawing>
                <wp:inline distT="0" distB="0" distL="114300" distR="114300">
                  <wp:extent cx="5264785" cy="3947160"/>
                  <wp:effectExtent l="0" t="0" r="12065" b="15240"/>
                  <wp:docPr id="2" name="图片 2" descr="与企业照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与企业照片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4785" cy="3947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drawing>
                <wp:inline distT="0" distB="0" distL="114300" distR="114300">
                  <wp:extent cx="5257800" cy="7010400"/>
                  <wp:effectExtent l="0" t="0" r="0" b="0"/>
                  <wp:docPr id="1" name="图片 1" descr="周智鑫现场照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周智鑫现场照片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7800" cy="701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drawing>
                <wp:inline distT="0" distB="0" distL="114300" distR="114300">
                  <wp:extent cx="5265420" cy="2962910"/>
                  <wp:effectExtent l="0" t="0" r="11430" b="8890"/>
                  <wp:docPr id="3" name="图片 3" descr="夏鹏现场照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夏鹏现场照片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5420" cy="2962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</w:tbl>
    <w:p w14:paraId="6BB8E08A"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im Sun">
    <w:altName w:val="宋体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24D8DD9"/>
    <w:multiLevelType w:val="singleLevel"/>
    <w:tmpl w:val="C24D8DD9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DIxMTAxOWFmMzljZDhlNWM0NjI2ZjVmYzVlNGU1NTcifQ=="/>
  </w:docVars>
  <w:rsids>
    <w:rsidRoot w:val="00172A27"/>
    <w:rsid w:val="00035D91"/>
    <w:rsid w:val="0005239F"/>
    <w:rsid w:val="001A0318"/>
    <w:rsid w:val="002452E5"/>
    <w:rsid w:val="00297BEE"/>
    <w:rsid w:val="0033323F"/>
    <w:rsid w:val="00353FDF"/>
    <w:rsid w:val="00356E23"/>
    <w:rsid w:val="00363F20"/>
    <w:rsid w:val="003C11AC"/>
    <w:rsid w:val="003C565C"/>
    <w:rsid w:val="003E1B58"/>
    <w:rsid w:val="003F67B9"/>
    <w:rsid w:val="00443F57"/>
    <w:rsid w:val="004A2C1D"/>
    <w:rsid w:val="004D4AA6"/>
    <w:rsid w:val="004D71F6"/>
    <w:rsid w:val="004E3860"/>
    <w:rsid w:val="005A2343"/>
    <w:rsid w:val="005E7707"/>
    <w:rsid w:val="00647FFB"/>
    <w:rsid w:val="00656C7A"/>
    <w:rsid w:val="00677166"/>
    <w:rsid w:val="006B2ACB"/>
    <w:rsid w:val="006C336F"/>
    <w:rsid w:val="006F7F1B"/>
    <w:rsid w:val="00720ED1"/>
    <w:rsid w:val="00721B3F"/>
    <w:rsid w:val="007313A4"/>
    <w:rsid w:val="007712C4"/>
    <w:rsid w:val="00774C79"/>
    <w:rsid w:val="007A34FC"/>
    <w:rsid w:val="00806D0C"/>
    <w:rsid w:val="0088430C"/>
    <w:rsid w:val="008D11A5"/>
    <w:rsid w:val="00930DEA"/>
    <w:rsid w:val="009A0DE0"/>
    <w:rsid w:val="00A82471"/>
    <w:rsid w:val="00AA4740"/>
    <w:rsid w:val="00AB228D"/>
    <w:rsid w:val="00AB72A2"/>
    <w:rsid w:val="00AF3EF1"/>
    <w:rsid w:val="00B269FD"/>
    <w:rsid w:val="00B419DC"/>
    <w:rsid w:val="00B75E9C"/>
    <w:rsid w:val="00B92338"/>
    <w:rsid w:val="00BB7406"/>
    <w:rsid w:val="00C30872"/>
    <w:rsid w:val="00C32FF9"/>
    <w:rsid w:val="00C457EC"/>
    <w:rsid w:val="00CA474B"/>
    <w:rsid w:val="00D11F37"/>
    <w:rsid w:val="00D20D6B"/>
    <w:rsid w:val="00D85DBF"/>
    <w:rsid w:val="00D94369"/>
    <w:rsid w:val="00F21D5C"/>
    <w:rsid w:val="00F34C2B"/>
    <w:rsid w:val="00F54203"/>
    <w:rsid w:val="00F57A83"/>
    <w:rsid w:val="00F71732"/>
    <w:rsid w:val="00F72317"/>
    <w:rsid w:val="00FB5DDF"/>
    <w:rsid w:val="06FF60E5"/>
    <w:rsid w:val="07714287"/>
    <w:rsid w:val="0920073E"/>
    <w:rsid w:val="0A0C5713"/>
    <w:rsid w:val="0B7D3F91"/>
    <w:rsid w:val="11510E8C"/>
    <w:rsid w:val="128B2640"/>
    <w:rsid w:val="21902E98"/>
    <w:rsid w:val="22FB5B5C"/>
    <w:rsid w:val="23057E83"/>
    <w:rsid w:val="2CA63131"/>
    <w:rsid w:val="3169606F"/>
    <w:rsid w:val="3CFA504F"/>
    <w:rsid w:val="3D603CF6"/>
    <w:rsid w:val="4100777A"/>
    <w:rsid w:val="43354922"/>
    <w:rsid w:val="44BC33A0"/>
    <w:rsid w:val="51CB7E06"/>
    <w:rsid w:val="52DE3830"/>
    <w:rsid w:val="594E62E6"/>
    <w:rsid w:val="6C3C7313"/>
    <w:rsid w:val="6E375AC9"/>
    <w:rsid w:val="72270389"/>
    <w:rsid w:val="766401F3"/>
    <w:rsid w:val="787D00C6"/>
    <w:rsid w:val="7A79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560" w:lineRule="exact"/>
    </w:pPr>
    <w:rPr>
      <w:sz w:val="24"/>
      <w:szCs w:val="20"/>
    </w:r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</w:pPr>
    <w:rPr>
      <w:rFonts w:ascii="Sim Sun" w:hAnsi="Times New Roman" w:eastAsia="Sim Sun" w:cs="Sim Sun"/>
      <w:color w:val="000000"/>
      <w:sz w:val="24"/>
      <w:szCs w:val="24"/>
      <w:lang w:val="en-US" w:eastAsia="zh-CN" w:bidi="ar-SA"/>
    </w:rPr>
  </w:style>
  <w:style w:type="character" w:customStyle="1" w:styleId="10">
    <w:name w:val="页眉 Char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4">
    <w:name w:val="font31"/>
    <w:basedOn w:val="8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15">
    <w:name w:val="font21"/>
    <w:basedOn w:val="8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6">
    <w:name w:val="font11"/>
    <w:basedOn w:val="8"/>
    <w:qFormat/>
    <w:uiPriority w:val="0"/>
    <w:rPr>
      <w:rFonts w:hint="eastAsia" w:ascii="宋体" w:hAnsi="宋体" w:eastAsia="宋体" w:cs="宋体"/>
      <w:b/>
      <w:bCs/>
      <w:color w:val="000000"/>
      <w:sz w:val="21"/>
      <w:szCs w:val="21"/>
      <w:u w:val="none"/>
    </w:rPr>
  </w:style>
  <w:style w:type="character" w:customStyle="1" w:styleId="17">
    <w:name w:val="font61"/>
    <w:basedOn w:val="8"/>
    <w:qFormat/>
    <w:uiPriority w:val="0"/>
    <w:rPr>
      <w:rFonts w:hint="default" w:ascii="Times New Roman" w:hAnsi="Times New Roman" w:cs="Times New Roman"/>
      <w:b/>
      <w:bCs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4</Pages>
  <Words>702</Words>
  <Characters>1097</Characters>
  <Lines>6</Lines>
  <Paragraphs>1</Paragraphs>
  <TotalTime>1</TotalTime>
  <ScaleCrop>false</ScaleCrop>
  <LinksUpToDate>false</LinksUpToDate>
  <CharactersWithSpaces>1107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2016-10-06T02:34:00Z</dcterms:created>
  <dc:creator>Administrator.PC-20160318MCPU</dc:creator>
  <cp:lastModifiedBy>郑家玮</cp:lastModifiedBy>
  <dcterms:modified xsi:type="dcterms:W3CDTF">2024-08-26T01:57:19Z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661A2A9A850A406B950E274E4CE51695</vt:lpwstr>
  </property>
</Properties>
</file>