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6FFB" w14:textId="77777777" w:rsidR="00A12DD1" w:rsidRPr="00A12DD1" w:rsidRDefault="00A12DD1" w:rsidP="00A12DD1">
      <w:pPr>
        <w:spacing w:line="360" w:lineRule="auto"/>
        <w:jc w:val="center"/>
        <w:rPr>
          <w:rFonts w:asciiTheme="majorBidi" w:eastAsia="宋体" w:hAnsiTheme="majorBidi" w:cstheme="majorBidi"/>
          <w:sz w:val="40"/>
          <w:szCs w:val="40"/>
          <w:lang w:eastAsia="zh-CN"/>
        </w:rPr>
      </w:pPr>
      <w:r w:rsidRPr="00A12DD1">
        <w:rPr>
          <w:rFonts w:asciiTheme="majorBidi" w:eastAsia="宋体" w:hAnsiTheme="majorBidi" w:cstheme="majorBidi"/>
          <w:sz w:val="40"/>
          <w:szCs w:val="40"/>
          <w:lang w:eastAsia="zh-CN"/>
        </w:rPr>
        <w:t>信仰的委身于忠贞（上）</w:t>
      </w:r>
    </w:p>
    <w:p w14:paraId="506EFC00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出二十</w:t>
      </w:r>
      <w:r w:rsidRPr="00A12DD1">
        <w:rPr>
          <w:rFonts w:asciiTheme="majorBidi" w:eastAsia="宋体" w:hAnsiTheme="majorBidi" w:cstheme="majorBidi"/>
          <w:lang w:eastAsia="zh-CN"/>
        </w:rPr>
        <w:t>4-6</w:t>
      </w:r>
      <w:r w:rsidRPr="00A12DD1">
        <w:rPr>
          <w:rFonts w:asciiTheme="majorBidi" w:eastAsia="宋体" w:hAnsiTheme="majorBidi" w:cstheme="majorBidi"/>
          <w:lang w:eastAsia="zh-CN"/>
        </w:rPr>
        <w:t>；申五</w:t>
      </w:r>
      <w:r w:rsidRPr="00A12DD1">
        <w:rPr>
          <w:rFonts w:asciiTheme="majorBidi" w:eastAsia="宋体" w:hAnsiTheme="majorBidi" w:cstheme="majorBidi"/>
          <w:lang w:eastAsia="zh-CN"/>
        </w:rPr>
        <w:t>8-10</w:t>
      </w:r>
    </w:p>
    <w:p w14:paraId="4CC663BE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</w:p>
    <w:p w14:paraId="71ED3E65" w14:textId="63196139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出二十</w:t>
      </w:r>
      <w:r w:rsidRPr="00A12DD1">
        <w:rPr>
          <w:rFonts w:asciiTheme="majorBidi" w:hAnsiTheme="majorBidi" w:cstheme="majorBidi"/>
        </w:rPr>
        <w:t>4</w:t>
      </w:r>
      <w:r w:rsidRPr="00A12DD1">
        <w:rPr>
          <w:rFonts w:asciiTheme="majorBidi" w:hAnsiTheme="majorBidi" w:cstheme="majorBidi"/>
        </w:rPr>
        <w:t>不可为自己雕刻偶像；也不可作什么形像仿佛上天、下地和地底下、水中的百物。</w:t>
      </w:r>
      <w:r w:rsidRPr="00A12DD1">
        <w:rPr>
          <w:rFonts w:asciiTheme="majorBidi" w:hAnsiTheme="majorBidi" w:cstheme="majorBidi"/>
        </w:rPr>
        <w:t>5</w:t>
      </w:r>
      <w:r w:rsidRPr="00A12DD1">
        <w:rPr>
          <w:rFonts w:asciiTheme="majorBidi" w:hAnsiTheme="majorBidi" w:cstheme="majorBidi"/>
        </w:rPr>
        <w:t>不可跪拜那些像；也不可侍奉它，因为我耶和华你的　神，是忌邪的　神。恨我的，我必追讨他的罪，自父及子，直到三四代；</w:t>
      </w:r>
      <w:r w:rsidRPr="00A12DD1">
        <w:rPr>
          <w:rFonts w:asciiTheme="majorBidi" w:hAnsiTheme="majorBidi" w:cstheme="majorBidi"/>
        </w:rPr>
        <w:t>6</w:t>
      </w:r>
      <w:r w:rsidRPr="00A12DD1">
        <w:rPr>
          <w:rFonts w:asciiTheme="majorBidi" w:hAnsiTheme="majorBidi" w:cstheme="majorBidi"/>
        </w:rPr>
        <w:t>爱我、守我诫命的，我必向他们发慈爱，直到千代。</w:t>
      </w:r>
    </w:p>
    <w:p w14:paraId="357FA8BF" w14:textId="0C17E934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申五</w:t>
      </w:r>
      <w:r w:rsidRPr="00A12DD1">
        <w:rPr>
          <w:rFonts w:asciiTheme="majorBidi" w:hAnsiTheme="majorBidi" w:cstheme="majorBidi"/>
        </w:rPr>
        <w:t>8</w:t>
      </w:r>
      <w:r w:rsidRPr="00A12DD1">
        <w:rPr>
          <w:rFonts w:asciiTheme="majorBidi" w:hAnsiTheme="majorBidi" w:cstheme="majorBidi"/>
        </w:rPr>
        <w:t>不可为自己雕刻偶像，也不可作什么形像，仿佛上天、下地和地底下水中的百物。</w:t>
      </w:r>
      <w:r w:rsidRPr="00A12DD1">
        <w:rPr>
          <w:rFonts w:asciiTheme="majorBidi" w:hAnsiTheme="majorBidi" w:cstheme="majorBidi"/>
        </w:rPr>
        <w:t>9</w:t>
      </w:r>
      <w:r w:rsidRPr="00A12DD1">
        <w:rPr>
          <w:rFonts w:asciiTheme="majorBidi" w:hAnsiTheme="majorBidi" w:cstheme="majorBidi"/>
        </w:rPr>
        <w:t>不可跪拜那些像，也不可侍奉它们，因为我耶和华你的　神是忌邪的　神。恨我的，我必追讨他的罪，自父及子，直到三四代；</w:t>
      </w:r>
      <w:r w:rsidRPr="00A12DD1">
        <w:rPr>
          <w:rFonts w:asciiTheme="majorBidi" w:hAnsiTheme="majorBidi" w:cstheme="majorBidi"/>
        </w:rPr>
        <w:t>10</w:t>
      </w:r>
      <w:r w:rsidRPr="00A12DD1">
        <w:rPr>
          <w:rFonts w:asciiTheme="majorBidi" w:hAnsiTheme="majorBidi" w:cstheme="majorBidi"/>
        </w:rPr>
        <w:t>爱我、守我诫命的，我必向他们发慈爱，直到千代。</w:t>
      </w:r>
    </w:p>
    <w:p w14:paraId="7D796B32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</w:p>
    <w:p w14:paraId="361245C4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中心主旨：通过第二诫的文本的解释，呼吁信徒在敬拜方式上建立起真正的圣洁与合宜来，从而让教会分别为圣，讨神喜悦。</w:t>
      </w:r>
    </w:p>
    <w:p w14:paraId="760B398E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</w:p>
    <w:p w14:paraId="27ABF61F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一．经文的结构梳理</w:t>
      </w:r>
    </w:p>
    <w:p w14:paraId="0B0DCEB8" w14:textId="0C5A2877" w:rsidR="00A12DD1" w:rsidRPr="00A12DD1" w:rsidRDefault="00A12DD1" w:rsidP="00A12DD1">
      <w:pPr>
        <w:spacing w:line="360" w:lineRule="auto"/>
        <w:ind w:left="480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【中心语】</w:t>
      </w:r>
      <w:r w:rsidRPr="00A12DD1">
        <w:rPr>
          <w:rFonts w:asciiTheme="majorBidi" w:eastAsia="宋体" w:hAnsiTheme="majorBidi" w:cstheme="majorBidi"/>
          <w:lang w:eastAsia="zh-CN"/>
        </w:rPr>
        <w:t>4</w:t>
      </w:r>
      <w:r w:rsidRPr="00A12DD1">
        <w:rPr>
          <w:rFonts w:asciiTheme="majorBidi" w:eastAsia="宋体" w:hAnsiTheme="majorBidi" w:cstheme="majorBidi"/>
          <w:lang w:eastAsia="zh-CN"/>
        </w:rPr>
        <w:t>不可为自己雕刻偶像；</w:t>
      </w:r>
    </w:p>
    <w:p w14:paraId="2BC018F3" w14:textId="77777777" w:rsidR="00A12DD1" w:rsidRPr="00A12DD1" w:rsidRDefault="00A12DD1" w:rsidP="00A12DD1">
      <w:pPr>
        <w:spacing w:line="360" w:lineRule="auto"/>
        <w:ind w:left="960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【补充说明】也不可作什么形像仿佛上天、下地和地底下、水中的百物。</w:t>
      </w:r>
    </w:p>
    <w:p w14:paraId="0389ED49" w14:textId="77777777" w:rsidR="00A12DD1" w:rsidRPr="00A12DD1" w:rsidRDefault="00A12DD1" w:rsidP="00A12DD1">
      <w:pPr>
        <w:spacing w:line="360" w:lineRule="auto"/>
        <w:ind w:left="480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【中心语】</w:t>
      </w:r>
      <w:r w:rsidRPr="00A12DD1">
        <w:rPr>
          <w:rFonts w:asciiTheme="majorBidi" w:eastAsia="宋体" w:hAnsiTheme="majorBidi" w:cstheme="majorBidi"/>
          <w:lang w:eastAsia="zh-CN"/>
        </w:rPr>
        <w:t>5</w:t>
      </w:r>
      <w:r w:rsidRPr="00A12DD1">
        <w:rPr>
          <w:rFonts w:asciiTheme="majorBidi" w:eastAsia="宋体" w:hAnsiTheme="majorBidi" w:cstheme="majorBidi"/>
          <w:lang w:eastAsia="zh-CN"/>
        </w:rPr>
        <w:t>不可跪拜那些像；</w:t>
      </w:r>
    </w:p>
    <w:p w14:paraId="5D60B62D" w14:textId="77777777" w:rsidR="00A12DD1" w:rsidRPr="00A12DD1" w:rsidRDefault="00A12DD1" w:rsidP="00A12DD1">
      <w:pPr>
        <w:spacing w:line="360" w:lineRule="auto"/>
        <w:ind w:left="480" w:firstLine="480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【补充说明】也不可侍奉它，</w:t>
      </w:r>
    </w:p>
    <w:p w14:paraId="6239C013" w14:textId="77777777" w:rsidR="00A12DD1" w:rsidRPr="00A12DD1" w:rsidRDefault="00A12DD1" w:rsidP="00A12DD1">
      <w:pPr>
        <w:spacing w:line="360" w:lineRule="auto"/>
        <w:ind w:left="480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【中心语】因为我耶和华你的　神，是忌邪的　神。</w:t>
      </w:r>
    </w:p>
    <w:p w14:paraId="5C8A9009" w14:textId="77777777" w:rsidR="00A12DD1" w:rsidRPr="00A12DD1" w:rsidRDefault="00A12DD1" w:rsidP="00A12DD1">
      <w:pPr>
        <w:spacing w:line="360" w:lineRule="auto"/>
        <w:ind w:left="960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【补充说明】恨我的，我必追讨他的罪，自父及子，直到三四代；</w:t>
      </w:r>
      <w:r w:rsidRPr="00A12DD1">
        <w:rPr>
          <w:rFonts w:asciiTheme="majorBidi" w:eastAsia="宋体" w:hAnsiTheme="majorBidi" w:cstheme="majorBidi"/>
          <w:lang w:eastAsia="zh-CN"/>
        </w:rPr>
        <w:t>6</w:t>
      </w:r>
      <w:r w:rsidRPr="00A12DD1">
        <w:rPr>
          <w:rFonts w:asciiTheme="majorBidi" w:eastAsia="宋体" w:hAnsiTheme="majorBidi" w:cstheme="majorBidi"/>
          <w:lang w:eastAsia="zh-CN"/>
        </w:rPr>
        <w:t>爱我、守我诫</w:t>
      </w:r>
      <w:r w:rsidRPr="00A12DD1">
        <w:rPr>
          <w:rFonts w:asciiTheme="majorBidi" w:eastAsia="宋体" w:hAnsiTheme="majorBidi" w:cstheme="majorBidi"/>
          <w:lang w:eastAsia="zh-CN"/>
        </w:rPr>
        <w:t>1</w:t>
      </w:r>
      <w:r w:rsidRPr="00A12DD1">
        <w:rPr>
          <w:rFonts w:asciiTheme="majorBidi" w:eastAsia="宋体" w:hAnsiTheme="majorBidi" w:cstheme="majorBidi"/>
          <w:lang w:eastAsia="zh-CN"/>
        </w:rPr>
        <w:t>命的，我必向他们发慈爱，直到千代。</w:t>
      </w:r>
    </w:p>
    <w:p w14:paraId="4AC4A221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</w:p>
    <w:p w14:paraId="748CA54D" w14:textId="77777777" w:rsidR="00A12DD1" w:rsidRPr="00A12DD1" w:rsidRDefault="00A12DD1" w:rsidP="00A12DD1">
      <w:pPr>
        <w:spacing w:line="360" w:lineRule="auto"/>
        <w:rPr>
          <w:rFonts w:asciiTheme="majorBidi" w:eastAsia="宋体" w:hAnsiTheme="majorBidi" w:cstheme="majorBidi"/>
          <w:lang w:eastAsia="zh-CN"/>
        </w:rPr>
      </w:pPr>
      <w:r w:rsidRPr="00A12DD1">
        <w:rPr>
          <w:rFonts w:asciiTheme="majorBidi" w:eastAsia="宋体" w:hAnsiTheme="majorBidi" w:cstheme="majorBidi"/>
          <w:lang w:eastAsia="zh-CN"/>
        </w:rPr>
        <w:t>二．经文关键细节梳理</w:t>
      </w:r>
    </w:p>
    <w:p w14:paraId="52AE6898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1</w:t>
      </w:r>
      <w:r w:rsidRPr="00A12DD1">
        <w:rPr>
          <w:rFonts w:asciiTheme="majorBidi" w:hAnsiTheme="majorBidi" w:cstheme="majorBidi"/>
        </w:rPr>
        <w:t>．以真道建立纯粹的信仰</w:t>
      </w:r>
    </w:p>
    <w:p w14:paraId="07EF5F2C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A</w:t>
      </w:r>
      <w:r w:rsidRPr="00A12DD1">
        <w:rPr>
          <w:rFonts w:asciiTheme="majorBidi" w:hAnsiTheme="majorBidi" w:cstheme="majorBidi"/>
        </w:rPr>
        <w:t>．不可雕刻偶像：原文指砍出来，或凿出来，这是因为当时候人们制作偶像都是采用木头，外面镶嵌上金子或铜等金属物品。但是，这并不是只禁止</w:t>
      </w:r>
      <w:r w:rsidRPr="00A12DD1">
        <w:rPr>
          <w:rFonts w:asciiTheme="majorBidi" w:hAnsiTheme="majorBidi" w:cstheme="majorBidi"/>
        </w:rPr>
        <w:lastRenderedPageBreak/>
        <w:t>用木头雕刻偶像，就是铸造也是被禁止的（参出三四</w:t>
      </w:r>
      <w:r w:rsidRPr="00A12DD1">
        <w:rPr>
          <w:rFonts w:asciiTheme="majorBidi" w:hAnsiTheme="majorBidi" w:cstheme="majorBidi"/>
        </w:rPr>
        <w:t>17</w:t>
      </w:r>
      <w:r w:rsidRPr="00A12DD1">
        <w:rPr>
          <w:rFonts w:asciiTheme="majorBidi" w:hAnsiTheme="majorBidi" w:cstheme="majorBidi"/>
        </w:rPr>
        <w:t>）</w:t>
      </w:r>
    </w:p>
    <w:p w14:paraId="0522C732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B</w:t>
      </w:r>
      <w:r w:rsidRPr="00A12DD1">
        <w:rPr>
          <w:rFonts w:asciiTheme="majorBidi" w:hAnsiTheme="majorBidi" w:cstheme="majorBidi"/>
        </w:rPr>
        <w:t>．神禁止百姓雕刻偶像，至少关系到几个方面：</w:t>
      </w:r>
    </w:p>
    <w:p w14:paraId="22408316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1</w:t>
      </w:r>
      <w:r w:rsidRPr="00A12DD1">
        <w:rPr>
          <w:rFonts w:asciiTheme="majorBidi" w:hAnsiTheme="majorBidi" w:cstheme="majorBidi"/>
        </w:rPr>
        <w:t>）信徒不可以通过偶像的方式敬拜真神，所以天主教的圣象观点是错误的</w:t>
      </w:r>
    </w:p>
    <w:p w14:paraId="1FF1A621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2</w:t>
      </w:r>
      <w:r w:rsidRPr="00A12DD1">
        <w:rPr>
          <w:rFonts w:asciiTheme="majorBidi" w:hAnsiTheme="majorBidi" w:cstheme="majorBidi"/>
        </w:rPr>
        <w:t>）信徒哪怕不拜偶像，只是从事制作偶像的工作，也是不可以的（包括今日引发偶像的图文等）</w:t>
      </w:r>
    </w:p>
    <w:p w14:paraId="147F103D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3</w:t>
      </w:r>
      <w:r w:rsidRPr="00A12DD1">
        <w:rPr>
          <w:rFonts w:asciiTheme="majorBidi" w:hAnsiTheme="majorBidi" w:cstheme="majorBidi"/>
        </w:rPr>
        <w:t>）信徒被禁止敬拜如何受造之物，包括一切受造之物的形象，以及一切自我想象的偶像</w:t>
      </w:r>
      <w:r w:rsidRPr="00A12DD1">
        <w:rPr>
          <w:rFonts w:asciiTheme="majorBidi" w:hAnsiTheme="majorBidi" w:cstheme="majorBidi"/>
        </w:rPr>
        <w:t>——</w:t>
      </w:r>
      <w:r w:rsidRPr="00A12DD1">
        <w:rPr>
          <w:rFonts w:asciiTheme="majorBidi" w:hAnsiTheme="majorBidi" w:cstheme="majorBidi"/>
        </w:rPr>
        <w:t>上天、下地、地底下、水中百物等</w:t>
      </w:r>
    </w:p>
    <w:p w14:paraId="699EBC3D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4</w:t>
      </w:r>
      <w:r w:rsidRPr="00A12DD1">
        <w:rPr>
          <w:rFonts w:asciiTheme="majorBidi" w:hAnsiTheme="majorBidi" w:cstheme="majorBidi"/>
        </w:rPr>
        <w:t>）小结：信仰必须严格遵照圣经的意思进行，决不可以创造出任何形象，就是心中构思出来的也是被禁止的</w:t>
      </w:r>
    </w:p>
    <w:p w14:paraId="4E893301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</w:p>
    <w:p w14:paraId="09A86653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2</w:t>
      </w:r>
      <w:r w:rsidRPr="00A12DD1">
        <w:rPr>
          <w:rFonts w:asciiTheme="majorBidi" w:hAnsiTheme="majorBidi" w:cstheme="majorBidi"/>
        </w:rPr>
        <w:t>．以真道建立圣洁的信仰</w:t>
      </w:r>
    </w:p>
    <w:p w14:paraId="1C6A42CA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A</w:t>
      </w:r>
      <w:r w:rsidRPr="00A12DD1">
        <w:rPr>
          <w:rFonts w:asciiTheme="majorBidi" w:hAnsiTheme="majorBidi" w:cstheme="majorBidi"/>
        </w:rPr>
        <w:t>．不可跪拜偶像：跪拜的原文指持续的下拜，很显然是指以偶像为自己生命的遮盖或高举的一种表示，本来人只可以这样持续的向神下跪，然而他们将神的荣耀归给了偶像（参罗一</w:t>
      </w:r>
      <w:r w:rsidRPr="00A12DD1">
        <w:rPr>
          <w:rFonts w:asciiTheme="majorBidi" w:hAnsiTheme="majorBidi" w:cstheme="majorBidi"/>
        </w:rPr>
        <w:t>23</w:t>
      </w:r>
      <w:r w:rsidRPr="00A12DD1">
        <w:rPr>
          <w:rFonts w:asciiTheme="majorBidi" w:hAnsiTheme="majorBidi" w:cstheme="majorBidi"/>
        </w:rPr>
        <w:t>）</w:t>
      </w:r>
    </w:p>
    <w:p w14:paraId="3391018C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1</w:t>
      </w:r>
      <w:r w:rsidRPr="00A12DD1">
        <w:rPr>
          <w:rFonts w:asciiTheme="majorBidi" w:hAnsiTheme="majorBidi" w:cstheme="majorBidi"/>
        </w:rPr>
        <w:t>）跪拜是敬拜的态度，是神当得的荣耀</w:t>
      </w:r>
    </w:p>
    <w:p w14:paraId="5CF51A3F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2</w:t>
      </w:r>
      <w:r w:rsidRPr="00A12DD1">
        <w:rPr>
          <w:rFonts w:asciiTheme="majorBidi" w:hAnsiTheme="majorBidi" w:cstheme="majorBidi"/>
        </w:rPr>
        <w:t>）当人跪拜偶像的时候，不仅表示自己陷在迷失中，更是以死物（偶像）亵渎了永活的真神</w:t>
      </w:r>
    </w:p>
    <w:p w14:paraId="41FCBA2E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3</w:t>
      </w:r>
      <w:r w:rsidRPr="00A12DD1">
        <w:rPr>
          <w:rFonts w:asciiTheme="majorBidi" w:hAnsiTheme="majorBidi" w:cstheme="majorBidi"/>
        </w:rPr>
        <w:t>）跪拜偶像的就是事奉偶像的，也就是向偶像表达敬意、向偶像烧香祈求、顶礼膜拜，甚至是做偶像的传声筒，诱导他人归向偶像</w:t>
      </w:r>
    </w:p>
    <w:p w14:paraId="177F41A4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4</w:t>
      </w:r>
      <w:r w:rsidRPr="00A12DD1">
        <w:rPr>
          <w:rFonts w:asciiTheme="majorBidi" w:hAnsiTheme="majorBidi" w:cstheme="majorBidi"/>
        </w:rPr>
        <w:t>）这句话同时也禁止信徒利用敬拜偶像的心态和方式来敬拜真神，从而将真神偶像化了</w:t>
      </w:r>
    </w:p>
    <w:p w14:paraId="0805FCA2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B</w:t>
      </w:r>
      <w:r w:rsidRPr="00A12DD1">
        <w:rPr>
          <w:rFonts w:asciiTheme="majorBidi" w:hAnsiTheme="majorBidi" w:cstheme="majorBidi"/>
        </w:rPr>
        <w:t>．忌邪的神：「忌邪」的原文为「嫉妒」，从语言表达来看，应是指婚约中的彼此委身；鉴于神乐意以婚约关系来比喻自己与子民的关系，所以我们认定：</w:t>
      </w:r>
    </w:p>
    <w:p w14:paraId="68B99456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1</w:t>
      </w:r>
      <w:r w:rsidRPr="00A12DD1">
        <w:rPr>
          <w:rFonts w:asciiTheme="majorBidi" w:hAnsiTheme="majorBidi" w:cstheme="majorBidi"/>
        </w:rPr>
        <w:t>）这里的「忌邪」一词，特为表示信仰的特性</w:t>
      </w:r>
      <w:r w:rsidRPr="00A12DD1">
        <w:rPr>
          <w:rFonts w:asciiTheme="majorBidi" w:hAnsiTheme="majorBidi" w:cstheme="majorBidi"/>
        </w:rPr>
        <w:t>——</w:t>
      </w:r>
      <w:r w:rsidRPr="00A12DD1">
        <w:rPr>
          <w:rFonts w:asciiTheme="majorBidi" w:hAnsiTheme="majorBidi" w:cstheme="majorBidi"/>
        </w:rPr>
        <w:t>忠贞、专一</w:t>
      </w:r>
    </w:p>
    <w:p w14:paraId="327C9E01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2</w:t>
      </w:r>
      <w:r w:rsidRPr="00A12DD1">
        <w:rPr>
          <w:rFonts w:asciiTheme="majorBidi" w:hAnsiTheme="majorBidi" w:cstheme="majorBidi"/>
        </w:rPr>
        <w:t>）信仰与婚姻一样，若我们对信仰不忠，便是行了邪淫</w:t>
      </w:r>
    </w:p>
    <w:p w14:paraId="71C66261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3</w:t>
      </w:r>
      <w:r w:rsidRPr="00A12DD1">
        <w:rPr>
          <w:rFonts w:asciiTheme="majorBidi" w:hAnsiTheme="majorBidi" w:cstheme="majorBidi"/>
        </w:rPr>
        <w:t>）神是圣洁的，所以一切在信仰上表现出邪淫的人，都是被神所厌恶的</w:t>
      </w:r>
    </w:p>
    <w:p w14:paraId="62B91128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4</w:t>
      </w:r>
      <w:r w:rsidRPr="00A12DD1">
        <w:rPr>
          <w:rFonts w:asciiTheme="majorBidi" w:hAnsiTheme="majorBidi" w:cstheme="majorBidi"/>
        </w:rPr>
        <w:t>）我们之所以坚持是一间家庭教会，正是因为要保持信仰的纯粹和独立</w:t>
      </w:r>
    </w:p>
    <w:p w14:paraId="70D4175A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5</w:t>
      </w:r>
      <w:r w:rsidRPr="00A12DD1">
        <w:rPr>
          <w:rFonts w:asciiTheme="majorBidi" w:hAnsiTheme="majorBidi" w:cstheme="majorBidi"/>
        </w:rPr>
        <w:t>）真正的信仰必须具有强烈的排他性，正如神所设计的婚姻一样</w:t>
      </w:r>
    </w:p>
    <w:p w14:paraId="1390C026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lastRenderedPageBreak/>
        <w:t>6</w:t>
      </w:r>
      <w:r w:rsidRPr="00A12DD1">
        <w:rPr>
          <w:rFonts w:asciiTheme="majorBidi" w:hAnsiTheme="majorBidi" w:cstheme="majorBidi"/>
        </w:rPr>
        <w:t>）圣约中的关系并非人情绪性的情感关系，而是指约的两面性：第一，爱</w:t>
      </w:r>
      <w:r w:rsidRPr="00A12DD1">
        <w:rPr>
          <w:rFonts w:asciiTheme="majorBidi" w:hAnsiTheme="majorBidi" w:cstheme="majorBidi"/>
        </w:rPr>
        <w:t>——</w:t>
      </w:r>
      <w:r w:rsidRPr="00A12DD1">
        <w:rPr>
          <w:rFonts w:asciiTheme="majorBidi" w:hAnsiTheme="majorBidi" w:cstheme="majorBidi"/>
        </w:rPr>
        <w:t>暗示着在神的诫命中生活的人（守诫命，另参约十五</w:t>
      </w:r>
      <w:r w:rsidRPr="00A12DD1">
        <w:rPr>
          <w:rFonts w:asciiTheme="majorBidi" w:hAnsiTheme="majorBidi" w:cstheme="majorBidi"/>
        </w:rPr>
        <w:t>9-10</w:t>
      </w:r>
      <w:r w:rsidRPr="00A12DD1">
        <w:rPr>
          <w:rFonts w:asciiTheme="majorBidi" w:hAnsiTheme="majorBidi" w:cstheme="majorBidi"/>
        </w:rPr>
        <w:t>）；第二，恨</w:t>
      </w:r>
      <w:r w:rsidRPr="00A12DD1">
        <w:rPr>
          <w:rFonts w:asciiTheme="majorBidi" w:hAnsiTheme="majorBidi" w:cstheme="majorBidi"/>
        </w:rPr>
        <w:t>——</w:t>
      </w:r>
      <w:r w:rsidRPr="00A12DD1">
        <w:rPr>
          <w:rFonts w:asciiTheme="majorBidi" w:hAnsiTheme="majorBidi" w:cstheme="majorBidi"/>
        </w:rPr>
        <w:t>表达以神为敌的态度</w:t>
      </w:r>
    </w:p>
    <w:p w14:paraId="33282D60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</w:p>
    <w:p w14:paraId="27617EDD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3</w:t>
      </w:r>
      <w:r w:rsidRPr="00A12DD1">
        <w:rPr>
          <w:rFonts w:asciiTheme="majorBidi" w:hAnsiTheme="majorBidi" w:cstheme="majorBidi"/>
        </w:rPr>
        <w:t>．不同信仰方式带来的不同结果</w:t>
      </w:r>
    </w:p>
    <w:p w14:paraId="624CA698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A</w:t>
      </w:r>
      <w:r w:rsidRPr="00A12DD1">
        <w:rPr>
          <w:rFonts w:asciiTheme="majorBidi" w:hAnsiTheme="majorBidi" w:cstheme="majorBidi"/>
        </w:rPr>
        <w:t>．那恨神的罪必被追讨</w:t>
      </w:r>
    </w:p>
    <w:p w14:paraId="31A00BE8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1</w:t>
      </w:r>
      <w:r w:rsidRPr="00A12DD1">
        <w:rPr>
          <w:rFonts w:asciiTheme="majorBidi" w:hAnsiTheme="majorBidi" w:cstheme="majorBidi"/>
        </w:rPr>
        <w:t>）「恨」所表示的乃是在神的对立面上，因此表示拜偶像的就是抵挡神的</w:t>
      </w:r>
    </w:p>
    <w:p w14:paraId="63F59254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2</w:t>
      </w:r>
      <w:r w:rsidRPr="00A12DD1">
        <w:rPr>
          <w:rFonts w:asciiTheme="majorBidi" w:hAnsiTheme="majorBidi" w:cstheme="majorBidi"/>
        </w:rPr>
        <w:t>）「自父及子」表示了神的惩罚的整体性和长久性，这实在是因为：</w:t>
      </w:r>
    </w:p>
    <w:p w14:paraId="5EFB928E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3</w:t>
      </w:r>
      <w:r w:rsidRPr="00A12DD1">
        <w:rPr>
          <w:rFonts w:asciiTheme="majorBidi" w:hAnsiTheme="majorBidi" w:cstheme="majorBidi"/>
        </w:rPr>
        <w:t>）一个人的不信将带来累及一个家庭的愤怒，如亚干</w:t>
      </w:r>
    </w:p>
    <w:p w14:paraId="74323CF5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4</w:t>
      </w:r>
      <w:r w:rsidRPr="00A12DD1">
        <w:rPr>
          <w:rFonts w:asciiTheme="majorBidi" w:hAnsiTheme="majorBidi" w:cstheme="majorBidi"/>
        </w:rPr>
        <w:t>）一个人的不信将累及他所能影响到的整个社会，如亚哈</w:t>
      </w:r>
    </w:p>
    <w:p w14:paraId="46596802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5</w:t>
      </w:r>
      <w:r w:rsidRPr="00A12DD1">
        <w:rPr>
          <w:rFonts w:asciiTheme="majorBidi" w:hAnsiTheme="majorBidi" w:cstheme="majorBidi"/>
        </w:rPr>
        <w:t>）三四代：虚词，不能作为具体的数量来理解，是闪族语言特点中的「延续」或「累及」的意思；也就是因为一个人的不信，而导致整个家庭被累及的自然结果</w:t>
      </w:r>
      <w:r w:rsidRPr="00A12DD1">
        <w:rPr>
          <w:rFonts w:asciiTheme="majorBidi" w:hAnsiTheme="majorBidi" w:cstheme="majorBidi"/>
        </w:rPr>
        <w:t>——</w:t>
      </w:r>
      <w:r w:rsidRPr="00A12DD1">
        <w:rPr>
          <w:rFonts w:asciiTheme="majorBidi" w:hAnsiTheme="majorBidi" w:cstheme="majorBidi"/>
        </w:rPr>
        <w:t>古代社会中男人在家里的特别权利，所以是「自父及子」</w:t>
      </w:r>
    </w:p>
    <w:p w14:paraId="6EF7E8DE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6</w:t>
      </w:r>
      <w:r w:rsidRPr="00A12DD1">
        <w:rPr>
          <w:rFonts w:asciiTheme="majorBidi" w:hAnsiTheme="majorBidi" w:cstheme="majorBidi"/>
        </w:rPr>
        <w:t>）但是一个不信的父亲，并不影响他的子女悔改归正信仰主（参耶三一</w:t>
      </w:r>
      <w:r w:rsidRPr="00A12DD1">
        <w:rPr>
          <w:rFonts w:asciiTheme="majorBidi" w:hAnsiTheme="majorBidi" w:cstheme="majorBidi"/>
        </w:rPr>
        <w:t>29-30</w:t>
      </w:r>
      <w:r w:rsidRPr="00A12DD1">
        <w:rPr>
          <w:rFonts w:asciiTheme="majorBidi" w:hAnsiTheme="majorBidi" w:cstheme="majorBidi"/>
        </w:rPr>
        <w:t>；结十八</w:t>
      </w:r>
      <w:r w:rsidRPr="00A12DD1">
        <w:rPr>
          <w:rFonts w:asciiTheme="majorBidi" w:hAnsiTheme="majorBidi" w:cstheme="majorBidi"/>
        </w:rPr>
        <w:t>1-32</w:t>
      </w:r>
      <w:r w:rsidRPr="00A12DD1">
        <w:rPr>
          <w:rFonts w:asciiTheme="majorBidi" w:hAnsiTheme="majorBidi" w:cstheme="majorBidi"/>
        </w:rPr>
        <w:t>）</w:t>
      </w:r>
    </w:p>
    <w:p w14:paraId="37AD8C2D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B</w:t>
      </w:r>
      <w:r w:rsidRPr="00A12DD1">
        <w:rPr>
          <w:rFonts w:asciiTheme="majorBidi" w:hAnsiTheme="majorBidi" w:cstheme="majorBidi"/>
        </w:rPr>
        <w:t>．那爱神的人必蒙无止境的福分</w:t>
      </w:r>
    </w:p>
    <w:p w14:paraId="17E77A2F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1</w:t>
      </w:r>
      <w:r w:rsidRPr="00A12DD1">
        <w:rPr>
          <w:rFonts w:asciiTheme="majorBidi" w:hAnsiTheme="majorBidi" w:cstheme="majorBidi"/>
        </w:rPr>
        <w:t>）发慈爱直到千代：从行文理解，这是前一个字句的对应，表达信者将从神领受的福分</w:t>
      </w:r>
    </w:p>
    <w:p w14:paraId="26471CC4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2</w:t>
      </w:r>
      <w:r w:rsidRPr="00A12DD1">
        <w:rPr>
          <w:rFonts w:asciiTheme="majorBidi" w:hAnsiTheme="majorBidi" w:cstheme="majorBidi"/>
        </w:rPr>
        <w:t>）这里的「发慈爱」乃是表达与神之间的盟约关系，强调在神的约中人将得到的福气</w:t>
      </w:r>
    </w:p>
    <w:p w14:paraId="11274DD1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3</w:t>
      </w:r>
      <w:r w:rsidRPr="00A12DD1">
        <w:rPr>
          <w:rFonts w:asciiTheme="majorBidi" w:hAnsiTheme="majorBidi" w:cstheme="majorBidi"/>
        </w:rPr>
        <w:t>）这里的「直到千代」当然不是指一个人信耶稣，从而他的后代子孙都不需要接受信仰，也自然而然承受福分，乃是指在圣约中恩惠</w:t>
      </w:r>
    </w:p>
    <w:p w14:paraId="2BE110C3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4</w:t>
      </w:r>
      <w:r w:rsidRPr="00A12DD1">
        <w:rPr>
          <w:rFonts w:asciiTheme="majorBidi" w:hAnsiTheme="majorBidi" w:cstheme="majorBidi"/>
        </w:rPr>
        <w:t>）从积极意义而言，这祝福与亚伯拉罕之约有关系，在割礼（信心的传承中）的的确确要影响、也实际影响着，他的子孙后代</w:t>
      </w:r>
    </w:p>
    <w:p w14:paraId="744CC767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5</w:t>
      </w:r>
      <w:r w:rsidRPr="00A12DD1">
        <w:rPr>
          <w:rFonts w:asciiTheme="majorBidi" w:hAnsiTheme="majorBidi" w:cstheme="majorBidi"/>
        </w:rPr>
        <w:t>）本处的表达，乃是强调神的慈爱是无限的，凡在圣约中履行本分的人，必然可以得着这份慈爱</w:t>
      </w:r>
    </w:p>
    <w:p w14:paraId="408AADF5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6</w:t>
      </w:r>
      <w:r w:rsidRPr="00A12DD1">
        <w:rPr>
          <w:rFonts w:asciiTheme="majorBidi" w:hAnsiTheme="majorBidi" w:cstheme="majorBidi"/>
        </w:rPr>
        <w:t>）一个人的过犯对家庭的和社会的影响是深远的，一个人的顺服对于家庭和社会的影响则更为巨大；所以，对家庭和社会最大的更新，就是顺服神的旨意</w:t>
      </w:r>
    </w:p>
    <w:p w14:paraId="23406D71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</w:p>
    <w:p w14:paraId="79B34EEE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lastRenderedPageBreak/>
        <w:t>4</w:t>
      </w:r>
      <w:r w:rsidRPr="00A12DD1">
        <w:rPr>
          <w:rFonts w:asciiTheme="majorBidi" w:hAnsiTheme="majorBidi" w:cstheme="majorBidi"/>
        </w:rPr>
        <w:t>．结论</w:t>
      </w:r>
    </w:p>
    <w:p w14:paraId="6EE7FA38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A</w:t>
      </w:r>
      <w:r w:rsidRPr="00A12DD1">
        <w:rPr>
          <w:rFonts w:asciiTheme="majorBidi" w:hAnsiTheme="majorBidi" w:cstheme="majorBidi"/>
        </w:rPr>
        <w:t>．敬拜神的方式必须是以神的圣灵，并神的真道（参约四</w:t>
      </w:r>
      <w:r w:rsidRPr="00A12DD1">
        <w:rPr>
          <w:rFonts w:asciiTheme="majorBidi" w:hAnsiTheme="majorBidi" w:cstheme="majorBidi"/>
        </w:rPr>
        <w:t>23-24</w:t>
      </w:r>
      <w:r w:rsidRPr="00A12DD1">
        <w:rPr>
          <w:rFonts w:asciiTheme="majorBidi" w:hAnsiTheme="majorBidi" w:cstheme="majorBidi"/>
        </w:rPr>
        <w:t>）</w:t>
      </w:r>
    </w:p>
    <w:p w14:paraId="547716A0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B</w:t>
      </w:r>
      <w:r w:rsidRPr="00A12DD1">
        <w:rPr>
          <w:rFonts w:asciiTheme="majorBidi" w:hAnsiTheme="majorBidi" w:cstheme="majorBidi"/>
        </w:rPr>
        <w:t>．所有超乎神所启示的真理的敬拜方式，都是不蒙喜悦的</w:t>
      </w:r>
    </w:p>
    <w:p w14:paraId="77ABE1B2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C</w:t>
      </w:r>
      <w:r w:rsidRPr="00A12DD1">
        <w:rPr>
          <w:rFonts w:asciiTheme="majorBidi" w:hAnsiTheme="majorBidi" w:cstheme="majorBidi"/>
        </w:rPr>
        <w:t>．加尔文认为，凡圣经所启示的我们都可以用来敬拜神；凡圣经不曾启示的，我们都要慎用，甚至不用，以免得罪神</w:t>
      </w:r>
    </w:p>
    <w:p w14:paraId="17FE673F" w14:textId="77777777" w:rsidR="00A12DD1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D</w:t>
      </w:r>
      <w:r w:rsidRPr="00A12DD1">
        <w:rPr>
          <w:rFonts w:asciiTheme="majorBidi" w:hAnsiTheme="majorBidi" w:cstheme="majorBidi"/>
        </w:rPr>
        <w:t>．无论是错误的敬拜还是正确的敬拜，都会影响我们的后代；所以一个教会建立正确的崇拜，是至关重要的</w:t>
      </w:r>
    </w:p>
    <w:p w14:paraId="01575255" w14:textId="3FC01801" w:rsidR="004B3342" w:rsidRPr="00A12DD1" w:rsidRDefault="00A12DD1" w:rsidP="00A12DD1">
      <w:pPr>
        <w:pStyle w:val="a0"/>
        <w:spacing w:line="360" w:lineRule="auto"/>
        <w:ind w:firstLine="480"/>
        <w:rPr>
          <w:rFonts w:asciiTheme="majorBidi" w:hAnsiTheme="majorBidi" w:cstheme="majorBidi"/>
        </w:rPr>
      </w:pPr>
      <w:r w:rsidRPr="00A12DD1">
        <w:rPr>
          <w:rFonts w:asciiTheme="majorBidi" w:hAnsiTheme="majorBidi" w:cstheme="majorBidi"/>
        </w:rPr>
        <w:t>E</w:t>
      </w:r>
      <w:r w:rsidRPr="00A12DD1">
        <w:rPr>
          <w:rFonts w:asciiTheme="majorBidi" w:hAnsiTheme="majorBidi" w:cstheme="majorBidi"/>
        </w:rPr>
        <w:t>．在真理中敬拜神教会和个人，必蒙神赐予无止境的福气</w:t>
      </w:r>
    </w:p>
    <w:sectPr w:rsidR="004B3342" w:rsidRPr="00A12DD1" w:rsidSect="0096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1"/>
    <w:rsid w:val="00233833"/>
    <w:rsid w:val="002E4F26"/>
    <w:rsid w:val="003D7E24"/>
    <w:rsid w:val="004B3342"/>
    <w:rsid w:val="00880046"/>
    <w:rsid w:val="00965BA0"/>
    <w:rsid w:val="00A009BC"/>
    <w:rsid w:val="00A12DD1"/>
    <w:rsid w:val="00B14AEB"/>
    <w:rsid w:val="00DF48E0"/>
    <w:rsid w:val="00EB36DE"/>
    <w:rsid w:val="00E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3155"/>
  <w15:chartTrackingRefBased/>
  <w15:docId w15:val="{789414BD-2C71-4EE3-8E70-5D24DB1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DD1"/>
    <w:pPr>
      <w:jc w:val="left"/>
    </w:pPr>
    <w:rPr>
      <w:sz w:val="24"/>
      <w:szCs w:val="24"/>
      <w:lang w:eastAsia="zh-TW" w:bidi="he-IL"/>
    </w:rPr>
  </w:style>
  <w:style w:type="paragraph" w:styleId="1">
    <w:name w:val="heading 1"/>
    <w:basedOn w:val="a"/>
    <w:next w:val="a0"/>
    <w:link w:val="10"/>
    <w:uiPriority w:val="9"/>
    <w:qFormat/>
    <w:rsid w:val="00B14AEB"/>
    <w:pPr>
      <w:outlineLvl w:val="0"/>
    </w:pPr>
    <w:rPr>
      <w:rFonts w:ascii="等线" w:hAnsi="等线"/>
      <w:szCs w:val="22"/>
    </w:rPr>
  </w:style>
  <w:style w:type="paragraph" w:styleId="2">
    <w:name w:val="heading 2"/>
    <w:basedOn w:val="a0"/>
    <w:next w:val="a0"/>
    <w:link w:val="20"/>
    <w:uiPriority w:val="9"/>
    <w:unhideWhenUsed/>
    <w:rsid w:val="00B14AEB"/>
    <w:pPr>
      <w:ind w:firstLine="480"/>
      <w:outlineLvl w:val="1"/>
    </w:pPr>
    <w:rPr>
      <w:rFonts w:eastAsia="PMingLiU"/>
      <w:szCs w:val="22"/>
    </w:rPr>
  </w:style>
  <w:style w:type="paragraph" w:styleId="3">
    <w:name w:val="heading 3"/>
    <w:basedOn w:val="a0"/>
    <w:next w:val="a0"/>
    <w:link w:val="30"/>
    <w:uiPriority w:val="9"/>
    <w:unhideWhenUsed/>
    <w:rsid w:val="00B14AEB"/>
    <w:pPr>
      <w:ind w:firstLine="480"/>
      <w:outlineLvl w:val="2"/>
    </w:pPr>
    <w:rPr>
      <w:rFonts w:ascii="宋体" w:hAnsi="宋体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rsid w:val="00A12D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D1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D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D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12DD1"/>
    <w:pPr>
      <w:ind w:firstLineChars="200" w:firstLine="200"/>
    </w:pPr>
    <w:rPr>
      <w:rFonts w:ascii="Times New Roman" w:eastAsia="宋体" w:hAnsi="Times New Roman"/>
      <w:lang w:eastAsia="zh-CN" w:bidi="ar-SA"/>
    </w:rPr>
  </w:style>
  <w:style w:type="character" w:customStyle="1" w:styleId="20">
    <w:name w:val="标题 2 字符"/>
    <w:basedOn w:val="a1"/>
    <w:link w:val="2"/>
    <w:uiPriority w:val="9"/>
    <w:rsid w:val="00B14AEB"/>
    <w:rPr>
      <w:rFonts w:ascii="Times New Roman" w:eastAsia="PMingLiU" w:hAnsi="Times New Roman"/>
      <w:lang w:eastAsia="zh-CN"/>
    </w:rPr>
  </w:style>
  <w:style w:type="character" w:customStyle="1" w:styleId="10">
    <w:name w:val="标题 1 字符"/>
    <w:basedOn w:val="a1"/>
    <w:link w:val="1"/>
    <w:uiPriority w:val="9"/>
    <w:rsid w:val="00B14AEB"/>
    <w:rPr>
      <w:rFonts w:ascii="等线" w:eastAsia="宋体" w:hAnsi="等线"/>
    </w:rPr>
  </w:style>
  <w:style w:type="character" w:customStyle="1" w:styleId="30">
    <w:name w:val="标题 3 字符"/>
    <w:basedOn w:val="a1"/>
    <w:link w:val="3"/>
    <w:uiPriority w:val="9"/>
    <w:rsid w:val="00B14AEB"/>
    <w:rPr>
      <w:rFonts w:ascii="宋体" w:eastAsia="宋体" w:hAnsi="宋体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B14AEB"/>
    <w:pPr>
      <w:snapToGrid w:val="0"/>
      <w:ind w:firstLineChars="200" w:firstLine="200"/>
    </w:pPr>
    <w:rPr>
      <w:sz w:val="20"/>
      <w:szCs w:val="20"/>
    </w:rPr>
  </w:style>
  <w:style w:type="character" w:customStyle="1" w:styleId="a5">
    <w:name w:val="脚注文本 字符"/>
    <w:basedOn w:val="a1"/>
    <w:link w:val="a4"/>
    <w:uiPriority w:val="99"/>
    <w:semiHidden/>
    <w:rsid w:val="00B14AEB"/>
    <w:rPr>
      <w:rFonts w:ascii="Times New Roman" w:eastAsia="宋体" w:hAnsi="Times New Roman"/>
      <w:sz w:val="20"/>
      <w:szCs w:val="20"/>
    </w:rPr>
  </w:style>
  <w:style w:type="character" w:customStyle="1" w:styleId="40">
    <w:name w:val="标题 4 字符"/>
    <w:basedOn w:val="a1"/>
    <w:link w:val="4"/>
    <w:uiPriority w:val="9"/>
    <w:semiHidden/>
    <w:rsid w:val="00A12D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12D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12DD1"/>
    <w:rPr>
      <w:rFonts w:cstheme="majorBidi"/>
      <w:b/>
      <w:bCs/>
      <w:color w:val="0F4761" w:themeColor="accent1" w:themeShade="BF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A12DD1"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A12DD1"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A12DD1"/>
    <w:rPr>
      <w:rFonts w:eastAsiaTheme="majorEastAsia" w:cstheme="majorBidi"/>
      <w:color w:val="595959" w:themeColor="text1" w:themeTint="A6"/>
      <w:szCs w:val="24"/>
    </w:rPr>
  </w:style>
  <w:style w:type="paragraph" w:styleId="a6">
    <w:name w:val="Title"/>
    <w:basedOn w:val="a"/>
    <w:next w:val="a"/>
    <w:link w:val="a7"/>
    <w:uiPriority w:val="10"/>
    <w:rsid w:val="00A12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标题 字符"/>
    <w:basedOn w:val="a1"/>
    <w:link w:val="a6"/>
    <w:uiPriority w:val="10"/>
    <w:rsid w:val="00A1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rsid w:val="00A12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标题 字符"/>
    <w:basedOn w:val="a1"/>
    <w:link w:val="a8"/>
    <w:uiPriority w:val="11"/>
    <w:rsid w:val="00A1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rsid w:val="00A12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1"/>
    <w:link w:val="aa"/>
    <w:uiPriority w:val="29"/>
    <w:rsid w:val="00A12DD1"/>
    <w:rPr>
      <w:rFonts w:ascii="Times New Roman" w:eastAsia="宋体" w:hAnsi="Times New Roman"/>
      <w:i/>
      <w:iCs/>
      <w:color w:val="404040" w:themeColor="text1" w:themeTint="BF"/>
      <w:szCs w:val="24"/>
    </w:rPr>
  </w:style>
  <w:style w:type="character" w:styleId="ac">
    <w:name w:val="Intense Emphasis"/>
    <w:basedOn w:val="a1"/>
    <w:uiPriority w:val="21"/>
    <w:rsid w:val="00A12DD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rsid w:val="00A1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A12DD1"/>
    <w:rPr>
      <w:rFonts w:ascii="Times New Roman" w:eastAsia="宋体" w:hAnsi="Times New Roman"/>
      <w:i/>
      <w:iCs/>
      <w:color w:val="0F4761" w:themeColor="accent1" w:themeShade="BF"/>
      <w:szCs w:val="24"/>
    </w:rPr>
  </w:style>
  <w:style w:type="character" w:styleId="af">
    <w:name w:val="Intense Reference"/>
    <w:basedOn w:val="a1"/>
    <w:uiPriority w:val="32"/>
    <w:rsid w:val="00A12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Shalom Lee</dc:creator>
  <cp:keywords/>
  <dc:description/>
  <cp:lastModifiedBy>Shalom Lee</cp:lastModifiedBy>
  <cp:revision>4</cp:revision>
  <dcterms:created xsi:type="dcterms:W3CDTF">2024-08-09T22:12:00Z</dcterms:created>
  <dcterms:modified xsi:type="dcterms:W3CDTF">2024-08-10T14:38:00Z</dcterms:modified>
</cp:coreProperties>
</file>