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AFBFC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AFBFC"/>
        </w:rPr>
        <w:t>习近平2023年8月26日在听取新疆维吾尔自治区党委和政府、新疆生产建设兵团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AFBFC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AFBFC"/>
        </w:rPr>
        <w:t>工作汇报时的讲话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加强干部队伍政治建设，严明政治纪律，坚定政治立场。加强新疆同中央国家机关和内地干部双向交流、挂职任职，优化干部结构，提高专业化素质。持续深化正风肃纪反腐，营造风清气正政治生态。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E8F8B8B6-87E5-4E7A-88B0-4E3AA2397E8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8FC9282-7B52-4405-9ABF-F61167B0380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ZDY1MjA2YTA1YTE5ZjhlZDA1MWRmMzYwYmVlMWUifQ=="/>
  </w:docVars>
  <w:rsids>
    <w:rsidRoot w:val="017B2E43"/>
    <w:rsid w:val="017B2E43"/>
    <w:rsid w:val="0A150DC5"/>
    <w:rsid w:val="118A1B2B"/>
    <w:rsid w:val="138C35CD"/>
    <w:rsid w:val="1DBD6756"/>
    <w:rsid w:val="20477B83"/>
    <w:rsid w:val="21715AE5"/>
    <w:rsid w:val="242157C3"/>
    <w:rsid w:val="439E2535"/>
    <w:rsid w:val="553920BD"/>
    <w:rsid w:val="651B358E"/>
    <w:rsid w:val="6C0F0E8A"/>
    <w:rsid w:val="70D56CE6"/>
    <w:rsid w:val="734D55E1"/>
    <w:rsid w:val="73CB7CB2"/>
    <w:rsid w:val="7FF5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Heading2"/>
    <w:basedOn w:val="1"/>
    <w:next w:val="1"/>
    <w:qFormat/>
    <w:uiPriority w:val="0"/>
    <w:pPr>
      <w:spacing w:beforeAutospacing="1" w:afterAutospacing="1"/>
      <w:jc w:val="left"/>
      <w:textAlignment w:val="baseline"/>
    </w:pPr>
    <w:rPr>
      <w:rFonts w:ascii="宋体" w:hAnsi="宋体" w:eastAsia="宋体"/>
      <w:b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2023-09-05T09:56:00Z</dcterms:created>
  <dc:creator>春风十里不如你</dc:creator>
  <cp:lastModifiedBy>刘世伟</cp:lastModifiedBy>
  <dcterms:modified xsi:type="dcterms:W3CDTF">2023-09-07T07:30:32Z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F9E5A25AC1AC4C65A7BE3CBB7E765A04_11</vt:lpwstr>
  </property>
</Properties>
</file>