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rPr>
        <w:t xml:space="preserve">   </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中国行为法学会生态环境保护行为研究分会入会指南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中国行为法学会成立于上世纪八十年代，是经司法部批准、在民政部注册登记的综合性法学社团，属于国家一级学会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学会致力于从人的行为和社会形态出发，运用行为科学的一般原理和方法研究法学及法律实施的一般规律，团结行为科学、行为法学和法律工作者，开展行为法学理论、方法和应用研究，为贯彻落实全面依法治国基本方略、加快建设社会主义法治国家提供理论支撑和对策支持，为全面建成小康社会做出积极贡献。中国行为法学会生态环境保护行为研究分会</w:t>
      </w:r>
      <w:r>
        <w:rPr>
          <w:rFonts w:hint="eastAsia" w:asciiTheme="minorEastAsia" w:hAnsiTheme="minorEastAsia" w:eastAsiaTheme="minorEastAsia" w:cstheme="minorEastAsia"/>
          <w:sz w:val="24"/>
          <w:szCs w:val="24"/>
          <w:lang w:val="en-US" w:eastAsia="zh-CN"/>
        </w:rPr>
        <w:t>作为中国行为法学会的一级分会，</w:t>
      </w:r>
      <w:r>
        <w:rPr>
          <w:rFonts w:hint="eastAsia" w:asciiTheme="minorEastAsia" w:hAnsiTheme="minorEastAsia" w:eastAsiaTheme="minorEastAsia" w:cstheme="minorEastAsia"/>
          <w:sz w:val="24"/>
          <w:szCs w:val="24"/>
        </w:rPr>
        <w:t xml:space="preserve">坚持以法治来保障生态文明，在生态环境保护领域做出的开创性研究，积极促进中国法治建设和国家治理现代化。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为繁荣</w:t>
      </w:r>
      <w:r>
        <w:rPr>
          <w:rFonts w:hint="eastAsia" w:asciiTheme="minorEastAsia" w:hAnsiTheme="minorEastAsia" w:eastAsiaTheme="minorEastAsia" w:cstheme="minorEastAsia"/>
          <w:sz w:val="24"/>
          <w:szCs w:val="24"/>
          <w:lang w:val="en-US" w:eastAsia="zh-CN"/>
        </w:rPr>
        <w:t>生态环境</w:t>
      </w:r>
      <w:r>
        <w:rPr>
          <w:rFonts w:hint="eastAsia" w:asciiTheme="minorEastAsia" w:hAnsiTheme="minorEastAsia" w:eastAsiaTheme="minorEastAsia" w:cstheme="minorEastAsia"/>
          <w:sz w:val="24"/>
          <w:szCs w:val="24"/>
        </w:rPr>
        <w:t>法学</w:t>
      </w:r>
      <w:r>
        <w:rPr>
          <w:rFonts w:hint="eastAsia" w:asciiTheme="minorEastAsia" w:hAnsiTheme="minorEastAsia" w:eastAsiaTheme="minorEastAsia" w:cstheme="minorEastAsia"/>
          <w:sz w:val="24"/>
          <w:szCs w:val="24"/>
          <w:lang w:val="en-US" w:eastAsia="zh-CN"/>
        </w:rPr>
        <w:t>的专门</w:t>
      </w:r>
      <w:r>
        <w:rPr>
          <w:rFonts w:hint="eastAsia" w:asciiTheme="minorEastAsia" w:hAnsiTheme="minorEastAsia" w:eastAsiaTheme="minorEastAsia" w:cstheme="minorEastAsia"/>
          <w:sz w:val="24"/>
          <w:szCs w:val="24"/>
        </w:rPr>
        <w:t>研究，服务法治实践，进一步扩大中国行为法学会生态环境保护行为研究分会的联系面和覆盖面，中国行为法学会生态环境保护行为研究分会在全</w:t>
      </w:r>
      <w:r>
        <w:rPr>
          <w:rFonts w:hint="eastAsia" w:asciiTheme="minorEastAsia" w:hAnsiTheme="minorEastAsia" w:eastAsiaTheme="minorEastAsia" w:cstheme="minorEastAsia"/>
          <w:sz w:val="24"/>
          <w:szCs w:val="24"/>
          <w:lang w:val="en-US" w:eastAsia="zh-CN"/>
        </w:rPr>
        <w:t>国</w:t>
      </w:r>
      <w:r>
        <w:rPr>
          <w:rFonts w:hint="eastAsia" w:asciiTheme="minorEastAsia" w:hAnsiTheme="minorEastAsia" w:eastAsiaTheme="minorEastAsia" w:cstheme="minorEastAsia"/>
          <w:sz w:val="24"/>
          <w:szCs w:val="24"/>
        </w:rPr>
        <w:t>范围内开展会员</w:t>
      </w:r>
      <w:r>
        <w:rPr>
          <w:rFonts w:hint="eastAsia" w:asciiTheme="minorEastAsia" w:hAnsiTheme="minorEastAsia" w:eastAsiaTheme="minorEastAsia" w:cstheme="minorEastAsia"/>
          <w:sz w:val="24"/>
          <w:szCs w:val="24"/>
          <w:lang w:val="en-US" w:eastAsia="zh-CN"/>
        </w:rPr>
        <w:t>的</w:t>
      </w:r>
      <w:r>
        <w:rPr>
          <w:rFonts w:hint="eastAsia" w:asciiTheme="minorEastAsia" w:hAnsiTheme="minorEastAsia" w:eastAsiaTheme="minorEastAsia" w:cstheme="minorEastAsia"/>
          <w:sz w:val="24"/>
          <w:szCs w:val="24"/>
        </w:rPr>
        <w:t>发展和登记工作。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一、入会条件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会员分为个人会员和团体会员。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1、个人会员入会条件：凡赞成《中国行为法学会生态环境保护行为研究分会章程》，有一定法学理论</w:t>
      </w:r>
      <w:r>
        <w:rPr>
          <w:rFonts w:hint="eastAsia" w:asciiTheme="minorEastAsia" w:hAnsiTheme="minorEastAsia" w:eastAsiaTheme="minorEastAsia" w:cstheme="minorEastAsia"/>
          <w:sz w:val="24"/>
          <w:szCs w:val="24"/>
          <w:lang w:val="en-US" w:eastAsia="zh-CN"/>
        </w:rPr>
        <w:t>与环境保护的理论</w:t>
      </w:r>
      <w:r>
        <w:rPr>
          <w:rFonts w:hint="eastAsia" w:asciiTheme="minorEastAsia" w:hAnsiTheme="minorEastAsia" w:eastAsiaTheme="minorEastAsia" w:cstheme="minorEastAsia"/>
          <w:sz w:val="24"/>
          <w:szCs w:val="24"/>
        </w:rPr>
        <w:t>基础或实践工作经验的</w:t>
      </w:r>
      <w:r>
        <w:rPr>
          <w:rFonts w:hint="eastAsia" w:asciiTheme="minorEastAsia" w:hAnsiTheme="minorEastAsia" w:cstheme="minorEastAsia"/>
          <w:sz w:val="24"/>
          <w:szCs w:val="24"/>
          <w:lang w:val="en-US" w:eastAsia="zh-CN"/>
        </w:rPr>
        <w:t>社会</w:t>
      </w:r>
      <w:r>
        <w:rPr>
          <w:rFonts w:hint="eastAsia" w:asciiTheme="minorEastAsia" w:hAnsiTheme="minorEastAsia" w:eastAsiaTheme="minorEastAsia" w:cstheme="minorEastAsia"/>
          <w:sz w:val="24"/>
          <w:szCs w:val="24"/>
        </w:rPr>
        <w:t>各界人士，符合下列条件之一者，均可申请入会：①具有高质量法学研究成果的；②具有大学本科以上学历，从事法学</w:t>
      </w:r>
      <w:r>
        <w:rPr>
          <w:rFonts w:hint="eastAsia" w:asciiTheme="minorEastAsia" w:hAnsiTheme="minorEastAsia" w:cstheme="minorEastAsia"/>
          <w:sz w:val="24"/>
          <w:szCs w:val="24"/>
          <w:lang w:val="en-US" w:eastAsia="zh-CN"/>
        </w:rPr>
        <w:t>或环保</w:t>
      </w:r>
      <w:r>
        <w:rPr>
          <w:rFonts w:hint="eastAsia" w:asciiTheme="minorEastAsia" w:hAnsiTheme="minorEastAsia" w:eastAsiaTheme="minorEastAsia" w:cstheme="minorEastAsia"/>
          <w:sz w:val="24"/>
          <w:szCs w:val="24"/>
        </w:rPr>
        <w:t>研究、教学工作，具有副高级以上专业技术职称的；③具有大学专科以上学历，在法律</w:t>
      </w:r>
      <w:r>
        <w:rPr>
          <w:rFonts w:hint="eastAsia" w:asciiTheme="minorEastAsia" w:hAnsiTheme="minorEastAsia" w:cstheme="minorEastAsia"/>
          <w:sz w:val="24"/>
          <w:szCs w:val="24"/>
          <w:lang w:val="en-US" w:eastAsia="zh-CN"/>
        </w:rPr>
        <w:t>或环保的</w:t>
      </w:r>
      <w:r>
        <w:rPr>
          <w:rFonts w:hint="eastAsia" w:asciiTheme="minorEastAsia" w:hAnsiTheme="minorEastAsia" w:eastAsiaTheme="minorEastAsia" w:cstheme="minorEastAsia"/>
          <w:sz w:val="24"/>
          <w:szCs w:val="24"/>
        </w:rPr>
        <w:t>实务部门或从事与法律</w:t>
      </w:r>
      <w:r>
        <w:rPr>
          <w:rFonts w:hint="eastAsia" w:asciiTheme="minorEastAsia" w:hAnsiTheme="minorEastAsia" w:cstheme="minorEastAsia"/>
          <w:sz w:val="24"/>
          <w:szCs w:val="24"/>
          <w:lang w:val="en-US" w:eastAsia="zh-CN"/>
        </w:rPr>
        <w:t>或环保</w:t>
      </w:r>
      <w:r>
        <w:rPr>
          <w:rFonts w:hint="eastAsia" w:asciiTheme="minorEastAsia" w:hAnsiTheme="minorEastAsia" w:eastAsiaTheme="minorEastAsia" w:cstheme="minorEastAsia"/>
          <w:sz w:val="24"/>
          <w:szCs w:val="24"/>
        </w:rPr>
        <w:t>实务有关工作三年以上的；④具有大学本科以上学历，担任与法学</w:t>
      </w:r>
      <w:r>
        <w:rPr>
          <w:rFonts w:hint="eastAsia" w:asciiTheme="minorEastAsia" w:hAnsiTheme="minorEastAsia" w:cstheme="minorEastAsia"/>
          <w:sz w:val="24"/>
          <w:szCs w:val="24"/>
          <w:lang w:val="en-US" w:eastAsia="zh-CN"/>
        </w:rPr>
        <w:t>或环保</w:t>
      </w:r>
      <w:r>
        <w:rPr>
          <w:rFonts w:hint="eastAsia" w:asciiTheme="minorEastAsia" w:hAnsiTheme="minorEastAsia" w:eastAsiaTheme="minorEastAsia" w:cstheme="minorEastAsia"/>
          <w:sz w:val="24"/>
          <w:szCs w:val="24"/>
        </w:rPr>
        <w:t>相关工作领导职务的；⑤热衷法学</w:t>
      </w:r>
      <w:r>
        <w:rPr>
          <w:rFonts w:hint="eastAsia" w:asciiTheme="minorEastAsia" w:hAnsiTheme="minorEastAsia" w:cstheme="minorEastAsia"/>
          <w:sz w:val="24"/>
          <w:szCs w:val="24"/>
          <w:lang w:val="en-US" w:eastAsia="zh-CN"/>
        </w:rPr>
        <w:t>或环保</w:t>
      </w:r>
      <w:r>
        <w:rPr>
          <w:rFonts w:hint="eastAsia" w:asciiTheme="minorEastAsia" w:hAnsiTheme="minorEastAsia" w:eastAsiaTheme="minorEastAsia" w:cstheme="minorEastAsia"/>
          <w:sz w:val="24"/>
          <w:szCs w:val="24"/>
        </w:rPr>
        <w:t>研究事业，并担任一定领导职务或具有一定知名度和影响力的其他社会各界人士。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2、团体会员入会条件：凡赞成《中国行为法学会生态环境保护行为研究分会章程》的团体、科研机构以及与之有关的其他组织，可提出入会申请。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二、入会办法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1、申请表电子版请在</w:t>
      </w:r>
      <w:r>
        <w:rPr>
          <w:rFonts w:hint="eastAsia" w:asciiTheme="minorEastAsia" w:hAnsiTheme="minorEastAsia" w:cstheme="minorEastAsia"/>
          <w:sz w:val="24"/>
          <w:szCs w:val="24"/>
          <w:lang w:val="en-US" w:eastAsia="zh-CN"/>
        </w:rPr>
        <w:t>链接</w:t>
      </w:r>
      <w:r>
        <w:rPr>
          <w:rFonts w:hint="eastAsia" w:asciiTheme="minorEastAsia" w:hAnsiTheme="minorEastAsia" w:eastAsiaTheme="minorEastAsia" w:cstheme="minorEastAsia"/>
          <w:sz w:val="24"/>
          <w:szCs w:val="24"/>
        </w:rPr>
        <w:t>下载。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2、入会人员填写《中国</w:t>
      </w:r>
      <w:r>
        <w:rPr>
          <w:rFonts w:hint="eastAsia" w:asciiTheme="minorEastAsia" w:hAnsiTheme="minorEastAsia" w:cstheme="minorEastAsia"/>
          <w:sz w:val="24"/>
          <w:szCs w:val="24"/>
          <w:lang w:val="en-US" w:eastAsia="zh-CN"/>
        </w:rPr>
        <w:t>行为</w:t>
      </w:r>
      <w:r>
        <w:rPr>
          <w:rFonts w:hint="eastAsia" w:asciiTheme="minorEastAsia" w:hAnsiTheme="minorEastAsia" w:eastAsiaTheme="minorEastAsia" w:cstheme="minorEastAsia"/>
          <w:sz w:val="24"/>
          <w:szCs w:val="24"/>
        </w:rPr>
        <w:t>法学会入会申请表》一式三份，表格双面打印。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3、入会人员准备4张2寸近期免冠照片，3张贴在申请表上，另1张单独提交。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4、入会人员所在单位</w:t>
      </w:r>
      <w:r>
        <w:rPr>
          <w:rFonts w:hint="eastAsia" w:asciiTheme="minorEastAsia" w:hAnsiTheme="minorEastAsia" w:cstheme="minorEastAsia"/>
          <w:sz w:val="24"/>
          <w:szCs w:val="24"/>
          <w:lang w:val="en-US" w:eastAsia="zh-CN"/>
        </w:rPr>
        <w:t>请于申请书上</w:t>
      </w:r>
      <w:r>
        <w:rPr>
          <w:rFonts w:hint="eastAsia" w:asciiTheme="minorEastAsia" w:hAnsiTheme="minorEastAsia" w:eastAsiaTheme="minorEastAsia" w:cstheme="minorEastAsia"/>
          <w:sz w:val="24"/>
          <w:szCs w:val="24"/>
        </w:rPr>
        <w:t>签署意见并加盖公章。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5、如有不明事项，请及时与中国行为法学会生态环境保护行为研究分会</w:t>
      </w:r>
      <w:r>
        <w:rPr>
          <w:rFonts w:hint="eastAsia" w:asciiTheme="minorEastAsia" w:hAnsiTheme="minorEastAsia" w:cstheme="minorEastAsia"/>
          <w:sz w:val="24"/>
          <w:szCs w:val="24"/>
          <w:lang w:val="en-US" w:eastAsia="zh-CN"/>
        </w:rPr>
        <w:t>秘书处</w:t>
      </w:r>
      <w:r>
        <w:rPr>
          <w:rFonts w:hint="eastAsia" w:asciiTheme="minorEastAsia" w:hAnsiTheme="minorEastAsia" w:eastAsiaTheme="minorEastAsia" w:cstheme="minorEastAsia"/>
          <w:sz w:val="24"/>
          <w:szCs w:val="24"/>
        </w:rPr>
        <w:t>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联 系 人：</w:t>
      </w:r>
      <w:r>
        <w:rPr>
          <w:rFonts w:hint="eastAsia" w:asciiTheme="minorEastAsia" w:hAnsiTheme="minorEastAsia" w:cstheme="minorEastAsia"/>
          <w:sz w:val="24"/>
          <w:szCs w:val="24"/>
          <w:lang w:val="en-US" w:eastAsia="zh-CN"/>
        </w:rPr>
        <w:t>卜素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w:t>
      </w:r>
      <w:r>
        <w:rPr>
          <w:rFonts w:hint="eastAsia" w:asciiTheme="minorEastAsia" w:hAnsiTheme="minorEastAsia" w:cstheme="minorEastAsia"/>
          <w:sz w:val="24"/>
          <w:szCs w:val="24"/>
          <w:lang w:val="en-US" w:eastAsia="zh-CN"/>
        </w:rPr>
        <w:t>邮箱</w:t>
      </w:r>
      <w:r>
        <w:rPr>
          <w:rFonts w:hint="eastAsia" w:asciiTheme="minorEastAsia" w:hAnsiTheme="minorEastAsia" w:eastAsiaTheme="minorEastAsia" w:cstheme="minorEastAsia"/>
          <w:sz w:val="24"/>
          <w:szCs w:val="24"/>
        </w:rPr>
        <w:t>：</w:t>
      </w:r>
      <w:r>
        <w:rPr>
          <w:rFonts w:hint="eastAsia" w:asciiTheme="minorEastAsia" w:hAnsiTheme="minorEastAsia" w:cstheme="minorEastAsia"/>
          <w:color w:val="auto"/>
          <w:sz w:val="24"/>
          <w:szCs w:val="24"/>
          <w:u w:val="none"/>
          <w:lang w:val="en-US" w:eastAsia="zh-CN"/>
        </w:rPr>
        <w:t>527309649@qq.com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222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52730</dc:creator>
  <cp:lastModifiedBy>卜素</cp:lastModifiedBy>
  <dcterms:modified xsi:type="dcterms:W3CDTF">2020-07-08T01:19:48Z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