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0" w:firstLineChars="300"/>
        <w:rPr>
          <w:rFonts w:hint="eastAsia"/>
          <w:sz w:val="48"/>
          <w:szCs w:val="48"/>
          <w:lang w:val="en-US" w:eastAsia="zh-CN"/>
        </w:rPr>
      </w:pPr>
      <w:bookmarkStart w:id="0" w:name="_Toc15679"/>
    </w:p>
    <w:p>
      <w:pPr>
        <w:ind w:firstLine="1440" w:firstLineChars="300"/>
        <w:rPr>
          <w:rFonts w:hint="eastAsia"/>
          <w:sz w:val="48"/>
          <w:szCs w:val="48"/>
          <w:lang w:val="en-US" w:eastAsia="zh-CN"/>
        </w:rPr>
      </w:pPr>
    </w:p>
    <w:p>
      <w:pPr>
        <w:ind w:firstLine="1440" w:firstLineChars="300"/>
        <w:rPr>
          <w:rFonts w:hint="eastAsia"/>
          <w:sz w:val="48"/>
          <w:szCs w:val="48"/>
          <w:lang w:val="en-US" w:eastAsia="zh-CN"/>
        </w:rPr>
      </w:pPr>
    </w:p>
    <w:p>
      <w:pPr>
        <w:ind w:firstLine="1440" w:firstLineChars="300"/>
        <w:rPr>
          <w:rFonts w:hint="eastAsia"/>
          <w:sz w:val="48"/>
          <w:szCs w:val="48"/>
          <w:lang w:val="en-US" w:eastAsia="zh-CN"/>
        </w:rPr>
      </w:pPr>
    </w:p>
    <w:p>
      <w:pPr>
        <w:ind w:firstLine="1446" w:firstLineChars="300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环境检测机构备案申请材料</w:t>
      </w: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  <w:r>
        <w:rPr>
          <w:sz w:val="32"/>
          <w:szCs w:val="32"/>
        </w:rPr>
        <w:drawing>
          <wp:anchor distT="0" distB="0" distL="114300" distR="114300" simplePos="0" relativeHeight="332386304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8374380</wp:posOffset>
            </wp:positionV>
            <wp:extent cx="246380" cy="257175"/>
            <wp:effectExtent l="0" t="0" r="1270" b="9525"/>
            <wp:wrapNone/>
            <wp:docPr id="2" name="图片 6" descr="QQ图片2016122917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QQ图片201612291716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  <w:r>
        <w:rPr>
          <w:sz w:val="32"/>
          <w:szCs w:val="32"/>
        </w:rPr>
        <w:drawing>
          <wp:anchor distT="0" distB="0" distL="114300" distR="114300" simplePos="0" relativeHeight="332382208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8374380</wp:posOffset>
            </wp:positionV>
            <wp:extent cx="246380" cy="257175"/>
            <wp:effectExtent l="0" t="0" r="1270" b="9525"/>
            <wp:wrapNone/>
            <wp:docPr id="39" name="图片 6" descr="QQ图片2016122917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 descr="QQ图片201612291716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</w:p>
    <w:p>
      <w:pPr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 xml:space="preserve">          </w:t>
      </w:r>
      <w:r>
        <w:rPr>
          <w:sz w:val="32"/>
          <w:szCs w:val="32"/>
        </w:rPr>
        <w:drawing>
          <wp:anchor distT="0" distB="0" distL="114300" distR="114300" simplePos="0" relativeHeight="332384256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8374380</wp:posOffset>
            </wp:positionV>
            <wp:extent cx="246380" cy="257175"/>
            <wp:effectExtent l="0" t="0" r="1270" b="9525"/>
            <wp:wrapNone/>
            <wp:docPr id="41" name="图片 6" descr="QQ图片2016122917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 descr="QQ图片201612291716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25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332387328" behindDoc="0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90805</wp:posOffset>
            </wp:positionV>
            <wp:extent cx="215900" cy="231140"/>
            <wp:effectExtent l="0" t="0" r="12700" b="16510"/>
            <wp:wrapNone/>
            <wp:docPr id="42" name="图片 42" descr="QQ图片2017040811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图片20170408113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吉林省赢帮环境检测有限公司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25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 xml:space="preserve">                2019年06月19日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eastAsia="黑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</w:t>
      </w:r>
    </w:p>
    <w:p>
      <w:pPr>
        <w:tabs>
          <w:tab w:val="left" w:pos="6685"/>
        </w:tabs>
        <w:jc w:val="left"/>
        <w:rPr>
          <w:rStyle w:val="12"/>
          <w:rFonts w:hint="eastAsia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3" w:bottom="1440" w:left="1803" w:header="851" w:footer="992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Style w:val="12"/>
          <w:rFonts w:hint="eastAsia"/>
          <w:sz w:val="24"/>
          <w:szCs w:val="24"/>
          <w:lang w:val="en-US" w:eastAsia="zh-CN"/>
        </w:rPr>
        <w:t xml:space="preserve">      </w:t>
      </w:r>
    </w:p>
    <w:bookmarkEnd w:id="0"/>
    <w:p>
      <w:pPr>
        <w:pStyle w:val="7"/>
        <w:keepNext w:val="0"/>
        <w:keepLines w:val="0"/>
        <w:pageBreakBefore w:val="0"/>
        <w:widowControl w:val="0"/>
        <w:tabs>
          <w:tab w:val="right" w:leader="dot" w:pos="8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3520" w:firstLineChars="800"/>
        <w:jc w:val="both"/>
        <w:textAlignment w:val="auto"/>
        <w:outlineLvl w:val="9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目录</w:t>
      </w:r>
    </w:p>
    <w:p>
      <w:pPr>
        <w:rPr>
          <w:rFonts w:hint="eastAsia"/>
          <w:lang w:val="en-US" w:eastAsia="zh-CN"/>
        </w:rPr>
      </w:pPr>
    </w:p>
    <w:p>
      <w:pPr>
        <w:pStyle w:val="7"/>
        <w:tabs>
          <w:tab w:val="right" w:leader="dot" w:pos="8306"/>
        </w:tabs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TOC \o "1-3" \h \u </w:instrText>
      </w:r>
      <w:r>
        <w:rPr>
          <w:rFonts w:hint="eastAsia"/>
          <w:sz w:val="32"/>
          <w:szCs w:val="32"/>
        </w:rPr>
        <w:fldChar w:fldCharType="separate"/>
      </w: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_Toc8832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30"/>
          <w:lang w:val="en-US" w:eastAsia="zh-CN"/>
        </w:rPr>
        <w:t>一、备案申请</w:t>
      </w:r>
      <w:r>
        <w:tab/>
      </w:r>
      <w:r>
        <w:fldChar w:fldCharType="begin"/>
      </w:r>
      <w:r>
        <w:instrText xml:space="preserve"> PAGEREF _Toc8832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_Toc27429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30"/>
          <w:lang w:val="en-US" w:eastAsia="zh-CN"/>
        </w:rPr>
        <w:t>二、CMA资质证书</w:t>
      </w:r>
      <w:r>
        <w:tab/>
      </w:r>
      <w:r>
        <w:fldChar w:fldCharType="begin"/>
      </w:r>
      <w:r>
        <w:instrText xml:space="preserve"> PAGEREF _Toc27429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_Toc3988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30"/>
          <w:lang w:val="en-US" w:eastAsia="zh-CN"/>
        </w:rPr>
        <w:t>三、 营业执照</w:t>
      </w:r>
      <w:r>
        <w:tab/>
      </w:r>
      <w:r>
        <w:fldChar w:fldCharType="begin"/>
      </w:r>
      <w:r>
        <w:instrText xml:space="preserve"> PAGEREF _Toc3988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_Toc32303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30"/>
          <w:lang w:val="en-US" w:eastAsia="zh-CN"/>
        </w:rPr>
        <w:t>四、 主要仪器设备清单</w:t>
      </w:r>
      <w:r>
        <w:tab/>
      </w:r>
      <w:r>
        <w:fldChar w:fldCharType="begin"/>
      </w:r>
      <w:r>
        <w:instrText xml:space="preserve"> PAGEREF _Toc32303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_Toc25534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30"/>
          <w:lang w:val="en-US" w:eastAsia="zh-CN"/>
        </w:rPr>
        <w:t>五、 首次申请</w:t>
      </w:r>
      <w:r>
        <w:tab/>
      </w:r>
      <w:r>
        <w:fldChar w:fldCharType="begin"/>
      </w:r>
      <w:r>
        <w:instrText xml:space="preserve"> PAGEREF _Toc25534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_Toc8206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30"/>
          <w:lang w:val="en-US" w:eastAsia="zh-CN"/>
        </w:rPr>
        <w:t>六、 第一次增项监测项目</w:t>
      </w:r>
      <w:r>
        <w:tab/>
      </w:r>
      <w:r>
        <w:fldChar w:fldCharType="begin"/>
      </w:r>
      <w:r>
        <w:instrText xml:space="preserve"> PAGEREF _Toc8206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_Toc4265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30"/>
          <w:lang w:val="en-US" w:eastAsia="zh-CN"/>
        </w:rPr>
        <w:t>七、第二次增项监测项目</w:t>
      </w:r>
      <w:r>
        <w:tab/>
      </w:r>
      <w:r>
        <w:fldChar w:fldCharType="begin"/>
      </w:r>
      <w:r>
        <w:instrText xml:space="preserve"> PAGEREF _Toc4265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_Toc19027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30"/>
          <w:lang w:val="en-US" w:eastAsia="zh-CN"/>
        </w:rPr>
        <w:t>八、组织机构框图</w:t>
      </w:r>
      <w:r>
        <w:tab/>
      </w:r>
      <w:r>
        <w:fldChar w:fldCharType="begin"/>
      </w:r>
      <w:r>
        <w:instrText xml:space="preserve"> PAGEREF _Toc19027 </w:instrText>
      </w:r>
      <w:r>
        <w:fldChar w:fldCharType="separate"/>
      </w:r>
      <w:r>
        <w:t>46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_Toc30057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28"/>
          <w:lang w:val="en-US" w:eastAsia="zh-CN"/>
        </w:rPr>
        <w:t>8.1 组织机构图</w:t>
      </w:r>
      <w:r>
        <w:tab/>
      </w:r>
      <w:r>
        <w:fldChar w:fldCharType="begin"/>
      </w:r>
      <w:r>
        <w:instrText xml:space="preserve"> PAGEREF _Toc30057 </w:instrText>
      </w:r>
      <w:r>
        <w:fldChar w:fldCharType="separate"/>
      </w:r>
      <w:r>
        <w:t>46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_Toc24761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28"/>
          <w:lang w:val="en-US" w:eastAsia="zh-CN"/>
        </w:rPr>
        <w:t>8.2 检测工作基本流程图</w:t>
      </w:r>
      <w:r>
        <w:tab/>
      </w:r>
      <w:r>
        <w:fldChar w:fldCharType="begin"/>
      </w:r>
      <w:r>
        <w:instrText xml:space="preserve"> PAGEREF _Toc24761 </w:instrText>
      </w:r>
      <w:r>
        <w:fldChar w:fldCharType="separate"/>
      </w:r>
      <w:r>
        <w:t>47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_Toc1792 </w:instrText>
      </w:r>
      <w:r>
        <w:rPr>
          <w:rFonts w:hint="eastAsia"/>
          <w:szCs w:val="32"/>
        </w:rPr>
        <w:fldChar w:fldCharType="separate"/>
      </w:r>
      <w:r>
        <w:rPr>
          <w:rFonts w:hint="eastAsia" w:cs="Calibri"/>
          <w:bCs/>
          <w:kern w:val="2"/>
          <w:szCs w:val="28"/>
          <w:lang w:val="en-US" w:eastAsia="zh-CN" w:bidi="ar-SA"/>
        </w:rPr>
        <w:t>8.3 质量保证工作程序图</w:t>
      </w:r>
      <w:r>
        <w:tab/>
      </w:r>
      <w:r>
        <w:fldChar w:fldCharType="begin"/>
      </w:r>
      <w:r>
        <w:instrText xml:space="preserve"> PAGEREF _Toc1792 </w:instrText>
      </w:r>
      <w:r>
        <w:fldChar w:fldCharType="separate"/>
      </w:r>
      <w:r>
        <w:t>48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</w:rPr>
        <w:fldChar w:fldCharType="begin"/>
      </w:r>
      <w:r>
        <w:rPr>
          <w:rFonts w:hint="eastAsia"/>
          <w:szCs w:val="32"/>
        </w:rPr>
        <w:instrText xml:space="preserve"> HYPERLINK \l _Toc4531 </w:instrText>
      </w:r>
      <w:r>
        <w:rPr>
          <w:rFonts w:hint="eastAsia"/>
          <w:szCs w:val="32"/>
        </w:rPr>
        <w:fldChar w:fldCharType="separate"/>
      </w:r>
      <w:r>
        <w:rPr>
          <w:rFonts w:hint="eastAsia"/>
          <w:szCs w:val="30"/>
          <w:lang w:val="en-US" w:eastAsia="zh-CN"/>
        </w:rPr>
        <w:t>九、专职监测人员情况介绍</w:t>
      </w:r>
      <w:r>
        <w:tab/>
      </w:r>
      <w:r>
        <w:fldChar w:fldCharType="begin"/>
      </w:r>
      <w:r>
        <w:instrText xml:space="preserve"> PAGEREF _Toc4531 </w:instrText>
      </w:r>
      <w:r>
        <w:fldChar w:fldCharType="separate"/>
      </w:r>
      <w:r>
        <w:t>49</w:t>
      </w:r>
      <w:r>
        <w:fldChar w:fldCharType="end"/>
      </w:r>
      <w:r>
        <w:rPr>
          <w:rFonts w:hint="eastAsia"/>
          <w:szCs w:val="32"/>
        </w:rPr>
        <w:fldChar w:fldCharType="end"/>
      </w:r>
    </w:p>
    <w:p>
      <w:pPr>
        <w:ind w:firstLine="2835" w:firstLineChars="1350"/>
        <w:rPr>
          <w:rFonts w:hint="eastAsia"/>
          <w:sz w:val="32"/>
          <w:szCs w:val="32"/>
        </w:rPr>
      </w:pPr>
      <w:r>
        <w:rPr>
          <w:rFonts w:hint="eastAsia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/>
          <w:b/>
          <w:bCs/>
          <w:sz w:val="30"/>
          <w:szCs w:val="30"/>
          <w:lang w:val="en-US" w:eastAsia="zh-CN"/>
        </w:rPr>
      </w:pPr>
      <w:bookmarkStart w:id="1" w:name="_Toc8832"/>
      <w:r>
        <w:rPr>
          <w:rStyle w:val="12"/>
          <w:rFonts w:hint="eastAsia"/>
          <w:sz w:val="30"/>
          <w:szCs w:val="30"/>
          <w:lang w:val="en-US" w:eastAsia="zh-CN"/>
        </w:rPr>
        <w:t>一、备案申请</w:t>
      </w:r>
      <w:bookmarkEnd w:id="1"/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我公司成立于2016年10月，是一家第三方专业检测服务机构，具有中国国家计量认证资质认定合格证书CMA，出具的检测报告公正、权威、准确，具有法律效力。公司有一支由高级工程师、工程师等各层次专业技术人员组成的高素质专业检测队伍，技术水平及服务质量皆可以让客户放心满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 我公司拥有国内外先进的仪器设备，充分具备承接新建、扩建、改建工程竣工验收检测的能力。公司以“行为公正、方法科学、结果准确、客户满意”为质量方针，以检测结果正确率最终为100%；检测结果及时率100%；客户满意率98%以上为质量目标，坚持公正、公平、公开、自愿的服务原则，为社会提供优质高效的检测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本着服务大众的宗旨，公司在2017年3月进行了首次申请 ，申请的检测业务涵盖了四大领域：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水和废水，主要包括：水温、色度、浊度、悬浮物、pH、电导率、高锰酸盐指数等48个项目；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空气和废气，主要包括：二氧化氯、臭氧、石油、总大肠菌群、硫酸盐、氟化物等14个项目；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噪声，主要包括：建筑施工场界环境噪声、铁路边界噪声等7个项目；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加油站油气，主要包括：液阻、密闭性、气液比3个项目。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公司在2017年9月进行了第一次资质扩项，扩项的检测业务涵盖了八大领域：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水和废水，主要包括：全盐量、碱度、酸度、游离氯、总硬度、烷基汞、苯系物、等33个项目；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生活饮用水，主要包括：二氧化氯、臭氧、石油、总大肠菌群、硫酸盐、氟化物等40个项目；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空气和废气，主要包括：一氧化碳、苯系物、硫化氢、金属、臭氧、沥青烟、铬酸雾等27个项目；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土壤、固体废物，主要包括：水分、干物质、有机质、金属、三氮、氰化物等25个项目。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污泥，主要包括：有机物、含水率、总碱度、矿物油、金属、总磷、总氮、总钾等20个项目。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振动，主要包括：环境振动。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加油站油气，主要包括：油气浓度。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公共场所，主要包括：空气温度、相对湿度、室内风速、大气压室内新风量、照度、甲醛、一氧化碳、尿素等16个项目。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公司在2018年3月进行了第二次资质扩项，扩项的检测业务涵盖了八大领域：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（1）水和废水，主要包括：钡、钒、松节油、甲醇、丙酮、叶绿素a、氟化物、等10个项目；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（2）生活饮用水，主要包括：铝、铁、锰、铜、锌、砷、汞、硒、镉、六价铬等37个项目；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（3）空气和废气，主要包括：苯系物、甲醇、挥发性卤代烃、铅、镉、镍、锡、一氧化碳等20个项目；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（4）土壤、沉积物、固体废弃物，主要包括：钡、汞、砷、硒、铋、锑、挥发性有机物等23个项目。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（5）污泥，主要包括：细菌总数</w:t>
      </w:r>
      <w:bookmarkStart w:id="45" w:name="_GoBack"/>
      <w:bookmarkEnd w:id="45"/>
      <w:r>
        <w:rPr>
          <w:rFonts w:hint="eastAsia"/>
          <w:sz w:val="24"/>
          <w:szCs w:val="24"/>
          <w:lang w:val="en-US" w:eastAsia="zh-CN"/>
        </w:rPr>
        <w:t>、大肠菌群2个项目。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（6）公共场所，主要包括：二氧化碳、总挥发性有机物、苯、甲苯、二甲苯、硫化氢、细菌总数等9个项目。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  <w:lang w:val="en-US" w:eastAsia="zh-CN"/>
        </w:rPr>
        <w:t> 公司要求全体员工认真对待各项工作，保证公司检测工作的质量和服务水平，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color="auto" w:fill="FFFFFF"/>
        </w:rPr>
        <w:t> </w:t>
      </w:r>
      <w:r>
        <w:rPr>
          <w:rFonts w:hint="eastAsia"/>
          <w:sz w:val="24"/>
          <w:szCs w:val="24"/>
          <w:lang w:val="en-US" w:eastAsia="zh-CN"/>
        </w:rPr>
        <w:t>通过我们的工作，让环境更美好，是我们的最终目标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特向贵局提出备案申请，请贵局给予批准。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 申请</w:t>
      </w:r>
      <w:r>
        <w:rPr>
          <w:rFonts w:hint="eastAsia"/>
          <w:color w:val="auto"/>
          <w:sz w:val="24"/>
          <w:szCs w:val="24"/>
          <w:lang w:val="en-US" w:eastAsia="zh-CN"/>
        </w:rPr>
        <w:t>单位：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吉林省赢帮环境检测有限公司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  地    址：长春市高新技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术产业开发区锦湖大路1357E号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电    话：0431-89246618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负 责 人: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张姣  13610700128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  <w:bookmarkStart w:id="2" w:name="_Toc27429"/>
      <w:r>
        <w:rPr>
          <w:rStyle w:val="12"/>
          <w:rFonts w:hint="eastAsia"/>
          <w:sz w:val="30"/>
          <w:szCs w:val="30"/>
          <w:lang w:val="en-US" w:eastAsia="zh-CN"/>
        </w:rPr>
        <w:t>二、CMA资质证书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3515" cy="7444105"/>
            <wp:effectExtent l="0" t="0" r="13335" b="4445"/>
            <wp:docPr id="44" name="图片 44" descr="1111_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111_旋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  <w:bookmarkStart w:id="3" w:name="_Toc3988"/>
      <w:r>
        <w:rPr>
          <w:rStyle w:val="12"/>
          <w:rFonts w:hint="eastAsia"/>
          <w:sz w:val="30"/>
          <w:szCs w:val="30"/>
          <w:lang w:val="en-US" w:eastAsia="zh-CN"/>
        </w:rPr>
        <w:t>营业执照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30"/>
          <w:szCs w:val="30"/>
          <w:lang w:val="en-US" w:eastAsia="zh-CN"/>
        </w:rPr>
        <w:sectPr>
          <w:footerReference r:id="rId7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4" w:name="_Toc10653"/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营业执照赢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营业执照赢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  <w:bookmarkStart w:id="5" w:name="_Toc32303"/>
      <w:r>
        <w:rPr>
          <w:rStyle w:val="12"/>
          <w:rFonts w:hint="eastAsia"/>
          <w:sz w:val="30"/>
          <w:szCs w:val="30"/>
          <w:lang w:val="en-US" w:eastAsia="zh-CN"/>
        </w:rPr>
        <w:t>主要仪器设备清单</w:t>
      </w:r>
      <w:bookmarkEnd w:id="5"/>
    </w:p>
    <w:tbl>
      <w:tblPr>
        <w:tblStyle w:val="10"/>
        <w:tblW w:w="14600" w:type="dxa"/>
        <w:jc w:val="center"/>
        <w:tblInd w:w="-55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923"/>
        <w:gridCol w:w="2095"/>
        <w:gridCol w:w="2007"/>
        <w:gridCol w:w="1820"/>
        <w:gridCol w:w="1301"/>
        <w:gridCol w:w="2945"/>
        <w:gridCol w:w="1705"/>
        <w:gridCol w:w="180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81" w:hRule="exact"/>
          <w:jc w:val="center"/>
        </w:trPr>
        <w:tc>
          <w:tcPr>
            <w:tcW w:w="923" w:type="dxa"/>
            <w:vMerge w:val="restart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序</w:t>
            </w:r>
          </w:p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号</w:t>
            </w:r>
          </w:p>
        </w:tc>
        <w:tc>
          <w:tcPr>
            <w:tcW w:w="2095" w:type="dxa"/>
            <w:vMerge w:val="restart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仪器设备名称</w:t>
            </w:r>
          </w:p>
        </w:tc>
        <w:tc>
          <w:tcPr>
            <w:tcW w:w="2007" w:type="dxa"/>
            <w:vMerge w:val="restart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规格型号</w:t>
            </w:r>
          </w:p>
        </w:tc>
        <w:tc>
          <w:tcPr>
            <w:tcW w:w="1820" w:type="dxa"/>
            <w:vMerge w:val="restart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生产厂家</w:t>
            </w:r>
          </w:p>
        </w:tc>
        <w:tc>
          <w:tcPr>
            <w:tcW w:w="1301" w:type="dxa"/>
            <w:vMerge w:val="restart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出厂时间</w:t>
            </w:r>
          </w:p>
        </w:tc>
        <w:tc>
          <w:tcPr>
            <w:tcW w:w="6454" w:type="dxa"/>
            <w:gridSpan w:val="3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检定情况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61" w:hRule="exact"/>
          <w:jc w:val="center"/>
        </w:trPr>
        <w:tc>
          <w:tcPr>
            <w:tcW w:w="923" w:type="dxa"/>
            <w:vMerge w:val="continue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2095" w:type="dxa"/>
            <w:vMerge w:val="continue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2007" w:type="dxa"/>
            <w:vMerge w:val="continue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820" w:type="dxa"/>
            <w:vMerge w:val="continue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301" w:type="dxa"/>
            <w:vMerge w:val="continue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检定/校准 机     构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证 号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有 效日 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声级计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AWA5636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杭州爱华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2016.04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JYDXB2710008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2018.02.07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声校准器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AWA6221B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杭州爱华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2016.11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吉林省计量科学研究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GH1073847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2018.02.20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油气回收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崂应7003型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青岛崂应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2016.05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吉林省国绘仪器测试有限公司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GHT1073847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2018.01.08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电子造模流量计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BL-103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北京市劳动保护科学研究院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2016.11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吉林省计量科学研究院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038241700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</w:p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2018.02.13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离子色谱仪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YC300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青岛埃伦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2016.08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JYLH57160008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2017.12.28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原子吸收分光光度计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AA-7003F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北京东西分析仪器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2015.04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JYLH15160049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2018.12.27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大气采样仪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QC-1S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北京市劳动保护科学研究院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2016.05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JYLH41160056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2017.12.29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冷原子吸收测汞仪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FT32-VJ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上海华光仪器仪表厂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2017.6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长春市精仪计量测试所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JBLH85170004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2018.08.05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气相色谱仪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A91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常州磐诺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2016.11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JYLH16160047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2018.12.27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PH计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PHS-3C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上海仪电科学仪器股份有限股份有限公司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2015.02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JYLH11160323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2017.12.27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双道原子荧光光度计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AFS-230E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北京海光仪器有限公司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2016.03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JYLH42170001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2017.12.27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电子天平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PTF-FA100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福州华志科学仪器有限公司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2016.02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JYZL02162368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2017.12.25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自动烟尘烟气测试仪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GH-60E型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青岛金仕达电子科技有限公司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2016.05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JYLH97160005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2017.12.29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电导率仪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DDS-11A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上海晶磁仪器有限公司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2016.06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JYLH10160241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2017.12.28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紫外可见分光光度计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752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上海舜宇恒平科学仪器有限公司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2014.11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JYLH12160105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2017.12.27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紫外可见分光光度计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UV-5100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上海元析仪器有限公司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2017.7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吉林省计量科学研究院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363741700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2018.08.23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便携式溶解氧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D0-610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深圳市昌鸿科技有限公司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2016.11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长春市计量检定测试技术研究院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JYLH69160013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2017.12.29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便携式红外线气体分析器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GXH-3011A1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北京市华云分析仪器研究所有限公司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2017.7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吉林省计量科学研究院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363751700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2018.08.23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智能热球风速计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QDF-6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北京监测仪器有限公司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2017.6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吉林省国绘仪器测试有限公司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GHT1491907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2018.08.02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石墨炉原子吸收分管光度计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AA-7001G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北京东西仪器分析有限公司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2017.11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广东省珠海市质量计量监督检测所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RHE201800068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2019.03.27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高效液相色谱仪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L600-2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北京普析通用仪器有限公司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广东省珠海市质量计量监督检测所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RHE201800020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2019.03.27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116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电子天平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PT-104/55S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福州华志科学仪器有限公司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2017.10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吉林省国绘仪器测试有限公司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GHT113098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2019.03.18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614" w:hRule="exact"/>
          <w:jc w:val="center"/>
        </w:trPr>
        <w:tc>
          <w:tcPr>
            <w:tcW w:w="923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209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电子天平</w:t>
            </w:r>
          </w:p>
        </w:tc>
        <w:tc>
          <w:tcPr>
            <w:tcW w:w="2007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PTY-124/223</w:t>
            </w:r>
          </w:p>
        </w:tc>
        <w:tc>
          <w:tcPr>
            <w:tcW w:w="1820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福州华志科学仪器有限公司</w:t>
            </w:r>
          </w:p>
        </w:tc>
        <w:tc>
          <w:tcPr>
            <w:tcW w:w="1301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2018.01</w:t>
            </w:r>
          </w:p>
        </w:tc>
        <w:tc>
          <w:tcPr>
            <w:tcW w:w="294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吉林省计量科学研究院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011021800</w:t>
            </w:r>
          </w:p>
        </w:tc>
        <w:tc>
          <w:tcPr>
            <w:tcW w:w="1804" w:type="dxa"/>
            <w:vAlign w:val="center"/>
          </w:tcPr>
          <w:p>
            <w:pPr>
              <w:widowControl/>
              <w:spacing w:line="600" w:lineRule="exac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18"/>
                <w:szCs w:val="18"/>
                <w:lang w:val="en-US" w:eastAsia="zh-CN"/>
              </w:rPr>
              <w:t>2019.01.09</w:t>
            </w:r>
          </w:p>
        </w:tc>
      </w:tr>
    </w:tbl>
    <w:p>
      <w:pPr>
        <w:widowControl/>
        <w:spacing w:line="600" w:lineRule="exact"/>
        <w:jc w:val="center"/>
        <w:rPr>
          <w:rFonts w:hint="eastAsia" w:asciiTheme="majorEastAsia" w:hAnsiTheme="majorEastAsia" w:eastAsiaTheme="majorEastAsia" w:cstheme="majorEastAsia"/>
          <w:kern w:val="0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30"/>
          <w:szCs w:val="30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pgNumType w:fmt="decimal"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30"/>
          <w:szCs w:val="30"/>
          <w:lang w:val="en-US" w:eastAsia="zh-CN"/>
        </w:rPr>
      </w:pPr>
      <w:bookmarkStart w:id="6" w:name="_Toc11875"/>
      <w:r>
        <w:rPr>
          <w:rStyle w:val="12"/>
          <w:rFonts w:hint="eastAsia"/>
          <w:sz w:val="30"/>
          <w:szCs w:val="30"/>
          <w:lang w:val="en-US" w:eastAsia="zh-CN"/>
        </w:rPr>
        <w:t>附：主要设备图片</w:t>
      </w:r>
    </w:p>
    <w:bookmarkEnd w:id="6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30"/>
          <w:szCs w:val="30"/>
          <w:lang w:val="en-US" w:eastAsia="zh-CN"/>
        </w:rPr>
      </w:pPr>
      <w:bookmarkStart w:id="7" w:name="_Toc4666"/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59705" cy="3495040"/>
            <wp:effectExtent l="0" t="0" r="17145" b="10160"/>
            <wp:docPr id="47" name="图片 47" descr="气象色谱仪A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气象色谱仪A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8" w:name="_Toc20174"/>
      <w:r>
        <w:rPr>
          <w:rStyle w:val="12"/>
          <w:rFonts w:hint="eastAsia"/>
          <w:sz w:val="24"/>
          <w:szCs w:val="24"/>
          <w:lang w:val="en-US" w:eastAsia="zh-CN"/>
        </w:rPr>
        <w:t>图4-1气象色谱仪A91</w:t>
      </w:r>
    </w:p>
    <w:bookmarkEnd w:id="8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9" w:name="_Toc20603"/>
      <w:r>
        <w:rPr>
          <w:rStyle w:val="12"/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324475" cy="3949700"/>
            <wp:effectExtent l="0" t="0" r="9525" b="12700"/>
            <wp:docPr id="48" name="图片 48" descr="气象色谱仪L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气象色谱仪L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10" w:name="_Toc5676"/>
      <w:r>
        <w:rPr>
          <w:rStyle w:val="12"/>
          <w:rFonts w:hint="eastAsia"/>
          <w:sz w:val="24"/>
          <w:szCs w:val="24"/>
          <w:lang w:val="en-US" w:eastAsia="zh-CN"/>
        </w:rPr>
        <w:t>图4-2气象色谱仪GC-L96</w:t>
      </w:r>
    </w:p>
    <w:bookmarkEnd w:id="10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11" w:name="_Toc21020"/>
      <w:r>
        <w:rPr>
          <w:rStyle w:val="12"/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690" cy="3949700"/>
            <wp:effectExtent l="0" t="0" r="10160" b="12700"/>
            <wp:docPr id="49" name="图片 49" descr="原子吸收分光光度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原子吸收分光光度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12" w:name="_Toc28595"/>
      <w:r>
        <w:rPr>
          <w:rStyle w:val="12"/>
          <w:rFonts w:hint="eastAsia"/>
          <w:sz w:val="24"/>
          <w:szCs w:val="24"/>
          <w:lang w:val="en-US" w:eastAsia="zh-CN"/>
        </w:rPr>
        <w:t>图4-3原子吸收分光光度计</w:t>
      </w:r>
    </w:p>
    <w:bookmarkEnd w:id="12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13" w:name="_Toc31082"/>
      <w:r>
        <w:rPr>
          <w:rStyle w:val="12"/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690" cy="3949700"/>
            <wp:effectExtent l="0" t="0" r="10160" b="12700"/>
            <wp:docPr id="50" name="图片 50" descr="双道原子荧光光度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双道原子荧光光度计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14" w:name="_Toc28858"/>
      <w:r>
        <w:rPr>
          <w:rStyle w:val="12"/>
          <w:rFonts w:hint="eastAsia"/>
          <w:sz w:val="24"/>
          <w:szCs w:val="24"/>
          <w:lang w:val="en-US" w:eastAsia="zh-CN"/>
        </w:rPr>
        <w:t>图4-4双道原子荧光光度计</w:t>
      </w:r>
    </w:p>
    <w:bookmarkEnd w:id="14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15" w:name="_Toc22939"/>
      <w:r>
        <w:rPr>
          <w:rStyle w:val="12"/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690" cy="3949700"/>
            <wp:effectExtent l="0" t="0" r="10160" b="12700"/>
            <wp:docPr id="51" name="图片 51" descr="崂应7003型油气回收装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崂应7003型油气回收装置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5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16" w:name="_Toc19961"/>
      <w:r>
        <w:rPr>
          <w:rStyle w:val="12"/>
          <w:rFonts w:hint="eastAsia"/>
          <w:sz w:val="24"/>
          <w:szCs w:val="24"/>
          <w:lang w:val="en-US" w:eastAsia="zh-CN"/>
        </w:rPr>
        <w:t>图4-5 崂应7003型油气回收装置</w:t>
      </w:r>
    </w:p>
    <w:bookmarkEnd w:id="16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17" w:name="_Toc20880"/>
      <w:r>
        <w:rPr>
          <w:rStyle w:val="12"/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690" cy="3949700"/>
            <wp:effectExtent l="0" t="0" r="10160" b="12700"/>
            <wp:docPr id="52" name="图片 52" descr="红外测油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红外测油仪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18" w:name="_Toc7081"/>
      <w:r>
        <w:rPr>
          <w:rStyle w:val="12"/>
          <w:rFonts w:hint="eastAsia"/>
          <w:sz w:val="24"/>
          <w:szCs w:val="24"/>
          <w:lang w:val="en-US" w:eastAsia="zh-CN"/>
        </w:rPr>
        <w:t>图4-6 红外测油仪</w:t>
      </w:r>
    </w:p>
    <w:bookmarkEnd w:id="18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19" w:name="_Toc6646"/>
      <w:r>
        <w:rPr>
          <w:rStyle w:val="12"/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690" cy="3949700"/>
            <wp:effectExtent l="0" t="0" r="10160" b="12700"/>
            <wp:docPr id="53" name="图片 53" descr="离子色谱仪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离子色谱仪 (2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9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20" w:name="_Toc14260"/>
      <w:r>
        <w:rPr>
          <w:rStyle w:val="12"/>
          <w:rFonts w:hint="eastAsia"/>
          <w:sz w:val="24"/>
          <w:szCs w:val="24"/>
          <w:lang w:val="en-US" w:eastAsia="zh-CN"/>
        </w:rPr>
        <w:t>图4-7 离子色谱仪</w:t>
      </w:r>
    </w:p>
    <w:bookmarkEnd w:id="20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21" w:name="_Toc18746"/>
      <w:r>
        <w:rPr>
          <w:rStyle w:val="12"/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690" cy="3949700"/>
            <wp:effectExtent l="0" t="0" r="10160" b="12700"/>
            <wp:docPr id="54" name="图片 54" descr="微波消解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波消解仪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1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22" w:name="_Toc30296"/>
      <w:r>
        <w:rPr>
          <w:rStyle w:val="12"/>
          <w:rFonts w:hint="eastAsia"/>
          <w:sz w:val="24"/>
          <w:szCs w:val="24"/>
          <w:lang w:val="en-US" w:eastAsia="zh-CN"/>
        </w:rPr>
        <w:t>图4-8 微波消解仪</w:t>
      </w:r>
    </w:p>
    <w:bookmarkEnd w:id="22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r>
        <w:rPr>
          <w:rStyle w:val="12"/>
          <w:rFonts w:hint="eastAsia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23" w:name="_Toc9244"/>
      <w:r>
        <w:rPr>
          <w:rStyle w:val="12"/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738245" cy="2856865"/>
            <wp:effectExtent l="0" t="0" r="14605" b="635"/>
            <wp:docPr id="55" name="图片 55" descr="智能颗粒物中流量采样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智能颗粒物中流量采样器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3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24" w:name="_Toc11497"/>
      <w:r>
        <w:rPr>
          <w:rStyle w:val="12"/>
          <w:rFonts w:hint="eastAsia"/>
          <w:sz w:val="24"/>
          <w:szCs w:val="24"/>
          <w:lang w:val="en-US" w:eastAsia="zh-CN"/>
        </w:rPr>
        <w:t>图4-9智能颗粒物中流量采样器</w:t>
      </w:r>
    </w:p>
    <w:bookmarkEnd w:id="24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</w:pPr>
      <w:bookmarkStart w:id="25" w:name="_Toc2028"/>
      <w:r>
        <w:rPr>
          <w:rStyle w:val="12"/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075940" cy="3803015"/>
            <wp:effectExtent l="0" t="0" r="10160" b="6985"/>
            <wp:docPr id="56" name="图片 56" descr="自动烟尘测试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自动烟尘测试仪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5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4"/>
          <w:szCs w:val="24"/>
          <w:lang w:val="en-US" w:eastAsia="zh-CN"/>
        </w:rPr>
        <w:sectPr>
          <w:pgSz w:w="11906" w:h="16838"/>
          <w:pgMar w:top="1440" w:right="1803" w:bottom="1440" w:left="1803" w:header="851" w:footer="992" w:gutter="0"/>
          <w:pgNumType w:fmt="decimal"/>
          <w:cols w:space="0" w:num="1"/>
          <w:rtlGutter w:val="0"/>
          <w:docGrid w:type="lines" w:linePitch="319" w:charSpace="0"/>
        </w:sectPr>
      </w:pPr>
      <w:bookmarkStart w:id="26" w:name="_Toc21394"/>
      <w:r>
        <w:rPr>
          <w:rStyle w:val="12"/>
          <w:rFonts w:hint="eastAsia"/>
          <w:sz w:val="24"/>
          <w:szCs w:val="24"/>
          <w:lang w:val="en-US" w:eastAsia="zh-CN"/>
        </w:rPr>
        <w:t>图4-10 自动烟尘测试仪</w:t>
      </w:r>
    </w:p>
    <w:bookmarkEnd w:id="26"/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  <w:bookmarkStart w:id="27" w:name="_Toc25534"/>
      <w:r>
        <w:rPr>
          <w:rStyle w:val="12"/>
          <w:rFonts w:hint="eastAsia"/>
          <w:sz w:val="30"/>
          <w:szCs w:val="30"/>
          <w:lang w:val="en-US" w:eastAsia="zh-CN"/>
        </w:rPr>
        <w:t>首次申请</w:t>
      </w:r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  <w:bookmarkStart w:id="28" w:name="_Toc32335"/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fe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ng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fe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ng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3515" cy="7238365"/>
            <wp:effectExtent l="0" t="0" r="13335" b="635"/>
            <wp:docPr id="7" name="图片 7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0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3515" cy="7238365"/>
            <wp:effectExtent l="0" t="0" r="13335" b="635"/>
            <wp:docPr id="8" name="图片 8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 0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3515" cy="7238365"/>
            <wp:effectExtent l="0" t="0" r="13335" b="635"/>
            <wp:docPr id="10" name="图片 10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 0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3515" cy="7238365"/>
            <wp:effectExtent l="0" t="0" r="13335" b="635"/>
            <wp:docPr id="11" name="图片 11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 0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3515" cy="7238365"/>
            <wp:effectExtent l="0" t="0" r="13335" b="635"/>
            <wp:docPr id="12" name="图片 1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 0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3515" cy="7238365"/>
            <wp:effectExtent l="0" t="0" r="13335" b="635"/>
            <wp:docPr id="13" name="图片 13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 0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  <w:bookmarkStart w:id="29" w:name="_Toc8206"/>
      <w:r>
        <w:rPr>
          <w:rStyle w:val="12"/>
          <w:rFonts w:hint="eastAsia"/>
          <w:sz w:val="30"/>
          <w:szCs w:val="30"/>
          <w:lang w:val="en-US" w:eastAsia="zh-CN"/>
        </w:rPr>
        <w:t>第一次增项监测项目</w:t>
      </w:r>
      <w:bookmarkEnd w:id="29"/>
      <w:bookmarkStart w:id="30" w:name="_Toc27154"/>
    </w:p>
    <w:bookmarkEnd w:id="3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210" w:firstLineChars="10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  <w:bookmarkStart w:id="31" w:name="_Toc11886"/>
      <w:r>
        <w:drawing>
          <wp:inline distT="0" distB="0" distL="0" distR="0">
            <wp:extent cx="5274310" cy="7248525"/>
            <wp:effectExtent l="0" t="0" r="2540" b="9525"/>
            <wp:docPr id="16" name="图片 16" descr="C:\Users\solid\AppData\Local\Temp\Rar$DRa0.978\2017-10-11 新资质\新资质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solid\AppData\Local\Temp\Rar$DRa0.978\2017-10-11 新资质\新资质 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17" name="图片 17" descr="C:\Users\solid\AppData\Local\Temp\Rar$DRa0.296\2017-10-11 新资质\新资质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olid\AppData\Local\Temp\Rar$DRa0.296\2017-10-11 新资质\新资质 00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18" name="图片 18" descr="C:\Users\solid\AppData\Local\Temp\Rar$DRa0.840\2017-10-11 新资质\新资质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solid\AppData\Local\Temp\Rar$DRa0.840\2017-10-11 新资质\新资质 00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19" name="图片 19" descr="C:\Users\solid\AppData\Local\Temp\Rar$DRa0.217\2017-10-11 新资质\新资质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solid\AppData\Local\Temp\Rar$DRa0.217\2017-10-11 新资质\新资质 00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20" name="图片 20" descr="C:\Users\solid\AppData\Local\Temp\Rar$DRa0.645\2017-10-11 新资质\新资质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solid\AppData\Local\Temp\Rar$DRa0.645\2017-10-11 新资质\新资质 00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21" name="图片 21" descr="C:\Users\solid\AppData\Local\Temp\Rar$DRa0.834\2017-10-11 新资质\新资质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solid\AppData\Local\Temp\Rar$DRa0.834\2017-10-11 新资质\新资质 00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22" name="图片 22" descr="C:\Users\solid\AppData\Local\Temp\Rar$DRa0.834\2017-10-11 新资质\新资质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olid\AppData\Local\Temp\Rar$DRa0.834\2017-10-11 新资质\新资质 00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23" name="图片 23" descr="C:\Users\solid\AppData\Local\Temp\Rar$DRa0.834\2017-10-11 新资质\新资质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solid\AppData\Local\Temp\Rar$DRa0.834\2017-10-11 新资质\新资质 00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24" name="图片 24" descr="C:\Users\solid\AppData\Local\Temp\Rar$DRa0.834\2017-10-11 新资质\新资质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solid\AppData\Local\Temp\Rar$DRa0.834\2017-10-11 新资质\新资质 00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25" name="图片 25" descr="C:\Users\solid\AppData\Local\Temp\Rar$DRa0.834\2017-10-11 新资质\新资质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solid\AppData\Local\Temp\Rar$DRa0.834\2017-10-11 新资质\新资质 0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26" name="图片 26" descr="C:\Users\solid\AppData\Local\Temp\Rar$DRa0.834\2017-10-11 新资质\新资质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solid\AppData\Local\Temp\Rar$DRa0.834\2017-10-11 新资质\新资质 01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27" name="图片 27" descr="C:\Users\solid\AppData\Local\Temp\Rar$DRa0.834\2017-10-11 新资质\新资质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olid\AppData\Local\Temp\Rar$DRa0.834\2017-10-11 新资质\新资质 01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8525"/>
            <wp:effectExtent l="0" t="0" r="2540" b="9525"/>
            <wp:docPr id="38" name="图片 38" descr="C:\Users\solid\AppData\Local\Temp\Rar$DRa0.834\2017-10-11 新资质\新资质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solid\AppData\Local\Temp\Rar$DRa0.834\2017-10-11 新资质\新资质 01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01" w:firstLineChars="10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01" w:firstLineChars="10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01" w:firstLineChars="10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01" w:firstLineChars="100"/>
        <w:jc w:val="center"/>
        <w:textAlignment w:val="auto"/>
        <w:outlineLvl w:val="0"/>
      </w:pPr>
      <w:bookmarkStart w:id="32" w:name="_Toc4265"/>
      <w:r>
        <w:rPr>
          <w:rStyle w:val="12"/>
          <w:rFonts w:hint="eastAsia"/>
          <w:sz w:val="30"/>
          <w:szCs w:val="30"/>
          <w:lang w:val="en-US" w:eastAsia="zh-CN"/>
        </w:rPr>
        <w:t>七、第二次增项监测项目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30"/>
          <w:szCs w:val="30"/>
          <w:lang w:val="en-US" w:eastAsia="zh-CN"/>
        </w:rPr>
      </w:pPr>
      <w:bookmarkStart w:id="33" w:name="_Toc18774"/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7" name="图片 5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0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3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30"/>
          <w:szCs w:val="30"/>
          <w:lang w:val="en-US" w:eastAsia="zh-CN"/>
        </w:rPr>
      </w:pPr>
      <w:bookmarkStart w:id="34" w:name="_Toc10978"/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9" name="图片 5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0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0" name="图片 6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0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1" name="图片 6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00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2" name="图片 6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00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3" name="图片 6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00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4" name="图片 6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00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4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30"/>
          <w:szCs w:val="30"/>
          <w:lang w:val="en-US" w:eastAsia="zh-CN"/>
        </w:rPr>
      </w:pPr>
      <w:bookmarkStart w:id="35" w:name="_Toc9843"/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5" name="图片 65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00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6" name="图片 66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0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7" name="图片 67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0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8" name="图片 6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0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5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center"/>
        <w:textAlignment w:val="auto"/>
        <w:outlineLvl w:val="0"/>
        <w:rPr>
          <w:rStyle w:val="12"/>
          <w:rFonts w:hint="eastAsia"/>
          <w:sz w:val="30"/>
          <w:szCs w:val="30"/>
          <w:lang w:val="en-US" w:eastAsia="zh-CN"/>
        </w:rPr>
      </w:pPr>
      <w:bookmarkStart w:id="36" w:name="_Toc19027"/>
      <w:r>
        <w:rPr>
          <w:rStyle w:val="12"/>
          <w:rFonts w:hint="eastAsia"/>
          <w:sz w:val="30"/>
          <w:szCs w:val="30"/>
          <w:lang w:val="en-US" w:eastAsia="zh-CN"/>
        </w:rPr>
        <w:t>八、组织机构框图</w:t>
      </w:r>
      <w:bookmarkEnd w:id="36"/>
    </w:p>
    <w:tbl>
      <w:tblPr>
        <w:tblStyle w:val="10"/>
        <w:tblpPr w:leftFromText="180" w:rightFromText="180" w:vertAnchor="text" w:horzAnchor="page" w:tblpX="2029" w:tblpY="1144"/>
        <w:tblOverlap w:val="never"/>
        <w:tblW w:w="811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3" w:hRule="atLeast"/>
          <w:jc w:val="center"/>
        </w:trPr>
        <w:tc>
          <w:tcPr>
            <w:tcW w:w="8110" w:type="dxa"/>
            <w:vAlign w:val="top"/>
          </w:tcPr>
          <w:p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2669824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2379980</wp:posOffset>
                      </wp:positionV>
                      <wp:extent cx="635" cy="485775"/>
                      <wp:effectExtent l="48895" t="0" r="64770" b="9525"/>
                      <wp:wrapNone/>
                      <wp:docPr id="58" name="直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4857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6" o:spid="_x0000_s1026" o:spt="20" style="position:absolute;left:0pt;margin-left:21pt;margin-top:187.4pt;height:38.25pt;width:0.05pt;z-index:302669824;mso-width-relative:page;mso-height-relative:page;" filled="f" stroked="t" coordsize="21600,21600" o:gfxdata="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Ksur+raAAAACQEAAA8AAAAAAAAAAQAg&#10;AAAAIgAAAGRycy9kb3ducmV2LnhtbFBLAQIUABQAAAAIAIdO4kDpRv6v0wEAAJADAAAOAAAAAAAA&#10;AAEAIAAAACkBAABkcnMvZTJvRG9jLnhtbFBLBQYAAAAABgAGAFkBAABu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5470464" behindDoc="0" locked="0" layoutInCell="1" allowOverlap="1">
                      <wp:simplePos x="0" y="0"/>
                      <wp:positionH relativeFrom="column">
                        <wp:posOffset>3696970</wp:posOffset>
                      </wp:positionH>
                      <wp:positionV relativeFrom="paragraph">
                        <wp:posOffset>2437130</wp:posOffset>
                      </wp:positionV>
                      <wp:extent cx="635" cy="485775"/>
                      <wp:effectExtent l="48895" t="0" r="64770" b="9525"/>
                      <wp:wrapNone/>
                      <wp:docPr id="88" name="直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4857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2" o:spid="_x0000_s1026" o:spt="20" style="position:absolute;left:0pt;margin-left:291.1pt;margin-top:191.9pt;height:38.25pt;width:0.05pt;z-index:305470464;mso-width-relative:page;mso-height-relative:page;" filled="f" stroked="t" coordsize="21600,21600" o:gfxdata="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RBd1LbAAAACwEAAA8AAAAAAAAAAQAg&#10;AAAAIgAAAGRycy9kb3ducmV2LnhtbFBLAQIUABQAAAAIAIdO4kCaEIlG0gEAAJADAAAOAAAAAAAA&#10;AAEAIAAAACoBAABkcnMvZTJvRG9jLnhtbFBLBQYAAAAABgAGAFkBAABu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4350208" behindDoc="0" locked="0" layoutInCell="1" allowOverlap="1">
                      <wp:simplePos x="0" y="0"/>
                      <wp:positionH relativeFrom="column">
                        <wp:posOffset>4725670</wp:posOffset>
                      </wp:positionH>
                      <wp:positionV relativeFrom="paragraph">
                        <wp:posOffset>2437130</wp:posOffset>
                      </wp:positionV>
                      <wp:extent cx="635" cy="485775"/>
                      <wp:effectExtent l="48895" t="0" r="64770" b="9525"/>
                      <wp:wrapNone/>
                      <wp:docPr id="89" name="直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4857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3" o:spid="_x0000_s1026" o:spt="20" style="position:absolute;left:0pt;margin-left:372.1pt;margin-top:191.9pt;height:38.25pt;width:0.05pt;z-index:304350208;mso-width-relative:page;mso-height-relative:page;" filled="f" stroked="t" coordsize="21600,21600" o:gfxdata="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N2SzvtsAAAALAQAADwAAAAAAAAAB&#10;ACAAAAAiAAAAZHJzL2Rvd25yZXYueG1sUEsBAhQAFAAAAAgAh07iQNWmRGjUAQAAkAMAAA4AAAAA&#10;AAAAAQAgAAAAKgEAAGRycy9lMm9Eb2MueG1sUEsFBgAAAAAGAAYAWQEAAHAFAAAAAA=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3790080" behindDoc="0" locked="0" layoutInCell="1" allowOverlap="1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2399030</wp:posOffset>
                      </wp:positionV>
                      <wp:extent cx="635" cy="485775"/>
                      <wp:effectExtent l="48895" t="0" r="64770" b="9525"/>
                      <wp:wrapNone/>
                      <wp:docPr id="90" name="直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4857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4" o:spid="_x0000_s1026" o:spt="20" style="position:absolute;left:0pt;margin-left:114.1pt;margin-top:188.9pt;height:38.25pt;width:0.05pt;z-index:303790080;mso-width-relative:page;mso-height-relative:page;" filled="f" stroked="t" coordsize="21600,21600" o:gfxdata="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K663W/bAAAACwEAAA8AAAAAAAAAAQAg&#10;AAAAIgAAAGRycy9kb3ducmV2LnhtbFBLAQIUABQAAAAIAIdO4kDwyg5x0gEAAJADAAAOAAAAAAAA&#10;AAEAIAAAACoBAABkcnMvZTJvRG9jLnhtbFBLBQYAAAAABgAGAFkBAABu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3229952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2399030</wp:posOffset>
                      </wp:positionV>
                      <wp:extent cx="635" cy="485775"/>
                      <wp:effectExtent l="48895" t="0" r="64770" b="9525"/>
                      <wp:wrapNone/>
                      <wp:docPr id="91" name="直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4857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5" o:spid="_x0000_s1026" o:spt="20" style="position:absolute;left:0pt;margin-left:70.6pt;margin-top:188.9pt;height:38.25pt;width:0.05pt;z-index:303229952;mso-width-relative:page;mso-height-relative:page;" filled="f" stroked="t" coordsize="21600,21600" o:gfxdata="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GJQCa9sAAAALAQAADwAAAAAAAAAB&#10;ACAAAAAiAAAAZHJzL2Rvd25yZXYueG1sUEsBAhQAFAAAAAgAh07iQL98w1/UAQAAkAMAAA4AAAAA&#10;AAAAAQAgAAAAKgEAAGRycy9lMm9Eb2MueG1sUEsFBgAAAAAGAAYAWQEAAHAFAAAAAA=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2668800" behindDoc="0" locked="0" layoutInCell="1" allowOverlap="1">
                      <wp:simplePos x="0" y="0"/>
                      <wp:positionH relativeFrom="column">
                        <wp:posOffset>4087495</wp:posOffset>
                      </wp:positionH>
                      <wp:positionV relativeFrom="paragraph">
                        <wp:posOffset>1389380</wp:posOffset>
                      </wp:positionV>
                      <wp:extent cx="635" cy="676275"/>
                      <wp:effectExtent l="48895" t="0" r="64770" b="9525"/>
                      <wp:wrapNone/>
                      <wp:docPr id="92" name="直线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6762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7" o:spid="_x0000_s1026" o:spt="20" style="position:absolute;left:0pt;margin-left:321.85pt;margin-top:109.4pt;height:53.25pt;width:0.05pt;z-index:302668800;mso-width-relative:page;mso-height-relative:page;" filled="f" stroked="t" coordsize="21600,21600" o:gfxdata="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NergLbAAAACwEAAA8AAAAAAAAAAQAg&#10;AAAAIgAAAGRycy9kb3ducmV2LnhtbFBLAQIUABQAAAAIAIdO4kDGIIlr0gEAAJADAAAOAAAAAAAA&#10;AAEAIAAAACoBAABkcnMvZTJvRG9jLnhtbFBLBQYAAAAABgAGAFkBAABu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2389248" behindDoc="0" locked="0" layoutInCell="1" allowOverlap="1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1370330</wp:posOffset>
                      </wp:positionV>
                      <wp:extent cx="635" cy="676275"/>
                      <wp:effectExtent l="48895" t="0" r="64770" b="9525"/>
                      <wp:wrapNone/>
                      <wp:docPr id="93" name="直线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6762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8" o:spid="_x0000_s1026" o:spt="20" style="position:absolute;left:0pt;margin-left:62.35pt;margin-top:107.9pt;height:53.25pt;width:0.05pt;z-index:302389248;mso-width-relative:page;mso-height-relative:page;" filled="f" stroked="t" coordsize="21600,21600" o:gfxdata="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TEbwg9oAAAALAQAADwAAAAAAAAABACAA&#10;AAAiAAAAZHJzL2Rvd25yZXYueG1sUEsBAhQAFAAAAAgAh07iQGbamtHSAQAAkAMAAA4AAAAAAAAA&#10;AQAgAAAAKQEAAGRycy9lMm9Eb2MueG1sUEsFBgAAAAAGAAYAWQEAAG0FAAAAAA=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2388224" behindDoc="0" locked="0" layoutInCell="1" allowOverlap="1">
                      <wp:simplePos x="0" y="0"/>
                      <wp:positionH relativeFrom="column">
                        <wp:posOffset>4544695</wp:posOffset>
                      </wp:positionH>
                      <wp:positionV relativeFrom="paragraph">
                        <wp:posOffset>2922905</wp:posOffset>
                      </wp:positionV>
                      <wp:extent cx="381000" cy="1304925"/>
                      <wp:effectExtent l="4445" t="4445" r="14605" b="5080"/>
                      <wp:wrapNone/>
                      <wp:docPr id="94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财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务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" o:spid="_x0000_s1026" o:spt="202" type="#_x0000_t202" style="position:absolute;left:0pt;margin-left:357.85pt;margin-top:230.15pt;height:102.75pt;width:30pt;z-index:302388224;mso-width-relative:page;mso-height-relative:page;" fillcolor="#FFFFFF" filled="t" stroked="t" coordsize="21600,21600" o:gfxdata="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hVBLLYAAAACwEAAA8AAAAAAAAAAQAgAAAAIgAAAGRycy9kb3ducmV2&#10;LnhtbFBLAQIUABQAAAAIAIdO4kDO+L39/AEAAPcDAAAOAAAAAAAAAAEAIAAAACcBAABkcnMvZTJv&#10;RG9jLnhtbFBLBQYAAAAABgAGAFkBAACV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财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务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2248960" behindDoc="0" locked="0" layoutInCell="1" allowOverlap="1">
                      <wp:simplePos x="0" y="0"/>
                      <wp:positionH relativeFrom="column">
                        <wp:posOffset>3515995</wp:posOffset>
                      </wp:positionH>
                      <wp:positionV relativeFrom="paragraph">
                        <wp:posOffset>2932430</wp:posOffset>
                      </wp:positionV>
                      <wp:extent cx="381000" cy="1304925"/>
                      <wp:effectExtent l="4445" t="4445" r="14605" b="5080"/>
                      <wp:wrapNone/>
                      <wp:docPr id="95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办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公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0" o:spid="_x0000_s1026" o:spt="202" type="#_x0000_t202" style="position:absolute;left:0pt;margin-left:276.85pt;margin-top:230.9pt;height:102.75pt;width:30pt;z-index:302248960;mso-width-relative:page;mso-height-relative:page;" fillcolor="#FFFFFF" filled="t" stroked="t" coordsize="21600,21600" o:gfxdata="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HPXUNkAAAALAQAADwAAAAAAAAABACAAAAAiAAAAZHJzL2Rvd25yZXYu&#10;eG1sUEsBAhQAFAAAAAgAh07iQErlm4T6AQAA+AMAAA4AAAAAAAAAAQAgAAAAKAEAAGRycy9lMm9E&#10;b2MueG1sUEsFBgAAAAAGAAYAWQEAAJQ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办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公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2179328" behindDoc="0" locked="0" layoutInCell="1" allowOverlap="1">
                      <wp:simplePos x="0" y="0"/>
                      <wp:positionH relativeFrom="column">
                        <wp:posOffset>1296670</wp:posOffset>
                      </wp:positionH>
                      <wp:positionV relativeFrom="paragraph">
                        <wp:posOffset>2903855</wp:posOffset>
                      </wp:positionV>
                      <wp:extent cx="381000" cy="1304925"/>
                      <wp:effectExtent l="4445" t="4445" r="14605" b="5080"/>
                      <wp:wrapNone/>
                      <wp:docPr id="96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实验室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三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1" o:spid="_x0000_s1026" o:spt="202" type="#_x0000_t202" style="position:absolute;left:0pt;margin-left:102.1pt;margin-top:228.65pt;height:102.75pt;width:30pt;z-index:302179328;mso-width-relative:page;mso-height-relative:page;" fillcolor="#FFFFFF" filled="t" stroked="t" coordsize="21600,21600" o:gfxdata="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H5wMr2AAAAAsBAAAPAAAAAAAAAAEAIAAAACIAAABkcnMvZG93bnJl&#10;di54bWxQSwECFAAUAAAACACHTuJA3sc+/v0BAAD4AwAADgAAAAAAAAABACAAAAAnAQAAZHJzL2Uy&#10;b0RvYy54bWxQSwUGAAAAAAYABgBZAQAAlgUAAAAA&#10;">
                      <v:fill on="t" focussize="0,0"/>
                      <v:stroke color="#000000" joinstyle="miter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实验室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2144512" behindDoc="0" locked="0" layoutInCell="1" allowOverlap="1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2894330</wp:posOffset>
                      </wp:positionV>
                      <wp:extent cx="381000" cy="1304925"/>
                      <wp:effectExtent l="4445" t="4445" r="14605" b="5080"/>
                      <wp:wrapNone/>
                      <wp:docPr id="97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实验室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2" o:spid="_x0000_s1026" o:spt="202" type="#_x0000_t202" style="position:absolute;left:0pt;margin-left:54.1pt;margin-top:227.9pt;height:102.75pt;width:30pt;z-index:302144512;mso-width-relative:page;mso-height-relative:page;" fillcolor="#FFFFFF" filled="t" stroked="t" coordsize="21600,21600" o:gfxdata="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HLRkvXAAAACwEAAA8AAAAAAAAAAQAgAAAAIgAAAGRycy9kb3ducmV2&#10;LnhtbFBLAQIUABQAAAAIAIdO4kC0kF+e/QEAAPgDAAAOAAAAAAAAAAEAIAAAACYBAABkcnMvZTJv&#10;RG9jLnhtbFBLBQYAAAAABgAGAFkBAACV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实验室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2127104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2894330</wp:posOffset>
                      </wp:positionV>
                      <wp:extent cx="381000" cy="1304925"/>
                      <wp:effectExtent l="4445" t="4445" r="14605" b="5080"/>
                      <wp:wrapNone/>
                      <wp:docPr id="98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实验室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一</w:t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3" o:spid="_x0000_s1026" o:spt="202" type="#_x0000_t202" style="position:absolute;left:0pt;margin-left:6.1pt;margin-top:227.9pt;height:102.75pt;width:30pt;z-index:302127104;mso-width-relative:page;mso-height-relative:page;" fillcolor="#FFFFFF" filled="t" stroked="t" coordsize="21600,21600" o:gfxdata="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aYxUN1gAAAAkBAAAPAAAAAAAAAAEAIAAAACIAAABkcnMvZG93bnJldi54&#10;bWxQSwECFAAUAAAACACHTuJAG+UZD/wBAAD4AwAADgAAAAAAAAABACAAAAAlAQAAZHJzL2Uyb0Rv&#10;Yy54bWxQSwUGAAAAAAYABgBZAQAAkwUAAAAA&#10;">
                      <v:fill on="t" focussize="0,0"/>
                      <v:stroke color="#000000" joinstyle="miter"/>
                      <v:imagedata o:title=""/>
                      <o:lock v:ext="edit" aspectratio="f"/>
                      <v:textbox style="layout-flow:vertical-ideographic;"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实验室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一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2126080" behindDoc="0" locked="0" layoutInCell="1" allowOverlap="1">
                      <wp:simplePos x="0" y="0"/>
                      <wp:positionH relativeFrom="column">
                        <wp:posOffset>3611245</wp:posOffset>
                      </wp:positionH>
                      <wp:positionV relativeFrom="paragraph">
                        <wp:posOffset>2132330</wp:posOffset>
                      </wp:positionV>
                      <wp:extent cx="1295400" cy="305435"/>
                      <wp:effectExtent l="4445" t="4445" r="14605" b="13970"/>
                      <wp:wrapNone/>
                      <wp:docPr id="99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305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综合办公室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4" o:spid="_x0000_s1026" o:spt="202" type="#_x0000_t202" style="position:absolute;left:0pt;margin-left:284.35pt;margin-top:167.9pt;height:24.05pt;width:102pt;z-index:302126080;mso-width-relative:page;mso-height-relative:page;" fillcolor="#FFFFFF" filled="t" stroked="t" coordsize="21600,21600" o:gfxdata="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1xUfL2QAAAAsBAAAPAAAAAAAAAAEAIAAAACIAAABkcnMvZG93bnJldi54bWxQSwECFAAU&#10;AAAACACHTuJAe35s2/ABAADqAwAADgAAAAAAAAABACAAAAAoAQAAZHJzL2Uyb0RvYy54bWxQSwUG&#10;AAAAAAYABgBZAQAAig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综合办公室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302116864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2065655</wp:posOffset>
                      </wp:positionV>
                      <wp:extent cx="1295400" cy="305435"/>
                      <wp:effectExtent l="4445" t="4445" r="14605" b="13970"/>
                      <wp:wrapNone/>
                      <wp:docPr id="100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305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检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测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5" o:spid="_x0000_s1026" o:spt="202" type="#_x0000_t202" style="position:absolute;left:0pt;margin-left:12.1pt;margin-top:162.65pt;height:24.05pt;width:102pt;z-index:302116864;mso-width-relative:page;mso-height-relative:page;" fillcolor="#FFFFFF" filled="t" stroked="t" coordsize="21600,21600" o:gfxdata="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KgWiW2QAAAAoBAAAPAAAAAAAAAAEAIAAAACIAAABkcnMvZG93bnJldi54bWxQSwEC&#10;FAAUAAAACACHTuJAlZ0AofMBAADrAwAADgAAAAAAAAABACAAAAAoAQAAZHJzL2Uyb0RvYy54bWxQ&#10;SwUGAAAAAAYABgBZAQAAj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检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测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302110720" behindDoc="0" locked="0" layoutInCell="1" allowOverlap="1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586105</wp:posOffset>
                      </wp:positionV>
                      <wp:extent cx="2913380" cy="294005"/>
                      <wp:effectExtent l="5080" t="4445" r="15240" b="6350"/>
                      <wp:wrapNone/>
                      <wp:docPr id="101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338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吉林省赢帮环境检测有限公司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6" o:spid="_x0000_s1026" o:spt="202" type="#_x0000_t202" style="position:absolute;left:0pt;margin-left:89.15pt;margin-top:46.15pt;height:23.15pt;width:229.4pt;z-index:302110720;mso-width-relative:page;mso-height-relative:page;" fillcolor="#FFFFFF" filled="t" stroked="t" coordsize="21600,21600" o:gfxdata="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lEn3jZAAAACgEAAA8AAAAAAAAAAQAgAAAAIgAAAGRycy9kb3ducmV2LnhtbFBLAQIU&#10;ABQAAAAIAIdO4kDIFv+c8gEAAOsDAAAOAAAAAAAAAAEAIAAAACgBAABkcnMvZTJvRG9jLnhtbFBL&#10;BQYAAAAABgAGAFkBAACM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>吉林省赢帮环境检测有限公司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302118912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1365885</wp:posOffset>
                      </wp:positionV>
                      <wp:extent cx="3312795" cy="0"/>
                      <wp:effectExtent l="0" t="0" r="0" b="0"/>
                      <wp:wrapNone/>
                      <wp:docPr id="102" name="自选图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12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17" o:spid="_x0000_s1026" o:spt="32" type="#_x0000_t32" style="position:absolute;left:0pt;margin-left:61.45pt;margin-top:107.55pt;height:0pt;width:260.85pt;z-index:302118912;mso-width-relative:page;mso-height-relative:page;" filled="f" stroked="t" coordsize="21600,21600" o:gfxdata="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OFEts1wAAAAsBAAAPAAAA&#10;AAAAAAEAIAAAACIAAABkcnMvZG93bnJldi54bWxQSwECFAAUAAAACACHTuJAN4B5oN0BAACYAwAA&#10;DgAAAAAAAAABACAAAAAmAQAAZHJzL2Uyb0RvYy54bWxQSwUGAAAAAAYABgBZAQAAdQ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302115840" behindDoc="0" locked="0" layoutInCell="1" allowOverlap="1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882015</wp:posOffset>
                      </wp:positionV>
                      <wp:extent cx="635" cy="483870"/>
                      <wp:effectExtent l="48895" t="0" r="64770" b="11430"/>
                      <wp:wrapNone/>
                      <wp:docPr id="103" name="直线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48387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18" o:spid="_x0000_s1026" o:spt="20" style="position:absolute;left:0pt;margin-left:210.2pt;margin-top:69.45pt;height:38.1pt;width:0.05pt;z-index:302115840;mso-width-relative:page;mso-height-relative:page;" filled="f" stroked="t" coordsize="21600,21600" o:gfxdata="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OnI5l2gAAAAsBAAAPAAAAAAAA&#10;AAEAIAAAACIAAABkcnMvZG93bnJldi54bWxQSwECFAAUAAAACACHTuJAZVbS1tcBAACSAwAADgAA&#10;AAAAAAABACAAAAApAQAAZHJzL2Uyb0RvYy54bWxQSwUGAAAAAAYABgBZAQAAcgUAAAAA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Style w:val="12"/>
          <w:rFonts w:hint="eastAsia"/>
          <w:sz w:val="28"/>
          <w:szCs w:val="28"/>
          <w:lang w:val="en-US" w:eastAsia="zh-CN"/>
        </w:rPr>
      </w:pPr>
      <w:bookmarkStart w:id="37" w:name="_Toc30057"/>
      <w:r>
        <w:rPr>
          <w:rStyle w:val="12"/>
          <w:rFonts w:hint="eastAsia"/>
          <w:sz w:val="28"/>
          <w:szCs w:val="28"/>
          <w:lang w:val="en-US" w:eastAsia="zh-CN"/>
        </w:rPr>
        <w:t>8.1 组织机构图</w:t>
      </w:r>
      <w:bookmarkEnd w:id="37"/>
    </w:p>
    <w:p>
      <w:pPr>
        <w:tabs>
          <w:tab w:val="left" w:pos="1337"/>
        </w:tabs>
        <w:jc w:val="left"/>
        <w:rPr>
          <w:rStyle w:val="12"/>
          <w:rFonts w:hint="eastAsia"/>
          <w:sz w:val="30"/>
          <w:szCs w:val="30"/>
          <w:lang w:val="en-US" w:eastAsia="zh-CN"/>
        </w:rPr>
      </w:pPr>
      <w:r>
        <w:rPr>
          <w:rStyle w:val="12"/>
          <w:rFonts w:hint="eastAsia"/>
          <w:sz w:val="30"/>
          <w:szCs w:val="30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Style w:val="12"/>
          <w:rFonts w:hint="eastAsia"/>
          <w:sz w:val="28"/>
          <w:szCs w:val="28"/>
          <w:lang w:val="en-US" w:eastAsia="zh-CN"/>
        </w:rPr>
      </w:pPr>
      <w:bookmarkStart w:id="38" w:name="_Toc24761"/>
      <w:r>
        <w:rPr>
          <w:rStyle w:val="12"/>
          <w:rFonts w:hint="eastAsia"/>
          <w:sz w:val="28"/>
          <w:szCs w:val="28"/>
          <w:lang w:val="en-US" w:eastAsia="zh-CN"/>
        </w:rPr>
        <w:t>8.2 检测工作基本流程图</w:t>
      </w:r>
      <w:bookmarkEnd w:id="38"/>
    </w:p>
    <w:p>
      <w:pPr>
        <w:tabs>
          <w:tab w:val="left" w:pos="1337"/>
        </w:tabs>
        <w:jc w:val="center"/>
        <w:rPr>
          <w:rFonts w:hint="eastAsia" w:cs="Calibri"/>
          <w:kern w:val="2"/>
          <w:sz w:val="24"/>
          <w:szCs w:val="21"/>
          <w:lang w:val="en-US" w:eastAsia="zh-CN" w:bidi="ar-SA"/>
        </w:rPr>
      </w:pPr>
      <w:r>
        <w:rPr>
          <w:rFonts w:hint="eastAsia" w:cs="Calibri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4270375" cy="6925310"/>
            <wp:effectExtent l="0" t="0" r="15875" b="8890"/>
            <wp:docPr id="104" name="图片 104" descr="QQ图片2017012512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QQ图片201701251224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69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37"/>
        </w:tabs>
        <w:jc w:val="center"/>
        <w:rPr>
          <w:rFonts w:hint="eastAsia" w:cs="Calibri"/>
          <w:kern w:val="2"/>
          <w:sz w:val="24"/>
          <w:szCs w:val="21"/>
          <w:lang w:val="en-US" w:eastAsia="zh-CN" w:bidi="ar-SA"/>
        </w:rPr>
        <w:sectPr>
          <w:pgSz w:w="11906" w:h="16838"/>
          <w:pgMar w:top="1440" w:right="1803" w:bottom="1440" w:left="1803" w:header="851" w:footer="992" w:gutter="0"/>
          <w:pgNumType w:fmt="decimal"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13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 w:cs="Calibri"/>
          <w:b/>
          <w:bCs/>
          <w:kern w:val="2"/>
          <w:sz w:val="28"/>
          <w:szCs w:val="28"/>
          <w:lang w:val="en-US" w:eastAsia="zh-CN" w:bidi="ar-SA"/>
        </w:rPr>
      </w:pPr>
      <w:bookmarkStart w:id="39" w:name="_Toc1792"/>
      <w:r>
        <w:rPr>
          <w:rFonts w:hint="eastAsia" w:cs="Calibri"/>
          <w:b/>
          <w:bCs/>
          <w:kern w:val="2"/>
          <w:sz w:val="28"/>
          <w:szCs w:val="28"/>
          <w:lang w:val="en-US" w:eastAsia="zh-CN" w:bidi="ar-SA"/>
        </w:rPr>
        <w:t>8.3 质量保证工作程序图</w:t>
      </w:r>
      <w:bookmarkEnd w:id="39"/>
    </w:p>
    <w:p>
      <w:pPr>
        <w:tabs>
          <w:tab w:val="left" w:pos="1337"/>
        </w:tabs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7519035" cy="4643755"/>
            <wp:effectExtent l="0" t="0" r="5715" b="444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37"/>
        </w:tabs>
        <w:jc w:val="center"/>
        <w:rPr>
          <w:sz w:val="24"/>
        </w:rPr>
      </w:pPr>
    </w:p>
    <w:p>
      <w:pPr>
        <w:keepNext w:val="0"/>
        <w:keepLines w:val="0"/>
        <w:pageBreakBefore w:val="0"/>
        <w:widowControl w:val="0"/>
        <w:tabs>
          <w:tab w:val="left" w:pos="13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0"/>
        <w:rPr>
          <w:rFonts w:hint="eastAsia" w:eastAsiaTheme="minorEastAsia"/>
          <w:sz w:val="24"/>
          <w:lang w:eastAsia="zh-CN"/>
        </w:rPr>
      </w:pPr>
      <w:bookmarkStart w:id="40" w:name="_Toc4531"/>
      <w:r>
        <w:rPr>
          <w:rStyle w:val="12"/>
          <w:rFonts w:hint="eastAsia"/>
          <w:sz w:val="30"/>
          <w:szCs w:val="30"/>
          <w:lang w:val="en-US" w:eastAsia="zh-CN"/>
        </w:rPr>
        <w:t>九、专职监测人员情况介绍</w:t>
      </w:r>
      <w:bookmarkEnd w:id="40"/>
    </w:p>
    <w:tbl>
      <w:tblPr>
        <w:tblStyle w:val="10"/>
        <w:tblW w:w="133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159"/>
        <w:gridCol w:w="918"/>
        <w:gridCol w:w="888"/>
        <w:gridCol w:w="1500"/>
        <w:gridCol w:w="2004"/>
        <w:gridCol w:w="1555"/>
        <w:gridCol w:w="2263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tblHeader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序号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姓</w:t>
            </w:r>
            <w:r>
              <w:rPr>
                <w:rFonts w:ascii="宋体"/>
                <w:color w:val="auto"/>
              </w:rPr>
              <w:t xml:space="preserve"> </w:t>
            </w:r>
            <w:r>
              <w:rPr>
                <w:rFonts w:hint="eastAsia" w:ascii="宋体"/>
                <w:color w:val="auto"/>
              </w:rPr>
              <w:t>名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性别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年龄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文化程度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职务（岗位）</w:t>
            </w:r>
          </w:p>
        </w:tc>
        <w:tc>
          <w:tcPr>
            <w:tcW w:w="1555" w:type="dxa"/>
            <w:vAlign w:val="center"/>
          </w:tcPr>
          <w:p>
            <w:pPr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所学专业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从事本技术领域年限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现在部门岗位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tblHeader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1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管英男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女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34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本科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技术负责人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环境科学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10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授权签字人</w:t>
            </w:r>
            <w:r>
              <w:rPr>
                <w:rFonts w:hint="eastAsia" w:ascii="宋体"/>
                <w:color w:val="auto"/>
                <w:lang w:val="en-US" w:eastAsia="zh-CN"/>
              </w:rPr>
              <w:t>/技术负责人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2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刘东升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男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3</w:t>
            </w:r>
            <w:r>
              <w:rPr>
                <w:rFonts w:hint="eastAsia" w:ascii="宋体"/>
                <w:color w:val="auto"/>
                <w:lang w:val="en-US" w:eastAsia="zh-CN"/>
              </w:rPr>
              <w:t>4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本科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监督员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自动化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9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监督员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3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张姣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女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2</w:t>
            </w:r>
            <w:r>
              <w:rPr>
                <w:rFonts w:hint="eastAsia" w:ascii="宋体"/>
                <w:color w:val="auto"/>
                <w:lang w:val="en-US" w:eastAsia="zh-CN"/>
              </w:rPr>
              <w:t>8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本科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质量负责人</w:t>
            </w:r>
            <w:r>
              <w:rPr>
                <w:rFonts w:hint="eastAsia" w:ascii="宋体"/>
                <w:color w:val="auto"/>
                <w:lang w:val="en-US" w:eastAsia="zh-CN"/>
              </w:rPr>
              <w:t>/化验员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环境工程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5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4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崔成成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男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3</w:t>
            </w:r>
            <w:r>
              <w:rPr>
                <w:rFonts w:hint="eastAsia" w:ascii="宋体"/>
                <w:color w:val="auto"/>
                <w:lang w:val="en-US" w:eastAsia="zh-CN"/>
              </w:rPr>
              <w:t>3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专科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采样员</w:t>
            </w:r>
            <w:r>
              <w:rPr>
                <w:rFonts w:hint="eastAsia" w:ascii="宋体"/>
                <w:color w:val="auto"/>
                <w:lang w:val="en-US" w:eastAsia="zh-CN"/>
              </w:rPr>
              <w:t>/设备管理员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计算机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9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5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田铎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男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27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专科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采样员</w:t>
            </w:r>
            <w:r>
              <w:rPr>
                <w:rFonts w:hint="eastAsia" w:ascii="宋体"/>
                <w:color w:val="auto"/>
                <w:lang w:val="en-US" w:eastAsia="zh-CN"/>
              </w:rPr>
              <w:t>/设备管理员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机电设备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3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6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王盼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女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3</w:t>
            </w:r>
            <w:r>
              <w:rPr>
                <w:rFonts w:hint="eastAsia" w:ascii="宋体"/>
                <w:color w:val="auto"/>
                <w:lang w:val="en-US" w:eastAsia="zh-CN"/>
              </w:rPr>
              <w:t>7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专科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化验员</w:t>
            </w:r>
            <w:r>
              <w:rPr>
                <w:rFonts w:hint="eastAsia" w:ascii="宋体"/>
                <w:color w:val="auto"/>
                <w:lang w:val="en-US" w:eastAsia="zh-CN"/>
              </w:rPr>
              <w:t>/档案管理员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化学分析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10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7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温柔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女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3</w:t>
            </w:r>
            <w:r>
              <w:rPr>
                <w:rFonts w:hint="eastAsia" w:ascii="宋体"/>
                <w:color w:val="auto"/>
                <w:lang w:val="en-US" w:eastAsia="zh-CN"/>
              </w:rPr>
              <w:t>5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专科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档案管理员/</w:t>
            </w:r>
            <w:r>
              <w:rPr>
                <w:rFonts w:hint="eastAsia" w:ascii="宋体"/>
                <w:color w:val="auto"/>
              </w:rPr>
              <w:t>化验员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公共事业管理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8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</w:rPr>
              <w:t>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8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朱成博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男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28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本科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化验员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环境科学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5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9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李梦莹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女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27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本科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化验员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环境科学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5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10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潘昕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女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26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本科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化验员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环境工程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4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11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王明星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男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25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本科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化验员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环境工程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2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eastAsiaTheme="minorEastAsia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12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冯雪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女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28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专科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报告编写员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环境工程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3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检测部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60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13</w:t>
            </w:r>
          </w:p>
        </w:tc>
        <w:tc>
          <w:tcPr>
            <w:tcW w:w="1159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刘慧玲</w:t>
            </w:r>
          </w:p>
        </w:tc>
        <w:tc>
          <w:tcPr>
            <w:tcW w:w="91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女</w:t>
            </w:r>
          </w:p>
        </w:tc>
        <w:tc>
          <w:tcPr>
            <w:tcW w:w="88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25</w:t>
            </w:r>
          </w:p>
        </w:tc>
        <w:tc>
          <w:tcPr>
            <w:tcW w:w="1500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本科</w:t>
            </w:r>
          </w:p>
        </w:tc>
        <w:tc>
          <w:tcPr>
            <w:tcW w:w="2004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化验员</w:t>
            </w:r>
          </w:p>
        </w:tc>
        <w:tc>
          <w:tcPr>
            <w:tcW w:w="155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环境工程</w:t>
            </w:r>
          </w:p>
        </w:tc>
        <w:tc>
          <w:tcPr>
            <w:tcW w:w="2263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val="en-US" w:eastAsia="zh-CN"/>
              </w:rPr>
            </w:pPr>
            <w:r>
              <w:rPr>
                <w:rFonts w:hint="eastAsia" w:ascii="宋体"/>
                <w:color w:val="auto"/>
                <w:lang w:val="en-US" w:eastAsia="zh-CN"/>
              </w:rPr>
              <w:t>2</w:t>
            </w:r>
          </w:p>
        </w:tc>
        <w:tc>
          <w:tcPr>
            <w:tcW w:w="2496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/>
                <w:color w:val="auto"/>
                <w:lang w:eastAsia="zh-CN"/>
              </w:rPr>
            </w:pPr>
            <w:r>
              <w:rPr>
                <w:rFonts w:hint="eastAsia" w:ascii="宋体"/>
                <w:color w:val="auto"/>
                <w:lang w:eastAsia="zh-CN"/>
              </w:rPr>
              <w:t>检测部</w:t>
            </w:r>
          </w:p>
        </w:tc>
      </w:tr>
    </w:tbl>
    <w:p>
      <w:pPr>
        <w:tabs>
          <w:tab w:val="left" w:pos="1337"/>
        </w:tabs>
        <w:jc w:val="center"/>
        <w:rPr>
          <w:sz w:val="24"/>
        </w:rPr>
        <w:sectPr>
          <w:pgSz w:w="16838" w:h="11906" w:orient="landscape"/>
          <w:pgMar w:top="1803" w:right="1440" w:bottom="1803" w:left="1440" w:header="851" w:footer="992" w:gutter="0"/>
          <w:pgNumType w:fmt="decimal"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r>
        <w:rPr>
          <w:rFonts w:hint="eastAsia" w:eastAsia="黑体"/>
          <w:bCs/>
          <w:sz w:val="32"/>
          <w:lang w:val="en-US" w:eastAsia="zh-CN"/>
        </w:rPr>
        <w:t xml:space="preserve">    </w:t>
      </w:r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pPr w:leftFromText="180" w:rightFromText="180" w:vertAnchor="text" w:horzAnchor="page" w:tblpX="1572" w:tblpY="652"/>
        <w:tblOverlap w:val="never"/>
        <w:tblW w:w="948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426"/>
        <w:gridCol w:w="820"/>
        <w:gridCol w:w="741"/>
        <w:gridCol w:w="490"/>
        <w:gridCol w:w="1029"/>
        <w:gridCol w:w="172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t>管英男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t>女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出</w:t>
            </w:r>
            <w:r>
              <w:rPr>
                <w:rFonts w:hint="eastAsia"/>
                <w:color w:val="auto"/>
                <w:lang w:eastAsia="zh-CN"/>
              </w:rPr>
              <w:t>生</w:t>
            </w:r>
            <w:r>
              <w:rPr>
                <w:rFonts w:hint="eastAsia"/>
                <w:color w:val="auto"/>
              </w:rPr>
              <w:t>年月</w:t>
            </w:r>
          </w:p>
        </w:tc>
        <w:tc>
          <w:tcPr>
            <w:tcW w:w="275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 w:eastAsia="宋体"/>
                <w:color w:val="auto"/>
                <w:lang w:val="en-US" w:eastAsia="zh-CN"/>
              </w:rPr>
              <w:t>1984.01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t>北华大学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毕业时间</w:t>
            </w:r>
          </w:p>
        </w:tc>
        <w:tc>
          <w:tcPr>
            <w:tcW w:w="275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 w:eastAsia="宋体"/>
                <w:color w:val="auto"/>
                <w:lang w:val="en-US" w:eastAsia="zh-CN"/>
              </w:rPr>
              <w:t>2007.07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t>本科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所学专业（1）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t>环境科学</w:t>
            </w:r>
          </w:p>
        </w:tc>
        <w:tc>
          <w:tcPr>
            <w:tcW w:w="15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Theme="minorEastAsia"/>
                <w:color w:val="auto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t>职称</w:t>
            </w:r>
          </w:p>
        </w:tc>
        <w:tc>
          <w:tcPr>
            <w:tcW w:w="17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t>中级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t>技术负责人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任 职 时 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 w:eastAsia="宋体"/>
                <w:color w:val="auto"/>
                <w:lang w:val="en-US" w:eastAsia="zh-CN"/>
              </w:rPr>
              <w:t>2018.04.13</w:t>
            </w:r>
          </w:p>
        </w:tc>
        <w:tc>
          <w:tcPr>
            <w:tcW w:w="15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现任行政职务</w:t>
            </w:r>
          </w:p>
        </w:tc>
        <w:tc>
          <w:tcPr>
            <w:tcW w:w="17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t>授权签字人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t>英语六级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参加工作时间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 w:eastAsia="宋体"/>
                <w:color w:val="auto"/>
                <w:lang w:val="en-US" w:eastAsia="zh-CN"/>
              </w:rPr>
              <w:t>2007.07</w:t>
            </w:r>
          </w:p>
        </w:tc>
        <w:tc>
          <w:tcPr>
            <w:tcW w:w="15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从事专业累计年限</w:t>
            </w:r>
          </w:p>
        </w:tc>
        <w:tc>
          <w:tcPr>
            <w:tcW w:w="17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 w:eastAsia="宋体"/>
                <w:color w:val="auto"/>
                <w:lang w:val="en-US" w:eastAsia="zh-CN"/>
              </w:rPr>
              <w:t>10年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0" w:hRule="atLeast"/>
        </w:trPr>
        <w:tc>
          <w:tcPr>
            <w:tcW w:w="9488" w:type="dxa"/>
            <w:gridSpan w:val="10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1" w:beforeLines="50" w:line="240" w:lineRule="auto"/>
              <w:ind w:right="0" w:rightChars="0" w:firstLine="2940" w:firstLineChars="1400"/>
              <w:jc w:val="both"/>
              <w:textAlignment w:val="auto"/>
              <w:outlineLvl w:val="9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本人专业学历和工作简历：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1" w:beforeLines="5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2003.09-2007.07 北华大学 环境科学专业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1" w:beforeLines="5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2007.07-2018.03 吉林省龙桥辐射环境工程有限公司 环境影响评价技术工作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1" w:beforeLines="50"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2018.03至今就职于吉林省赢帮环境检测有限公司，从事技术负责工作</w:t>
            </w:r>
          </w:p>
        </w:tc>
      </w:tr>
    </w:tbl>
    <w:p>
      <w:pPr>
        <w:keepNext w:val="0"/>
        <w:keepLines w:val="0"/>
        <w:pageBreakBefore w:val="0"/>
        <w:tabs>
          <w:tab w:val="left" w:pos="13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</w:rPr>
        <w:sectPr>
          <w:pgSz w:w="11906" w:h="16838"/>
          <w:pgMar w:top="1440" w:right="1803" w:bottom="1440" w:left="1803" w:header="851" w:footer="992" w:gutter="0"/>
          <w:pgNumType w:fmt="decimal"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eastAsia="黑体"/>
          <w:bCs/>
          <w:sz w:val="32"/>
          <w:lang w:val="en-US" w:eastAsia="zh-CN"/>
        </w:rPr>
      </w:pPr>
      <w:r>
        <w:rPr>
          <w:rFonts w:hint="eastAsia" w:eastAsia="黑体"/>
          <w:bCs/>
          <w:sz w:val="32"/>
          <w:lang w:val="en-US" w:eastAsia="zh-CN"/>
        </w:rPr>
        <w:t>附：学位证、毕业证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  <w:lang w:val="en-US" w:eastAsia="zh-CN"/>
        </w:rPr>
      </w:pPr>
      <w:r>
        <w:rPr>
          <w:rFonts w:hint="eastAsia" w:eastAsia="黑体"/>
          <w:bCs/>
          <w:sz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06" name="图片 106" descr="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001 (2)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bCs/>
          <w:sz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07" name="图片 10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00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bCs/>
          <w:sz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08" name="图片 10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00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  <w:lang w:val="en-US" w:eastAsia="zh-CN"/>
        </w:rPr>
      </w:pPr>
      <w:r>
        <w:rPr>
          <w:rFonts w:hint="eastAsia" w:eastAsia="黑体"/>
          <w:bCs/>
          <w:sz w:val="32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r>
        <w:rPr>
          <w:rFonts w:hint="eastAsia" w:eastAsia="黑体"/>
          <w:bCs/>
          <w:sz w:val="32"/>
          <w:lang w:val="en-US" w:eastAsia="zh-CN"/>
        </w:rPr>
        <w:t xml:space="preserve"> </w:t>
      </w:r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pPr w:leftFromText="180" w:rightFromText="180" w:vertAnchor="text" w:horzAnchor="page" w:tblpX="1572" w:tblpY="652"/>
        <w:tblOverlap w:val="never"/>
        <w:tblW w:w="948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359"/>
        <w:gridCol w:w="887"/>
        <w:gridCol w:w="741"/>
        <w:gridCol w:w="490"/>
        <w:gridCol w:w="1029"/>
        <w:gridCol w:w="172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t>刘东升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男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出身年月</w:t>
            </w:r>
          </w:p>
        </w:tc>
        <w:tc>
          <w:tcPr>
            <w:tcW w:w="275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1984.08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吉林化工学院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275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2006.07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本科</w:t>
            </w:r>
          </w:p>
        </w:tc>
        <w:tc>
          <w:tcPr>
            <w:tcW w:w="149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所学专业（1）</w:t>
            </w:r>
          </w:p>
        </w:tc>
        <w:tc>
          <w:tcPr>
            <w:tcW w:w="16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自动化</w:t>
            </w:r>
          </w:p>
        </w:tc>
        <w:tc>
          <w:tcPr>
            <w:tcW w:w="15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所学专业（2）</w:t>
            </w:r>
          </w:p>
        </w:tc>
        <w:tc>
          <w:tcPr>
            <w:tcW w:w="17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监督员</w:t>
            </w:r>
            <w:r>
              <w:rPr>
                <w:rFonts w:hint="eastAsia"/>
                <w:lang w:val="en-US" w:eastAsia="zh-CN"/>
              </w:rPr>
              <w:t>/采样员</w:t>
            </w:r>
          </w:p>
        </w:tc>
        <w:tc>
          <w:tcPr>
            <w:tcW w:w="149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任 职 时 间</w:t>
            </w:r>
          </w:p>
        </w:tc>
        <w:tc>
          <w:tcPr>
            <w:tcW w:w="16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2016.12.01</w:t>
            </w:r>
          </w:p>
        </w:tc>
        <w:tc>
          <w:tcPr>
            <w:tcW w:w="15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现任行政职务</w:t>
            </w:r>
          </w:p>
        </w:tc>
        <w:tc>
          <w:tcPr>
            <w:tcW w:w="17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149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参加工作时间</w:t>
            </w:r>
          </w:p>
        </w:tc>
        <w:tc>
          <w:tcPr>
            <w:tcW w:w="16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2011.07.01</w:t>
            </w:r>
          </w:p>
        </w:tc>
        <w:tc>
          <w:tcPr>
            <w:tcW w:w="15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从事专业累计年限</w:t>
            </w:r>
          </w:p>
        </w:tc>
        <w:tc>
          <w:tcPr>
            <w:tcW w:w="17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第2外语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49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本人专业特长</w:t>
            </w:r>
          </w:p>
        </w:tc>
        <w:tc>
          <w:tcPr>
            <w:tcW w:w="16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环境监测、检测</w:t>
            </w:r>
          </w:p>
        </w:tc>
        <w:tc>
          <w:tcPr>
            <w:tcW w:w="15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参加学术组织（1）</w:t>
            </w:r>
          </w:p>
        </w:tc>
        <w:tc>
          <w:tcPr>
            <w:tcW w:w="17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取得何种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作业资质</w:t>
            </w:r>
          </w:p>
        </w:tc>
        <w:tc>
          <w:tcPr>
            <w:tcW w:w="471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参加学术组织（2）</w:t>
            </w:r>
          </w:p>
        </w:tc>
        <w:tc>
          <w:tcPr>
            <w:tcW w:w="17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488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本人专业学历和工作简历：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2011.07.01-2016.11.01 在宇星科技发展（深圳）有限公司 从事环境监测、环保工程、实验室相关工作。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  <w:r>
        <w:rPr>
          <w:rStyle w:val="12"/>
          <w:rFonts w:hint="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="黑体"/>
          <w:bCs/>
          <w:sz w:val="32"/>
          <w:lang w:eastAsia="zh-CN"/>
        </w:rPr>
      </w:pPr>
      <w:r>
        <w:rPr>
          <w:rFonts w:hint="eastAsia" w:eastAsia="黑体"/>
          <w:bCs/>
          <w:sz w:val="32"/>
          <w:lang w:eastAsia="zh-CN"/>
        </w:rPr>
        <w:t>附：学位证、毕业证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r>
        <w:rPr>
          <w:rFonts w:hint="eastAsia" w:eastAsia="黑体"/>
          <w:bCs/>
          <w:sz w:val="32"/>
        </w:rPr>
        <w:drawing>
          <wp:inline distT="0" distB="0" distL="114300" distR="114300">
            <wp:extent cx="5269865" cy="7247255"/>
            <wp:effectExtent l="0" t="0" r="6985" b="10795"/>
            <wp:docPr id="109" name="图片 10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bCs/>
          <w:sz w:val="32"/>
        </w:rPr>
        <w:drawing>
          <wp:inline distT="0" distB="0" distL="114300" distR="114300">
            <wp:extent cx="5269865" cy="7247255"/>
            <wp:effectExtent l="0" t="0" r="6985" b="10795"/>
            <wp:docPr id="110" name="图片 1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bCs/>
          <w:sz w:val="32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W w:w="9012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426"/>
        <w:gridCol w:w="820"/>
        <w:gridCol w:w="741"/>
        <w:gridCol w:w="490"/>
        <w:gridCol w:w="1064"/>
        <w:gridCol w:w="7"/>
        <w:gridCol w:w="120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张姣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女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出身年月</w:t>
            </w:r>
          </w:p>
        </w:tc>
        <w:tc>
          <w:tcPr>
            <w:tcW w:w="22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1990.06.10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吉林建筑大学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22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2014.06.30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本科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所学专业（1）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环境</w:t>
            </w:r>
            <w:r>
              <w:rPr>
                <w:rFonts w:hint="eastAsia"/>
                <w:lang w:val="en-US" w:eastAsia="zh-CN"/>
              </w:rPr>
              <w:t>工程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所学专业（2）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质量负责人</w:t>
            </w:r>
            <w:r>
              <w:rPr>
                <w:rFonts w:hint="eastAsia"/>
                <w:lang w:val="en-US" w:eastAsia="zh-CN"/>
              </w:rPr>
              <w:t>/化验员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任 职 时 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现任行政职务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参加工作时间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从事专业累计年限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第2外语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本人专业特长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检验检测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参加学术组织（1）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取得何种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作业资质</w:t>
            </w:r>
          </w:p>
        </w:tc>
        <w:tc>
          <w:tcPr>
            <w:tcW w:w="471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5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参加学术组织（2）</w:t>
            </w:r>
          </w:p>
        </w:tc>
        <w:tc>
          <w:tcPr>
            <w:tcW w:w="12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012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本人专业学历和工作简历：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2011.09.01-2014.07.01 吉林建筑大学 环境工程专业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2014.07.01-2016.11.01 在长春市污水处理厂担任 实验员工作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  <w:r>
        <w:rPr>
          <w:rStyle w:val="12"/>
          <w:rFonts w:hint="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  <w:bookmarkStart w:id="41" w:name="_Toc5744"/>
      <w:r>
        <w:rPr>
          <w:rStyle w:val="12"/>
          <w:rFonts w:hint="eastAsia"/>
          <w:sz w:val="28"/>
          <w:szCs w:val="28"/>
          <w:lang w:val="en-US" w:eastAsia="zh-CN"/>
        </w:rPr>
        <w:t>附：学位证、毕业证</w:t>
      </w:r>
    </w:p>
    <w:bookmarkEnd w:id="41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bookmarkStart w:id="42" w:name="_Toc359"/>
      <w:r>
        <w:rPr>
          <w:rStyle w:val="12"/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7239000"/>
            <wp:effectExtent l="0" t="0" r="12065" b="0"/>
            <wp:docPr id="111" name="图片 1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7239000"/>
            <wp:effectExtent l="0" t="0" r="12065" b="0"/>
            <wp:docPr id="112" name="图片 1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28"/>
          <w:szCs w:val="28"/>
          <w:lang w:val="en-US" w:eastAsia="zh-CN"/>
        </w:rPr>
        <w:br w:type="page"/>
      </w:r>
      <w:bookmarkEnd w:id="42"/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pPr w:leftFromText="180" w:rightFromText="180" w:vertAnchor="text" w:horzAnchor="page" w:tblpX="1784" w:tblpY="486"/>
        <w:tblOverlap w:val="never"/>
        <w:tblW w:w="9075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426"/>
        <w:gridCol w:w="820"/>
        <w:gridCol w:w="741"/>
        <w:gridCol w:w="490"/>
        <w:gridCol w:w="1064"/>
        <w:gridCol w:w="7"/>
        <w:gridCol w:w="127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崔成成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男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出身年月</w:t>
            </w:r>
          </w:p>
        </w:tc>
        <w:tc>
          <w:tcPr>
            <w:tcW w:w="234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1985.03.10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长春职业技术学院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234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2007.07.01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专科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所学专业（1）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计算机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所学专业（2）</w:t>
            </w:r>
          </w:p>
        </w:tc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设备管理员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任 职 时 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现任行政职务</w:t>
            </w:r>
          </w:p>
        </w:tc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参加工作时间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2007.07.01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从事专业累计年限</w:t>
            </w:r>
          </w:p>
        </w:tc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10年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第2外语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本人专业特长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设备操作、维护、保养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参加学术组织（1）</w:t>
            </w:r>
          </w:p>
        </w:tc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取得何种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作业资质</w:t>
            </w:r>
          </w:p>
        </w:tc>
        <w:tc>
          <w:tcPr>
            <w:tcW w:w="4717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54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参加学术组织（2）</w:t>
            </w:r>
          </w:p>
        </w:tc>
        <w:tc>
          <w:tcPr>
            <w:tcW w:w="127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075" w:type="dxa"/>
            <w:gridSpan w:val="11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本人专业学历和工作简历：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2007.07.01-2016.11.  长春苯板厂 设备操作、维护、维修技师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</w:rPr>
            </w:pP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  <w:r>
        <w:rPr>
          <w:rStyle w:val="12"/>
          <w:rFonts w:hint="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W w:w="8800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426"/>
        <w:gridCol w:w="820"/>
        <w:gridCol w:w="741"/>
        <w:gridCol w:w="490"/>
        <w:gridCol w:w="1064"/>
        <w:gridCol w:w="7"/>
        <w:gridCol w:w="99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王盼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女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出身年月</w:t>
            </w:r>
          </w:p>
        </w:tc>
        <w:tc>
          <w:tcPr>
            <w:tcW w:w="20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1985.08.02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四平师范学院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206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2006.07.01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专科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所学专业（1）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化学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所学专业（2）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实验员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任 职 时 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现任行政职务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参加工作时间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从事专业累计年限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第2外语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本人专业特长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检验检测实验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参加学术组织（1）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取得何种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作业资质</w:t>
            </w:r>
          </w:p>
        </w:tc>
        <w:tc>
          <w:tcPr>
            <w:tcW w:w="471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5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参加学术组织（2）</w:t>
            </w:r>
          </w:p>
        </w:tc>
        <w:tc>
          <w:tcPr>
            <w:tcW w:w="100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800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本人专业学历和工作简历：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2004.09.01-2006.07.01 四平师范学院 化学专业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2014.07.01-2015.11.01 吉林省世翔环境检测公司 实验员工作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  <w:r>
        <w:rPr>
          <w:rStyle w:val="12"/>
          <w:rFonts w:hint="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W w:w="8575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426"/>
        <w:gridCol w:w="820"/>
        <w:gridCol w:w="741"/>
        <w:gridCol w:w="490"/>
        <w:gridCol w:w="1064"/>
        <w:gridCol w:w="7"/>
        <w:gridCol w:w="77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温柔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女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出身年月</w:t>
            </w:r>
          </w:p>
        </w:tc>
        <w:tc>
          <w:tcPr>
            <w:tcW w:w="184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1984.07.01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吉林对外经贸职业学院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184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2005.07.01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专科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所学专业（1）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t>公共事业管理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所学专业（2）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实验员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任 职 时 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现任行政职务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参加工作时间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从事专业累计年限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第2外语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本人专业特长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检验检测实验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参加学术组织（1）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取得何种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作业资质</w:t>
            </w:r>
          </w:p>
        </w:tc>
        <w:tc>
          <w:tcPr>
            <w:tcW w:w="471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5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参加学术组织（2）</w:t>
            </w:r>
          </w:p>
        </w:tc>
        <w:tc>
          <w:tcPr>
            <w:tcW w:w="7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75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本人专业学历和工作简历：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2003.09.01-2005.07.01 长春工业大学 化学专业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2014.07.01-2016.08.10 长春宇驰检测有限公司 实验员工作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  <w:bookmarkStart w:id="43" w:name="_Toc24043"/>
      <w:r>
        <w:rPr>
          <w:rStyle w:val="12"/>
          <w:rFonts w:hint="eastAsia"/>
          <w:sz w:val="28"/>
          <w:szCs w:val="28"/>
          <w:lang w:val="en-US" w:eastAsia="zh-CN"/>
        </w:rPr>
        <w:t>附：毕业证</w:t>
      </w:r>
    </w:p>
    <w:bookmarkEnd w:id="43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bookmarkStart w:id="44" w:name="_Toc5462"/>
      <w:r>
        <w:rPr>
          <w:rStyle w:val="12"/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055" cy="6649720"/>
            <wp:effectExtent l="0" t="0" r="10795" b="17780"/>
            <wp:docPr id="113" name="图片 113" descr="673173442057336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6731734420573364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/>
          <w:sz w:val="28"/>
          <w:szCs w:val="28"/>
          <w:lang w:val="en-US" w:eastAsia="zh-CN"/>
        </w:rPr>
        <w:br w:type="page"/>
      </w:r>
      <w:bookmarkEnd w:id="44"/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W w:w="8575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426"/>
        <w:gridCol w:w="820"/>
        <w:gridCol w:w="741"/>
        <w:gridCol w:w="490"/>
        <w:gridCol w:w="1064"/>
        <w:gridCol w:w="7"/>
        <w:gridCol w:w="77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田铎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男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出身年月</w:t>
            </w:r>
          </w:p>
        </w:tc>
        <w:tc>
          <w:tcPr>
            <w:tcW w:w="184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1992.12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广州民航职业技术学院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184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2014.07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专科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所学专业（1）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机电设备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所学专业（2）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采样员</w:t>
            </w:r>
            <w:r>
              <w:rPr>
                <w:rFonts w:hint="eastAsia"/>
                <w:lang w:val="en-US" w:eastAsia="zh-CN"/>
              </w:rPr>
              <w:t>/设备管理员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任 职 时 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2017.03.06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现任行政职务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参加工作时间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从事专业累计年限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第2外语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本人专业特长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检验检测实验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参加学术组织（1）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取得何种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作业资质</w:t>
            </w:r>
          </w:p>
        </w:tc>
        <w:tc>
          <w:tcPr>
            <w:tcW w:w="471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5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参加学术组织（2）</w:t>
            </w:r>
          </w:p>
        </w:tc>
        <w:tc>
          <w:tcPr>
            <w:tcW w:w="7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75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本人专业学历和工作简历：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2011.09.01-20145.07  </w:t>
            </w:r>
            <w:r>
              <w:rPr>
                <w:rFonts w:hint="eastAsia"/>
                <w:lang w:eastAsia="zh-CN"/>
              </w:rPr>
              <w:t>广州民航职业技术学院</w:t>
            </w:r>
            <w:r>
              <w:rPr>
                <w:rFonts w:hint="eastAsia"/>
                <w:lang w:val="en-US" w:eastAsia="zh-CN"/>
              </w:rPr>
              <w:t xml:space="preserve"> 机电设备维修专业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2014.07-2016.09  吉林科瑞环保科技有限公司 设备维修、管理等工作 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W w:w="8575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426"/>
        <w:gridCol w:w="820"/>
        <w:gridCol w:w="741"/>
        <w:gridCol w:w="490"/>
        <w:gridCol w:w="1064"/>
        <w:gridCol w:w="7"/>
        <w:gridCol w:w="77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王明星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男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出身年月</w:t>
            </w:r>
          </w:p>
        </w:tc>
        <w:tc>
          <w:tcPr>
            <w:tcW w:w="184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1994.06.17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吉林师范大学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184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2017.06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本科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所学专业（1）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环境工程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所学专业（2）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采样员</w:t>
            </w:r>
            <w:r>
              <w:rPr>
                <w:rFonts w:hint="eastAsia"/>
                <w:lang w:val="en-US" w:eastAsia="zh-CN"/>
              </w:rPr>
              <w:t>/实验员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任 职 时 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2017.02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现任行政职务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参加工作时间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2017.02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从事专业累计年限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Theme="minor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第2外语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本人专业特长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检验检测实验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参加学术组织（1）</w:t>
            </w:r>
          </w:p>
        </w:tc>
        <w:tc>
          <w:tcPr>
            <w:tcW w:w="7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取得何种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作业资质</w:t>
            </w:r>
          </w:p>
        </w:tc>
        <w:tc>
          <w:tcPr>
            <w:tcW w:w="471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5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参加学术组织（2）</w:t>
            </w:r>
          </w:p>
        </w:tc>
        <w:tc>
          <w:tcPr>
            <w:tcW w:w="7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75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W w:w="9012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426"/>
        <w:gridCol w:w="820"/>
        <w:gridCol w:w="741"/>
        <w:gridCol w:w="490"/>
        <w:gridCol w:w="1064"/>
        <w:gridCol w:w="7"/>
        <w:gridCol w:w="120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朱成博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男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出身年月</w:t>
            </w:r>
          </w:p>
        </w:tc>
        <w:tc>
          <w:tcPr>
            <w:tcW w:w="22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1990.03.22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吉林建筑大学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22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2014.06.30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本科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所学专业（1）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环境</w:t>
            </w:r>
            <w:r>
              <w:rPr>
                <w:rFonts w:hint="eastAsia"/>
                <w:lang w:val="en-US" w:eastAsia="zh-CN"/>
              </w:rPr>
              <w:t>科学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所学专业（2）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质量负责人</w:t>
            </w:r>
            <w:r>
              <w:rPr>
                <w:rFonts w:hint="eastAsia"/>
                <w:lang w:val="en-US" w:eastAsia="zh-CN"/>
              </w:rPr>
              <w:t>/化验员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任 职 时 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现任行政职务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参加工作时间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从事专业累计年限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第2外语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本人专业特长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检验检测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参加学术组织（1）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取得何种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作业资质</w:t>
            </w:r>
          </w:p>
        </w:tc>
        <w:tc>
          <w:tcPr>
            <w:tcW w:w="471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5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参加学术组织（2）</w:t>
            </w:r>
          </w:p>
        </w:tc>
        <w:tc>
          <w:tcPr>
            <w:tcW w:w="12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012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="黑体"/>
          <w:bCs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W w:w="9012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426"/>
        <w:gridCol w:w="820"/>
        <w:gridCol w:w="741"/>
        <w:gridCol w:w="490"/>
        <w:gridCol w:w="1064"/>
        <w:gridCol w:w="7"/>
        <w:gridCol w:w="120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潘昕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女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出身年月</w:t>
            </w:r>
          </w:p>
        </w:tc>
        <w:tc>
          <w:tcPr>
            <w:tcW w:w="22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1992.07.03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吉林建筑大学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22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2015.06.30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本科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所学专业（1）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环境</w:t>
            </w:r>
            <w:r>
              <w:rPr>
                <w:rFonts w:hint="eastAsia"/>
                <w:lang w:val="en-US" w:eastAsia="zh-CN"/>
              </w:rPr>
              <w:t>工程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所学专业（2）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质量负责人</w:t>
            </w:r>
            <w:r>
              <w:rPr>
                <w:rFonts w:hint="eastAsia"/>
                <w:lang w:val="en-US" w:eastAsia="zh-CN"/>
              </w:rPr>
              <w:t>/化验员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任 职 时 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现任行政职务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参加工作时间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从事专业累计年限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第2外语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本人专业特长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检验检测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参加学术组织（1）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取得何种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作业资质</w:t>
            </w:r>
          </w:p>
        </w:tc>
        <w:tc>
          <w:tcPr>
            <w:tcW w:w="471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5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参加学术组织（2）</w:t>
            </w:r>
          </w:p>
        </w:tc>
        <w:tc>
          <w:tcPr>
            <w:tcW w:w="12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012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黑体"/>
          <w:bCs/>
          <w:sz w:val="32"/>
        </w:rPr>
      </w:pPr>
      <w:r>
        <w:rPr>
          <w:rFonts w:hint="eastAsia" w:eastAsia="黑体"/>
          <w:bCs/>
          <w:sz w:val="32"/>
        </w:rPr>
        <w:t>员工技术履历表</w:t>
      </w:r>
    </w:p>
    <w:tbl>
      <w:tblPr>
        <w:tblStyle w:val="10"/>
        <w:tblW w:w="9012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95"/>
        <w:gridCol w:w="393"/>
        <w:gridCol w:w="742"/>
        <w:gridCol w:w="426"/>
        <w:gridCol w:w="820"/>
        <w:gridCol w:w="741"/>
        <w:gridCol w:w="490"/>
        <w:gridCol w:w="1064"/>
        <w:gridCol w:w="7"/>
        <w:gridCol w:w="120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姓  名</w:t>
            </w:r>
          </w:p>
        </w:tc>
        <w:tc>
          <w:tcPr>
            <w:tcW w:w="19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李梦莹</w:t>
            </w:r>
          </w:p>
        </w:tc>
        <w:tc>
          <w:tcPr>
            <w:tcW w:w="7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1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女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出身年月</w:t>
            </w:r>
          </w:p>
        </w:tc>
        <w:tc>
          <w:tcPr>
            <w:tcW w:w="22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1991.02.28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毕业院校</w:t>
            </w:r>
          </w:p>
        </w:tc>
        <w:tc>
          <w:tcPr>
            <w:tcW w:w="397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吉林建筑大学</w:t>
            </w:r>
          </w:p>
        </w:tc>
        <w:tc>
          <w:tcPr>
            <w:tcW w:w="12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毕业时间</w:t>
            </w:r>
          </w:p>
        </w:tc>
        <w:tc>
          <w:tcPr>
            <w:tcW w:w="22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2014.06.30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学业/学历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本科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所学专业（1）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环境</w:t>
            </w:r>
            <w:r>
              <w:rPr>
                <w:rFonts w:hint="eastAsia"/>
                <w:lang w:val="en-US" w:eastAsia="zh-CN"/>
              </w:rPr>
              <w:t>科学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所学专业（2）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现任技术职务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质量负责人</w:t>
            </w:r>
            <w:r>
              <w:rPr>
                <w:rFonts w:hint="eastAsia"/>
                <w:lang w:val="en-US" w:eastAsia="zh-CN"/>
              </w:rPr>
              <w:t>/化验员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任 职 时 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现任行政职务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第1外语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参加工作时间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2016.12.01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从事专业累计年限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第2外语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(语种和等级)</w:t>
            </w:r>
          </w:p>
        </w:tc>
        <w:tc>
          <w:tcPr>
            <w:tcW w:w="15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本人专业特长</w:t>
            </w:r>
          </w:p>
        </w:tc>
        <w:tc>
          <w:tcPr>
            <w:tcW w:w="156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检验检测</w:t>
            </w:r>
          </w:p>
        </w:tc>
        <w:tc>
          <w:tcPr>
            <w:tcW w:w="15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参加学术组织（1）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取得何种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作业资质</w:t>
            </w:r>
          </w:p>
        </w:tc>
        <w:tc>
          <w:tcPr>
            <w:tcW w:w="4717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  <w:tc>
          <w:tcPr>
            <w:tcW w:w="155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  <w:r>
              <w:rPr>
                <w:rFonts w:hint="eastAsia"/>
              </w:rPr>
              <w:t>参加学术组织（2）</w:t>
            </w:r>
          </w:p>
        </w:tc>
        <w:tc>
          <w:tcPr>
            <w:tcW w:w="12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012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</w:rPr>
            </w:pPr>
          </w:p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sz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rPr>
          <w:rStyle w:val="12"/>
          <w:rFonts w:hint="eastAsia"/>
          <w:sz w:val="30"/>
          <w:szCs w:val="30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pgNumType w:fmt="decimal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360" w:lineRule="auto"/>
      <w:ind w:left="0" w:leftChars="0" w:right="0" w:rightChars="0" w:firstLine="0" w:firstLineChars="0"/>
      <w:jc w:val="both"/>
      <w:textAlignment w:val="auto"/>
      <w:outlineLvl w:val="9"/>
      <w:rPr>
        <w:rFonts w:eastAsia="黑体"/>
        <w:b w:val="0"/>
        <w:bCs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22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qkuwAXAgAAFQQAAA4AAABkcnMvZTJvRG9jLnhtbK1TzY7TMBC+I/EO&#10;lu80aYFVVT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B7NFHZ0+vH99PPh9OsbwR0Iaq2fIW5jERm6d6bDood7j8s4&#10;d1c5Fb+YiMAPrOOFXtEFwmPSdDKd5nBx+IYf4GeP6db58F4YRaJRUIf9JVrZYe1DHzqExGrarBop&#10;0w6lJm1Br16/z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CqS7AB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b w:val="0"/>
        <w:bCs w:val="0"/>
        <w:sz w:val="18"/>
        <w:szCs w:val="18"/>
        <w:lang w:val="en-US" w:eastAsia="zh-CN"/>
      </w:rPr>
      <w:t xml:space="preserve">   </w:t>
    </w:r>
    <w:r>
      <w:rPr>
        <w:rFonts w:hint="eastAsia" w:ascii="宋体" w:hAnsi="宋体" w:eastAsia="宋体" w:cs="宋体"/>
        <w:b w:val="0"/>
        <w:bCs w:val="0"/>
        <w:sz w:val="18"/>
        <w:szCs w:val="18"/>
      </w:rPr>
      <w:t xml:space="preserve"> </w:t>
    </w:r>
    <w:r>
      <w:rPr>
        <w:rFonts w:hint="eastAsia" w:ascii="宋体" w:hAnsi="宋体" w:eastAsia="宋体" w:cs="宋体"/>
        <w:b w:val="0"/>
        <w:bCs w:val="0"/>
        <w:sz w:val="18"/>
        <w:szCs w:val="18"/>
        <w:lang w:val="en-US" w:eastAsia="zh-CN"/>
      </w:rPr>
      <w:t xml:space="preserve">                </w:t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360" w:lineRule="auto"/>
      <w:ind w:left="0" w:leftChars="0" w:right="0" w:rightChars="0" w:firstLine="0" w:firstLineChars="0"/>
      <w:jc w:val="both"/>
      <w:textAlignment w:val="auto"/>
      <w:outlineLvl w:val="9"/>
      <w:rPr>
        <w:rFonts w:eastAsia="黑体"/>
        <w:b w:val="0"/>
        <w:bCs w:val="0"/>
        <w:sz w:val="18"/>
        <w:szCs w:val="18"/>
      </w:rPr>
    </w:pPr>
    <w:r>
      <w:rPr>
        <w:rFonts w:hint="eastAsia" w:ascii="宋体" w:hAnsi="宋体" w:eastAsia="宋体" w:cs="宋体"/>
        <w:b w:val="0"/>
        <w:bCs w:val="0"/>
        <w:sz w:val="18"/>
        <w:szCs w:val="18"/>
        <w:lang w:val="en-US" w:eastAsia="zh-CN"/>
      </w:rPr>
      <w:t xml:space="preserve">   </w:t>
    </w:r>
    <w:r>
      <w:rPr>
        <w:rFonts w:hint="eastAsia" w:ascii="宋体" w:hAnsi="宋体" w:eastAsia="宋体" w:cs="宋体"/>
        <w:b w:val="0"/>
        <w:bCs w:val="0"/>
        <w:sz w:val="18"/>
        <w:szCs w:val="18"/>
      </w:rPr>
      <w:t xml:space="preserve"> </w:t>
    </w:r>
    <w:r>
      <w:rPr>
        <w:rFonts w:hint="eastAsia" w:ascii="宋体" w:hAnsi="宋体" w:eastAsia="宋体" w:cs="宋体"/>
        <w:b w:val="0"/>
        <w:bCs w:val="0"/>
        <w:sz w:val="18"/>
        <w:szCs w:val="18"/>
        <w:lang w:val="en-US" w:eastAsia="zh-CN"/>
      </w:rPr>
      <w:t xml:space="preserve">                </w:t>
    </w:r>
  </w:p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360" w:lineRule="auto"/>
      <w:ind w:left="0" w:leftChars="0" w:right="0" w:rightChars="0" w:firstLine="0" w:firstLineChars="0"/>
      <w:jc w:val="both"/>
      <w:textAlignment w:val="auto"/>
      <w:outlineLvl w:val="9"/>
      <w:rPr>
        <w:rFonts w:eastAsia="黑体"/>
        <w:b w:val="0"/>
        <w:bCs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786088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786088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V9ZDB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b w:val="0"/>
        <w:bCs w:val="0"/>
        <w:sz w:val="18"/>
        <w:szCs w:val="18"/>
        <w:lang w:val="en-US" w:eastAsia="zh-CN"/>
      </w:rPr>
      <w:t xml:space="preserve">   </w:t>
    </w:r>
    <w:r>
      <w:rPr>
        <w:rFonts w:hint="eastAsia" w:ascii="宋体" w:hAnsi="宋体" w:eastAsia="宋体" w:cs="宋体"/>
        <w:b w:val="0"/>
        <w:bCs w:val="0"/>
        <w:sz w:val="18"/>
        <w:szCs w:val="18"/>
      </w:rPr>
      <w:t xml:space="preserve"> </w:t>
    </w:r>
    <w:r>
      <w:rPr>
        <w:rFonts w:hint="eastAsia" w:ascii="宋体" w:hAnsi="宋体" w:eastAsia="宋体" w:cs="宋体"/>
        <w:b w:val="0"/>
        <w:bCs w:val="0"/>
        <w:sz w:val="18"/>
        <w:szCs w:val="18"/>
        <w:lang w:val="en-US" w:eastAsia="zh-CN"/>
      </w:rPr>
      <w:t xml:space="preserve">                </w: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360" w:lineRule="auto"/>
      <w:ind w:right="0" w:rightChars="0"/>
      <w:jc w:val="both"/>
      <w:textAlignment w:val="auto"/>
      <w:outlineLvl w:val="9"/>
      <w:rPr>
        <w:rFonts w:hint="eastAsia" w:ascii="宋体" w:hAnsi="宋体" w:eastAsia="宋体" w:cs="宋体"/>
        <w:b w:val="0"/>
        <w:bCs w:val="0"/>
        <w:sz w:val="15"/>
        <w:szCs w:val="15"/>
      </w:rPr>
    </w:pPr>
    <w:r>
      <w:rPr>
        <w:sz w:val="15"/>
        <w:szCs w:val="15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-197485</wp:posOffset>
          </wp:positionH>
          <wp:positionV relativeFrom="paragraph">
            <wp:posOffset>146685</wp:posOffset>
          </wp:positionV>
          <wp:extent cx="161290" cy="172720"/>
          <wp:effectExtent l="0" t="0" r="10160" b="17780"/>
          <wp:wrapNone/>
          <wp:docPr id="6" name="图片 6" descr="QQ图片20170408113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QQ图片201704081130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290" cy="172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360" w:lineRule="auto"/>
      <w:ind w:right="0" w:rightChars="0"/>
      <w:jc w:val="both"/>
      <w:textAlignment w:val="auto"/>
      <w:outlineLvl w:val="9"/>
      <w:rPr>
        <w:rFonts w:hint="eastAsia" w:ascii="宋体" w:hAnsi="宋体" w:eastAsia="宋体" w:cs="宋体"/>
        <w:b w:val="0"/>
        <w:bCs w:val="0"/>
        <w:sz w:val="15"/>
        <w:szCs w:val="15"/>
        <w:lang w:val="en-US" w:eastAsia="zh-CN"/>
      </w:rPr>
    </w:pPr>
    <w:r>
      <w:rPr>
        <w:rFonts w:hint="eastAsia" w:ascii="宋体" w:hAnsi="宋体" w:eastAsia="宋体" w:cs="宋体"/>
        <w:b w:val="0"/>
        <w:bCs w:val="0"/>
        <w:sz w:val="15"/>
        <w:szCs w:val="15"/>
      </w:rPr>
      <w:t>吉林省赢帮环境检测有限公司</w:t>
    </w:r>
    <w:r>
      <w:rPr>
        <w:rFonts w:hint="eastAsia" w:ascii="宋体" w:hAnsi="宋体" w:eastAsia="宋体" w:cs="宋体"/>
        <w:b w:val="0"/>
        <w:bCs w:val="0"/>
        <w:sz w:val="15"/>
        <w:szCs w:val="15"/>
        <w:lang w:val="en-US" w:eastAsia="zh-CN"/>
      </w:rPr>
      <w:t xml:space="preserve">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360" w:lineRule="auto"/>
      <w:ind w:right="0" w:rightChars="0"/>
      <w:jc w:val="both"/>
      <w:textAlignment w:val="auto"/>
      <w:outlineLvl w:val="9"/>
      <w:rPr>
        <w:rFonts w:hint="eastAsia" w:ascii="宋体" w:hAnsi="宋体" w:eastAsia="宋体" w:cs="宋体"/>
        <w:b w:val="0"/>
        <w:bCs w:val="0"/>
        <w:sz w:val="15"/>
        <w:szCs w:val="15"/>
      </w:rPr>
    </w:pPr>
    <w:r>
      <w:rPr>
        <w:sz w:val="15"/>
        <w:szCs w:val="15"/>
      </w:rPr>
      <w:drawing>
        <wp:anchor distT="0" distB="0" distL="114300" distR="114300" simplePos="0" relativeHeight="278574080" behindDoc="0" locked="0" layoutInCell="1" allowOverlap="1">
          <wp:simplePos x="0" y="0"/>
          <wp:positionH relativeFrom="column">
            <wp:posOffset>-197485</wp:posOffset>
          </wp:positionH>
          <wp:positionV relativeFrom="paragraph">
            <wp:posOffset>146685</wp:posOffset>
          </wp:positionV>
          <wp:extent cx="161290" cy="172720"/>
          <wp:effectExtent l="0" t="0" r="10160" b="17780"/>
          <wp:wrapNone/>
          <wp:docPr id="43" name="图片 43" descr="QQ图片20170408113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图片 43" descr="QQ图片201704081130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290" cy="172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360" w:lineRule="auto"/>
      <w:ind w:right="0" w:rightChars="0"/>
      <w:jc w:val="both"/>
      <w:textAlignment w:val="auto"/>
      <w:outlineLvl w:val="9"/>
      <w:rPr>
        <w:sz w:val="15"/>
        <w:szCs w:val="15"/>
      </w:rPr>
    </w:pPr>
    <w:r>
      <w:rPr>
        <w:rFonts w:hint="eastAsia" w:ascii="宋体" w:hAnsi="宋体" w:eastAsia="宋体" w:cs="宋体"/>
        <w:b w:val="0"/>
        <w:bCs w:val="0"/>
        <w:sz w:val="15"/>
        <w:szCs w:val="15"/>
      </w:rPr>
      <w:t>吉林省赢帮环境检测有限公司</w:t>
    </w:r>
    <w:r>
      <w:rPr>
        <w:rFonts w:hint="eastAsia" w:ascii="宋体" w:hAnsi="宋体" w:eastAsia="宋体" w:cs="宋体"/>
        <w:b w:val="0"/>
        <w:bCs w:val="0"/>
        <w:sz w:val="15"/>
        <w:szCs w:val="15"/>
        <w:lang w:val="en-US" w:eastAsia="zh-CN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85F7C"/>
    <w:multiLevelType w:val="singleLevel"/>
    <w:tmpl w:val="58E85F7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58E8607A"/>
    <w:multiLevelType w:val="singleLevel"/>
    <w:tmpl w:val="58E8607A"/>
    <w:lvl w:ilvl="0" w:tentative="0">
      <w:start w:val="3"/>
      <w:numFmt w:val="chineseCounting"/>
      <w:suff w:val="nothing"/>
      <w:lvlText w:val="%1、"/>
      <w:lvlJc w:val="left"/>
    </w:lvl>
  </w:abstractNum>
  <w:abstractNum w:abstractNumId="2">
    <w:nsid w:val="58E86B0A"/>
    <w:multiLevelType w:val="singleLevel"/>
    <w:tmpl w:val="58E86B0A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61DF6"/>
    <w:rsid w:val="046333D4"/>
    <w:rsid w:val="05290BE5"/>
    <w:rsid w:val="05B0556B"/>
    <w:rsid w:val="05B13971"/>
    <w:rsid w:val="0A86374B"/>
    <w:rsid w:val="0CD86C8C"/>
    <w:rsid w:val="0CFC3F08"/>
    <w:rsid w:val="0DCE0BE2"/>
    <w:rsid w:val="0EC85A3E"/>
    <w:rsid w:val="12574372"/>
    <w:rsid w:val="12880B8E"/>
    <w:rsid w:val="1F104CFE"/>
    <w:rsid w:val="1F1B0E12"/>
    <w:rsid w:val="204F197D"/>
    <w:rsid w:val="22B85E76"/>
    <w:rsid w:val="249E7E0A"/>
    <w:rsid w:val="26313ADD"/>
    <w:rsid w:val="27740937"/>
    <w:rsid w:val="29AF3072"/>
    <w:rsid w:val="2B17237E"/>
    <w:rsid w:val="2C01363A"/>
    <w:rsid w:val="2D25160B"/>
    <w:rsid w:val="30D64AA6"/>
    <w:rsid w:val="38012EF5"/>
    <w:rsid w:val="46021A88"/>
    <w:rsid w:val="528A6D7F"/>
    <w:rsid w:val="52A675A1"/>
    <w:rsid w:val="5777384B"/>
    <w:rsid w:val="58F26A30"/>
    <w:rsid w:val="5BFF1491"/>
    <w:rsid w:val="67103064"/>
    <w:rsid w:val="697D69F3"/>
    <w:rsid w:val="6A470D91"/>
    <w:rsid w:val="73F74315"/>
    <w:rsid w:val="77F16C8A"/>
    <w:rsid w:val="7AA11486"/>
    <w:rsid w:val="7AF02BA4"/>
    <w:rsid w:val="7B0776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/>
      <w:szCs w:val="20"/>
    </w:rPr>
  </w:style>
  <w:style w:type="paragraph" w:styleId="4">
    <w:name w:val="Date"/>
    <w:basedOn w:val="1"/>
    <w:next w:val="1"/>
    <w:qFormat/>
    <w:uiPriority w:val="0"/>
    <w:pPr>
      <w:widowControl/>
    </w:pPr>
    <w:rPr>
      <w:kern w:val="0"/>
      <w:sz w:val="24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6.jpeg"/><Relationship Id="rId63" Type="http://schemas.openxmlformats.org/officeDocument/2006/relationships/image" Target="media/image55.jpeg"/><Relationship Id="rId62" Type="http://schemas.openxmlformats.org/officeDocument/2006/relationships/image" Target="media/image54.jpeg"/><Relationship Id="rId61" Type="http://schemas.openxmlformats.org/officeDocument/2006/relationships/image" Target="media/image53.jpeg"/><Relationship Id="rId60" Type="http://schemas.openxmlformats.org/officeDocument/2006/relationships/image" Target="media/image52.jpeg"/><Relationship Id="rId6" Type="http://schemas.openxmlformats.org/officeDocument/2006/relationships/footer" Target="footer2.xml"/><Relationship Id="rId59" Type="http://schemas.openxmlformats.org/officeDocument/2006/relationships/image" Target="media/image51.jpeg"/><Relationship Id="rId58" Type="http://schemas.openxmlformats.org/officeDocument/2006/relationships/image" Target="media/image50.jpeg"/><Relationship Id="rId57" Type="http://schemas.openxmlformats.org/officeDocument/2006/relationships/image" Target="media/image49.jpe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jpeg"/><Relationship Id="rId53" Type="http://schemas.openxmlformats.org/officeDocument/2006/relationships/image" Target="media/image45.jpeg"/><Relationship Id="rId52" Type="http://schemas.openxmlformats.org/officeDocument/2006/relationships/image" Target="media/image44.jpeg"/><Relationship Id="rId51" Type="http://schemas.openxmlformats.org/officeDocument/2006/relationships/image" Target="media/image43.jpeg"/><Relationship Id="rId50" Type="http://schemas.openxmlformats.org/officeDocument/2006/relationships/image" Target="media/image42.jpeg"/><Relationship Id="rId5" Type="http://schemas.openxmlformats.org/officeDocument/2006/relationships/header" Target="header2.xml"/><Relationship Id="rId49" Type="http://schemas.openxmlformats.org/officeDocument/2006/relationships/image" Target="media/image41.jpeg"/><Relationship Id="rId48" Type="http://schemas.openxmlformats.org/officeDocument/2006/relationships/image" Target="media/image40.jpeg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jpe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footer" Target="footer1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97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sss</dc:creator>
  <cp:lastModifiedBy>Administrator</cp:lastModifiedBy>
  <cp:lastPrinted>2020-10-14T00:35:47Z</cp:lastPrinted>
  <dcterms:modified xsi:type="dcterms:W3CDTF">2020-10-14T02:02:54Z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